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EAEF5" w14:textId="77777777" w:rsidR="00975793" w:rsidRPr="00975793" w:rsidRDefault="00975793" w:rsidP="009757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bookmarkStart w:id="0" w:name="page1"/>
      <w:bookmarkEnd w:id="0"/>
      <w:r w:rsidRPr="00975793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3893CF6" wp14:editId="02F47F2A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ADA8D" w14:textId="77777777" w:rsidR="00975793" w:rsidRPr="00975793" w:rsidRDefault="00975793" w:rsidP="00975793">
      <w:pPr>
        <w:pStyle w:val="NoSpacing"/>
        <w:jc w:val="center"/>
        <w:rPr>
          <w:rFonts w:ascii="Times New Roman" w:hAnsi="Times New Roman"/>
          <w:b/>
          <w:iCs/>
          <w:sz w:val="28"/>
          <w:szCs w:val="28"/>
          <w:lang w:val="sq-AL"/>
        </w:rPr>
      </w:pPr>
      <w:r w:rsidRPr="00975793">
        <w:rPr>
          <w:rFonts w:ascii="Times New Roman" w:hAnsi="Times New Roman"/>
          <w:b/>
          <w:iCs/>
          <w:sz w:val="28"/>
          <w:szCs w:val="28"/>
          <w:lang w:val="sq-AL"/>
        </w:rPr>
        <w:t>REPUBLIKA E SHQIPËRISË</w:t>
      </w:r>
    </w:p>
    <w:p w14:paraId="5E9F1C20" w14:textId="77777777" w:rsidR="00975793" w:rsidRPr="00975793" w:rsidRDefault="00975793" w:rsidP="00975793">
      <w:pPr>
        <w:tabs>
          <w:tab w:val="left" w:pos="11199"/>
        </w:tabs>
        <w:jc w:val="center"/>
        <w:rPr>
          <w:b/>
          <w:sz w:val="28"/>
          <w:szCs w:val="28"/>
          <w:lang w:val="sq-AL"/>
        </w:rPr>
      </w:pPr>
      <w:r w:rsidRPr="00975793">
        <w:rPr>
          <w:b/>
          <w:sz w:val="28"/>
          <w:szCs w:val="28"/>
          <w:lang w:val="sq-AL"/>
        </w:rPr>
        <w:t>Kuvendi</w:t>
      </w:r>
    </w:p>
    <w:p w14:paraId="1906EDB7" w14:textId="77777777" w:rsidR="00975793" w:rsidRPr="00975793" w:rsidRDefault="00975793" w:rsidP="00975793">
      <w:pPr>
        <w:jc w:val="center"/>
        <w:rPr>
          <w:b/>
          <w:sz w:val="28"/>
          <w:szCs w:val="28"/>
          <w:lang w:val="sq-AL" w:eastAsia="x-none"/>
        </w:rPr>
      </w:pPr>
    </w:p>
    <w:p w14:paraId="3A820695" w14:textId="77777777" w:rsidR="00975793" w:rsidRPr="00975793" w:rsidRDefault="00975793" w:rsidP="00975793">
      <w:pPr>
        <w:jc w:val="center"/>
        <w:rPr>
          <w:b/>
          <w:sz w:val="28"/>
          <w:szCs w:val="28"/>
          <w:lang w:val="sq-AL" w:eastAsia="x-none"/>
        </w:rPr>
      </w:pPr>
    </w:p>
    <w:p w14:paraId="39DA4326" w14:textId="77777777" w:rsidR="00975793" w:rsidRPr="00975793" w:rsidRDefault="00975793" w:rsidP="00975793">
      <w:pPr>
        <w:jc w:val="center"/>
        <w:rPr>
          <w:b/>
          <w:sz w:val="28"/>
          <w:szCs w:val="28"/>
          <w:lang w:val="sq-AL" w:eastAsia="x-none"/>
        </w:rPr>
      </w:pPr>
    </w:p>
    <w:p w14:paraId="054ECF17" w14:textId="77777777" w:rsidR="00975793" w:rsidRPr="00975793" w:rsidRDefault="00975793" w:rsidP="00975793">
      <w:pPr>
        <w:jc w:val="center"/>
        <w:rPr>
          <w:b/>
          <w:sz w:val="28"/>
          <w:szCs w:val="28"/>
          <w:lang w:val="sq-AL" w:eastAsia="x-none"/>
        </w:rPr>
      </w:pPr>
      <w:r w:rsidRPr="00975793">
        <w:rPr>
          <w:b/>
          <w:sz w:val="28"/>
          <w:szCs w:val="28"/>
          <w:lang w:val="sq-AL" w:eastAsia="x-none"/>
        </w:rPr>
        <w:t>P R O J E K T L I GJ</w:t>
      </w:r>
    </w:p>
    <w:p w14:paraId="3B6B675E" w14:textId="77777777" w:rsidR="00975793" w:rsidRPr="00975793" w:rsidRDefault="00975793" w:rsidP="00975793">
      <w:pPr>
        <w:jc w:val="center"/>
        <w:rPr>
          <w:b/>
          <w:sz w:val="28"/>
          <w:szCs w:val="28"/>
          <w:lang w:val="sq-AL" w:eastAsia="x-none"/>
        </w:rPr>
      </w:pPr>
    </w:p>
    <w:p w14:paraId="22695BF7" w14:textId="77777777" w:rsidR="00975793" w:rsidRPr="00975793" w:rsidRDefault="00975793" w:rsidP="00975793">
      <w:pPr>
        <w:jc w:val="center"/>
        <w:rPr>
          <w:b/>
          <w:sz w:val="28"/>
          <w:szCs w:val="28"/>
          <w:lang w:val="sq-AL"/>
        </w:rPr>
      </w:pPr>
    </w:p>
    <w:p w14:paraId="3EF9CBE7" w14:textId="77777777" w:rsidR="00975793" w:rsidRPr="00975793" w:rsidRDefault="00975793" w:rsidP="00975793">
      <w:pPr>
        <w:jc w:val="center"/>
        <w:rPr>
          <w:b/>
          <w:sz w:val="28"/>
          <w:szCs w:val="28"/>
          <w:lang w:val="sq-AL"/>
        </w:rPr>
      </w:pPr>
      <w:r w:rsidRPr="00975793">
        <w:rPr>
          <w:b/>
          <w:sz w:val="28"/>
          <w:szCs w:val="28"/>
          <w:lang w:val="sq-AL"/>
        </w:rPr>
        <w:t>Nr.______/2025</w:t>
      </w:r>
    </w:p>
    <w:p w14:paraId="1010271A" w14:textId="77777777" w:rsidR="00975793" w:rsidRPr="00975793" w:rsidRDefault="00975793" w:rsidP="00975793">
      <w:pPr>
        <w:jc w:val="center"/>
        <w:rPr>
          <w:b/>
          <w:sz w:val="28"/>
          <w:szCs w:val="28"/>
          <w:lang w:val="sq-AL"/>
        </w:rPr>
      </w:pPr>
    </w:p>
    <w:p w14:paraId="56B8BD2D" w14:textId="77777777" w:rsidR="00975793" w:rsidRPr="00975793" w:rsidRDefault="00975793" w:rsidP="00975793">
      <w:pPr>
        <w:jc w:val="center"/>
        <w:rPr>
          <w:b/>
          <w:sz w:val="28"/>
          <w:szCs w:val="28"/>
          <w:lang w:val="sq-AL"/>
        </w:rPr>
      </w:pPr>
      <w:r w:rsidRPr="00975793">
        <w:rPr>
          <w:b/>
          <w:sz w:val="28"/>
          <w:szCs w:val="28"/>
          <w:lang w:val="sq-AL"/>
        </w:rPr>
        <w:t xml:space="preserve"> </w:t>
      </w:r>
    </w:p>
    <w:p w14:paraId="083E520D" w14:textId="77777777" w:rsidR="00975793" w:rsidRPr="00975793" w:rsidRDefault="00975793" w:rsidP="00975793">
      <w:pPr>
        <w:jc w:val="center"/>
        <w:rPr>
          <w:b/>
          <w:caps/>
          <w:sz w:val="28"/>
          <w:szCs w:val="28"/>
          <w:lang w:val="sq-AL"/>
        </w:rPr>
      </w:pPr>
      <w:r w:rsidRPr="00975793">
        <w:rPr>
          <w:b/>
          <w:caps/>
          <w:sz w:val="28"/>
          <w:szCs w:val="28"/>
          <w:lang w:val="sq-AL"/>
        </w:rPr>
        <w:t>PËR</w:t>
      </w:r>
    </w:p>
    <w:p w14:paraId="0BABF6FB" w14:textId="77777777" w:rsidR="00975793" w:rsidRPr="00975793" w:rsidRDefault="00975793" w:rsidP="00975793">
      <w:pPr>
        <w:jc w:val="center"/>
        <w:rPr>
          <w:sz w:val="28"/>
          <w:szCs w:val="28"/>
          <w:lang w:val="sq-AL"/>
        </w:rPr>
      </w:pPr>
    </w:p>
    <w:p w14:paraId="1FAA32B4" w14:textId="2FA1BB2D" w:rsidR="00942288" w:rsidRPr="00975793" w:rsidRDefault="001F7CAB" w:rsidP="00975793">
      <w:pPr>
        <w:jc w:val="center"/>
        <w:rPr>
          <w:sz w:val="28"/>
          <w:szCs w:val="28"/>
          <w:u w:val="single"/>
          <w:lang w:val="sq-AL"/>
        </w:rPr>
      </w:pPr>
      <w:bookmarkStart w:id="1" w:name="_Hlk200632341"/>
      <w:r w:rsidRPr="00975793">
        <w:rPr>
          <w:rFonts w:eastAsia="Times New Roman"/>
          <w:b/>
          <w:bCs/>
          <w:sz w:val="28"/>
          <w:szCs w:val="28"/>
          <w:u w:val="single"/>
          <w:lang w:val="sq-AL"/>
        </w:rPr>
        <w:t>NËNPRODUKTET ME ORIGJINË SHTAZORE</w:t>
      </w:r>
      <w:r w:rsidR="00CD3517" w:rsidRPr="00975793">
        <w:rPr>
          <w:rFonts w:eastAsia="Times New Roman"/>
          <w:b/>
          <w:bCs/>
          <w:sz w:val="28"/>
          <w:szCs w:val="28"/>
          <w:u w:val="single"/>
          <w:lang w:val="sq-AL"/>
        </w:rPr>
        <w:t xml:space="preserve"> </w:t>
      </w:r>
      <w:r w:rsidR="00A03E7A" w:rsidRPr="00975793">
        <w:rPr>
          <w:rStyle w:val="FootnoteReference"/>
          <w:rFonts w:eastAsia="Times New Roman"/>
          <w:b/>
          <w:bCs/>
          <w:sz w:val="28"/>
          <w:szCs w:val="28"/>
          <w:u w:val="single"/>
          <w:lang w:val="sq-AL"/>
        </w:rPr>
        <w:footnoteReference w:id="1"/>
      </w:r>
    </w:p>
    <w:p w14:paraId="5F67EF84" w14:textId="77777777" w:rsidR="00942288" w:rsidRPr="00975793" w:rsidRDefault="00942288" w:rsidP="00975793">
      <w:pPr>
        <w:jc w:val="center"/>
        <w:rPr>
          <w:sz w:val="28"/>
          <w:szCs w:val="28"/>
          <w:lang w:val="sq-AL"/>
        </w:rPr>
      </w:pPr>
    </w:p>
    <w:bookmarkEnd w:id="1"/>
    <w:p w14:paraId="6698E4BF" w14:textId="642DC5A2" w:rsidR="00942288" w:rsidRPr="00975793" w:rsidRDefault="001F7CAB" w:rsidP="00975793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 mbështetje të neneve 78 dhe 83, pika 1, të Kushtetutës, me propozimin e Këshillit të Ministrave,</w:t>
      </w:r>
      <w:r w:rsidR="00975793">
        <w:rPr>
          <w:sz w:val="28"/>
          <w:szCs w:val="28"/>
          <w:lang w:val="sq-AL"/>
        </w:rPr>
        <w:t xml:space="preserve"> </w:t>
      </w:r>
      <w:r w:rsidR="00975793" w:rsidRPr="00975793">
        <w:rPr>
          <w:rFonts w:eastAsia="Times New Roman"/>
          <w:sz w:val="28"/>
          <w:szCs w:val="28"/>
          <w:lang w:val="sq-AL"/>
        </w:rPr>
        <w:t>Kuvendi</w:t>
      </w:r>
      <w:r w:rsidR="00975793">
        <w:rPr>
          <w:sz w:val="28"/>
          <w:szCs w:val="28"/>
          <w:lang w:val="sq-AL"/>
        </w:rPr>
        <w:t xml:space="preserve"> </w:t>
      </w:r>
      <w:r w:rsidR="00975793">
        <w:rPr>
          <w:rFonts w:eastAsia="Times New Roman"/>
          <w:sz w:val="28"/>
          <w:szCs w:val="28"/>
          <w:lang w:val="sq-AL"/>
        </w:rPr>
        <w:t>i</w:t>
      </w:r>
      <w:r w:rsidR="00975793" w:rsidRPr="00975793">
        <w:rPr>
          <w:rFonts w:eastAsia="Times New Roman"/>
          <w:sz w:val="28"/>
          <w:szCs w:val="28"/>
          <w:lang w:val="sq-AL"/>
        </w:rPr>
        <w:t xml:space="preserve"> Republikës </w:t>
      </w:r>
      <w:r w:rsidR="00975793">
        <w:rPr>
          <w:rFonts w:eastAsia="Times New Roman"/>
          <w:sz w:val="28"/>
          <w:szCs w:val="28"/>
          <w:lang w:val="sq-AL"/>
        </w:rPr>
        <w:t>s</w:t>
      </w:r>
      <w:r w:rsidR="00975793" w:rsidRPr="00975793">
        <w:rPr>
          <w:rFonts w:eastAsia="Times New Roman"/>
          <w:sz w:val="28"/>
          <w:szCs w:val="28"/>
          <w:lang w:val="sq-AL"/>
        </w:rPr>
        <w:t>ë Shqipërisë</w:t>
      </w:r>
    </w:p>
    <w:p w14:paraId="128C56D2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2CEB6B31" w14:textId="7947EC87" w:rsidR="00942288" w:rsidRPr="00975793" w:rsidRDefault="001F7CAB" w:rsidP="00975793">
      <w:pPr>
        <w:jc w:val="center"/>
        <w:rPr>
          <w:b/>
          <w:sz w:val="28"/>
          <w:szCs w:val="28"/>
          <w:lang w:val="sq-AL"/>
        </w:rPr>
      </w:pPr>
      <w:r w:rsidRPr="00975793">
        <w:rPr>
          <w:rFonts w:eastAsia="Times New Roman"/>
          <w:b/>
          <w:sz w:val="28"/>
          <w:szCs w:val="28"/>
          <w:lang w:val="sq-AL"/>
        </w:rPr>
        <w:t>V</w:t>
      </w:r>
      <w:r w:rsidR="00975793">
        <w:rPr>
          <w:rFonts w:eastAsia="Times New Roman"/>
          <w:b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b/>
          <w:sz w:val="28"/>
          <w:szCs w:val="28"/>
          <w:lang w:val="sq-AL"/>
        </w:rPr>
        <w:t>E</w:t>
      </w:r>
      <w:r w:rsidR="00975793">
        <w:rPr>
          <w:rFonts w:eastAsia="Times New Roman"/>
          <w:b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b/>
          <w:sz w:val="28"/>
          <w:szCs w:val="28"/>
          <w:lang w:val="sq-AL"/>
        </w:rPr>
        <w:t>N</w:t>
      </w:r>
      <w:r w:rsidR="00975793">
        <w:rPr>
          <w:rFonts w:eastAsia="Times New Roman"/>
          <w:b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b/>
          <w:sz w:val="28"/>
          <w:szCs w:val="28"/>
          <w:lang w:val="sq-AL"/>
        </w:rPr>
        <w:t>D</w:t>
      </w:r>
      <w:r w:rsidR="00975793">
        <w:rPr>
          <w:rFonts w:eastAsia="Times New Roman"/>
          <w:b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b/>
          <w:sz w:val="28"/>
          <w:szCs w:val="28"/>
          <w:lang w:val="sq-AL"/>
        </w:rPr>
        <w:t>O</w:t>
      </w:r>
      <w:r w:rsidR="00975793">
        <w:rPr>
          <w:rFonts w:eastAsia="Times New Roman"/>
          <w:b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b/>
          <w:sz w:val="28"/>
          <w:szCs w:val="28"/>
          <w:lang w:val="sq-AL"/>
        </w:rPr>
        <w:t>S</w:t>
      </w:r>
      <w:r w:rsidR="00975793">
        <w:rPr>
          <w:rFonts w:eastAsia="Times New Roman"/>
          <w:b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b/>
          <w:sz w:val="28"/>
          <w:szCs w:val="28"/>
          <w:lang w:val="sq-AL"/>
        </w:rPr>
        <w:t>I:</w:t>
      </w:r>
    </w:p>
    <w:p w14:paraId="3C9D6048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5BC7C6AE" w14:textId="5749F2F9" w:rsidR="00942288" w:rsidRPr="00975793" w:rsidRDefault="001F7CAB" w:rsidP="00975793">
      <w:pPr>
        <w:jc w:val="center"/>
        <w:rPr>
          <w:b/>
          <w:sz w:val="28"/>
          <w:szCs w:val="28"/>
          <w:lang w:val="sq-AL"/>
        </w:rPr>
      </w:pPr>
      <w:r w:rsidRPr="00975793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975793">
        <w:rPr>
          <w:rFonts w:eastAsia="Times New Roman"/>
          <w:b/>
          <w:sz w:val="28"/>
          <w:szCs w:val="28"/>
          <w:lang w:val="sq-AL"/>
        </w:rPr>
        <w:t>I</w:t>
      </w:r>
    </w:p>
    <w:p w14:paraId="1A1DDF66" w14:textId="77777777" w:rsidR="00942288" w:rsidRPr="00975793" w:rsidRDefault="001F7CAB" w:rsidP="00975793">
      <w:pPr>
        <w:jc w:val="center"/>
        <w:rPr>
          <w:b/>
          <w:sz w:val="28"/>
          <w:szCs w:val="28"/>
          <w:lang w:val="sq-AL"/>
        </w:rPr>
      </w:pPr>
      <w:r w:rsidRPr="00975793">
        <w:rPr>
          <w:rFonts w:eastAsia="Times New Roman"/>
          <w:b/>
          <w:sz w:val="28"/>
          <w:szCs w:val="28"/>
          <w:lang w:val="sq-AL"/>
        </w:rPr>
        <w:t>DISPOZITA TË PËRGJITHSHME</w:t>
      </w:r>
    </w:p>
    <w:p w14:paraId="0DA520BE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7B004E87" w14:textId="77777777" w:rsidR="00650167" w:rsidRPr="00975793" w:rsidRDefault="00650167" w:rsidP="009757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975793">
        <w:rPr>
          <w:rFonts w:ascii="Times New Roman" w:hAnsi="Times New Roman"/>
          <w:b/>
          <w:sz w:val="28"/>
          <w:szCs w:val="28"/>
          <w:lang w:val="sq-AL"/>
        </w:rPr>
        <w:t>Neni 1</w:t>
      </w:r>
    </w:p>
    <w:p w14:paraId="55D18854" w14:textId="6302163A" w:rsidR="00650167" w:rsidRPr="00975793" w:rsidRDefault="005916CD" w:rsidP="009757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975793">
        <w:rPr>
          <w:rFonts w:ascii="Times New Roman" w:hAnsi="Times New Roman"/>
          <w:b/>
          <w:sz w:val="28"/>
          <w:szCs w:val="28"/>
          <w:lang w:val="sq-AL"/>
        </w:rPr>
        <w:t>Objekti</w:t>
      </w:r>
      <w:r w:rsidR="00787CA3" w:rsidRPr="00975793">
        <w:rPr>
          <w:rFonts w:ascii="Times New Roman" w:hAnsi="Times New Roman"/>
          <w:b/>
          <w:sz w:val="28"/>
          <w:szCs w:val="28"/>
          <w:lang w:val="sq-AL"/>
        </w:rPr>
        <w:t xml:space="preserve"> dhe </w:t>
      </w:r>
      <w:r w:rsidR="002B58AE">
        <w:rPr>
          <w:rFonts w:ascii="Times New Roman" w:hAnsi="Times New Roman"/>
          <w:b/>
          <w:sz w:val="28"/>
          <w:szCs w:val="28"/>
          <w:lang w:val="sq-AL"/>
        </w:rPr>
        <w:t>q</w:t>
      </w:r>
      <w:r w:rsidR="00787CA3" w:rsidRPr="00975793">
        <w:rPr>
          <w:rFonts w:ascii="Times New Roman" w:hAnsi="Times New Roman"/>
          <w:b/>
          <w:sz w:val="28"/>
          <w:szCs w:val="28"/>
          <w:lang w:val="sq-AL"/>
        </w:rPr>
        <w:t>ëllimi</w:t>
      </w:r>
    </w:p>
    <w:p w14:paraId="6267DEF2" w14:textId="77777777" w:rsidR="00650167" w:rsidRPr="00975793" w:rsidRDefault="00650167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EFB56A0" w14:textId="2643915C" w:rsidR="00DB382C" w:rsidRDefault="00DB382C" w:rsidP="00975793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1. </w:t>
      </w:r>
      <w:bookmarkStart w:id="6" w:name="_Hlk170815956"/>
      <w:r w:rsidR="00CE06F3">
        <w:rPr>
          <w:rFonts w:ascii="Times New Roman" w:hAnsi="Times New Roman"/>
          <w:sz w:val="28"/>
          <w:szCs w:val="28"/>
          <w:lang w:val="sq-AL"/>
        </w:rPr>
        <w:tab/>
      </w:r>
      <w:r w:rsidRPr="00975793">
        <w:rPr>
          <w:rFonts w:ascii="Times New Roman" w:hAnsi="Times New Roman"/>
          <w:sz w:val="28"/>
          <w:szCs w:val="28"/>
          <w:lang w:val="sq-AL"/>
        </w:rPr>
        <w:t>Objekti i këtij ligji është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përcakt</w:t>
      </w:r>
      <w:r w:rsidRPr="00975793">
        <w:rPr>
          <w:rFonts w:ascii="Times New Roman" w:hAnsi="Times New Roman"/>
          <w:sz w:val="28"/>
          <w:szCs w:val="28"/>
          <w:lang w:val="sq-AL"/>
        </w:rPr>
        <w:t>imi i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rregulla</w:t>
      </w:r>
      <w:r w:rsidRPr="00975793">
        <w:rPr>
          <w:rFonts w:ascii="Times New Roman" w:hAnsi="Times New Roman"/>
          <w:sz w:val="28"/>
          <w:szCs w:val="28"/>
          <w:lang w:val="sq-AL"/>
        </w:rPr>
        <w:t>ve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975793">
        <w:rPr>
          <w:rFonts w:ascii="Times New Roman" w:hAnsi="Times New Roman"/>
          <w:sz w:val="28"/>
          <w:szCs w:val="28"/>
          <w:lang w:val="sq-AL"/>
        </w:rPr>
        <w:t>të</w:t>
      </w:r>
      <w:r w:rsidR="00CE06F3">
        <w:rPr>
          <w:rFonts w:ascii="Times New Roman" w:hAnsi="Times New Roman"/>
          <w:sz w:val="28"/>
          <w:szCs w:val="28"/>
          <w:lang w:val="sq-AL"/>
        </w:rPr>
        <w:t xml:space="preserve"> shëndetit publik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e </w:t>
      </w:r>
      <w:r w:rsidR="00CE06F3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shëndetit të kafshëve për nënproduktet </w:t>
      </w:r>
      <w:r w:rsidR="004F176E" w:rsidRPr="00975793">
        <w:rPr>
          <w:rFonts w:ascii="Times New Roman" w:hAnsi="Times New Roman"/>
          <w:sz w:val="28"/>
          <w:szCs w:val="28"/>
          <w:lang w:val="sq-AL"/>
        </w:rPr>
        <w:t>me origjin</w:t>
      </w:r>
      <w:r w:rsidR="008A026F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4F176E" w:rsidRPr="00975793">
        <w:rPr>
          <w:rFonts w:ascii="Times New Roman" w:hAnsi="Times New Roman"/>
          <w:sz w:val="28"/>
          <w:szCs w:val="28"/>
          <w:lang w:val="sq-AL"/>
        </w:rPr>
        <w:t xml:space="preserve"> shtazore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>dhe</w:t>
      </w:r>
      <w:r w:rsidR="00EE0C76">
        <w:rPr>
          <w:rFonts w:ascii="Times New Roman" w:hAnsi="Times New Roman"/>
          <w:sz w:val="28"/>
          <w:szCs w:val="28"/>
          <w:lang w:val="sq-AL"/>
        </w:rPr>
        <w:t xml:space="preserve"> për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produktet </w:t>
      </w:r>
      <w:r w:rsidR="004A1902" w:rsidRPr="00975793">
        <w:rPr>
          <w:rFonts w:ascii="Times New Roman" w:hAnsi="Times New Roman"/>
          <w:sz w:val="28"/>
          <w:szCs w:val="28"/>
          <w:lang w:val="sq-AL"/>
        </w:rPr>
        <w:t>derivate</w:t>
      </w:r>
      <w:r w:rsidR="0063598A" w:rsidRPr="00975793">
        <w:rPr>
          <w:rFonts w:ascii="Times New Roman" w:hAnsi="Times New Roman"/>
          <w:sz w:val="28"/>
          <w:szCs w:val="28"/>
          <w:lang w:val="sq-AL"/>
        </w:rPr>
        <w:t>.</w:t>
      </w:r>
      <w:r w:rsidR="004A1902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bookmarkEnd w:id="6"/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1FCA5C51" w14:textId="77777777" w:rsidR="00975793" w:rsidRPr="00975793" w:rsidRDefault="00975793" w:rsidP="00975793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F3201B3" w14:textId="2A93F479" w:rsidR="00650167" w:rsidRPr="00C43B5F" w:rsidRDefault="00DB382C" w:rsidP="00975793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2. </w:t>
      </w:r>
      <w:bookmarkStart w:id="7" w:name="_Hlk170815981"/>
      <w:r w:rsidR="00CE06F3">
        <w:rPr>
          <w:rFonts w:ascii="Times New Roman" w:hAnsi="Times New Roman"/>
          <w:sz w:val="28"/>
          <w:szCs w:val="28"/>
          <w:lang w:val="sq-AL"/>
        </w:rPr>
        <w:tab/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Qëllimi </w:t>
      </w:r>
      <w:r w:rsidR="00FE42DE" w:rsidRPr="00975793">
        <w:rPr>
          <w:rFonts w:ascii="Times New Roman" w:hAnsi="Times New Roman"/>
          <w:sz w:val="28"/>
          <w:szCs w:val="28"/>
          <w:lang w:val="sq-AL"/>
        </w:rPr>
        <w:t xml:space="preserve">i këtij ligji </w:t>
      </w:r>
      <w:r w:rsidRPr="00975793">
        <w:rPr>
          <w:rFonts w:ascii="Times New Roman" w:hAnsi="Times New Roman"/>
          <w:sz w:val="28"/>
          <w:szCs w:val="28"/>
          <w:lang w:val="sq-AL"/>
        </w:rPr>
        <w:t>është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parandalimi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>dhe minimizi</w:t>
      </w:r>
      <w:r w:rsidRPr="00975793">
        <w:rPr>
          <w:rFonts w:ascii="Times New Roman" w:hAnsi="Times New Roman"/>
          <w:sz w:val="28"/>
          <w:szCs w:val="28"/>
          <w:lang w:val="sq-AL"/>
        </w:rPr>
        <w:t>mi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975793">
        <w:rPr>
          <w:rFonts w:ascii="Times New Roman" w:hAnsi="Times New Roman"/>
          <w:sz w:val="28"/>
          <w:szCs w:val="28"/>
          <w:lang w:val="sq-AL"/>
        </w:rPr>
        <w:t>i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650167" w:rsidRPr="00975793">
        <w:rPr>
          <w:rFonts w:ascii="Times New Roman" w:hAnsi="Times New Roman"/>
          <w:sz w:val="28"/>
          <w:szCs w:val="28"/>
          <w:lang w:val="sq-AL"/>
        </w:rPr>
        <w:t>risqeve</w:t>
      </w:r>
      <w:proofErr w:type="spellEnd"/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për shëndetin </w:t>
      </w:r>
      <w:r w:rsidR="00650167" w:rsidRPr="00C43B5F">
        <w:rPr>
          <w:rFonts w:ascii="Times New Roman" w:hAnsi="Times New Roman"/>
          <w:sz w:val="28"/>
          <w:szCs w:val="28"/>
          <w:lang w:val="sq-AL"/>
        </w:rPr>
        <w:t>publik e të</w:t>
      </w:r>
      <w:r w:rsidR="00EE0C76" w:rsidRPr="00C43B5F">
        <w:rPr>
          <w:rFonts w:ascii="Times New Roman" w:hAnsi="Times New Roman"/>
          <w:sz w:val="28"/>
          <w:szCs w:val="28"/>
          <w:lang w:val="sq-AL"/>
        </w:rPr>
        <w:t xml:space="preserve"> shëndetit të</w:t>
      </w:r>
      <w:r w:rsidR="00650167" w:rsidRPr="00C43B5F">
        <w:rPr>
          <w:rFonts w:ascii="Times New Roman" w:hAnsi="Times New Roman"/>
          <w:sz w:val="28"/>
          <w:szCs w:val="28"/>
          <w:lang w:val="sq-AL"/>
        </w:rPr>
        <w:t xml:space="preserve"> kafshëve</w:t>
      </w:r>
      <w:r w:rsidR="00CC639D" w:rsidRPr="00C43B5F">
        <w:rPr>
          <w:rFonts w:ascii="Times New Roman" w:hAnsi="Times New Roman"/>
          <w:sz w:val="28"/>
          <w:szCs w:val="28"/>
          <w:lang w:val="sq-AL"/>
        </w:rPr>
        <w:t>,</w:t>
      </w:r>
      <w:r w:rsidR="00650167" w:rsidRPr="00C43B5F">
        <w:rPr>
          <w:rFonts w:ascii="Times New Roman" w:hAnsi="Times New Roman"/>
          <w:sz w:val="28"/>
          <w:szCs w:val="28"/>
          <w:lang w:val="sq-AL"/>
        </w:rPr>
        <w:t xml:space="preserve"> që rrjedhin nga këto produkte, dhe në veçanti për të mbrojtur sigurinë e zinxhirit ushqimor dhe </w:t>
      </w:r>
      <w:r w:rsidR="00EE0C76" w:rsidRPr="00C43B5F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="00650167" w:rsidRPr="00C43B5F">
        <w:rPr>
          <w:rFonts w:ascii="Times New Roman" w:hAnsi="Times New Roman"/>
          <w:sz w:val="28"/>
          <w:szCs w:val="28"/>
          <w:lang w:val="sq-AL"/>
        </w:rPr>
        <w:t xml:space="preserve">ushqimeve </w:t>
      </w:r>
      <w:r w:rsidR="002420D4" w:rsidRPr="00C43B5F">
        <w:rPr>
          <w:rFonts w:ascii="Times New Roman" w:hAnsi="Times New Roman"/>
          <w:sz w:val="28"/>
          <w:szCs w:val="28"/>
          <w:lang w:val="sq-AL"/>
        </w:rPr>
        <w:t>për kafshë.</w:t>
      </w:r>
    </w:p>
    <w:bookmarkEnd w:id="7"/>
    <w:p w14:paraId="1C781F39" w14:textId="77777777" w:rsidR="00650167" w:rsidRDefault="00650167" w:rsidP="00975793">
      <w:pPr>
        <w:pStyle w:val="NoSpacing"/>
        <w:jc w:val="both"/>
        <w:rPr>
          <w:rFonts w:ascii="Times New Roman" w:hAnsi="Times New Roman"/>
          <w:b/>
          <w:i/>
          <w:sz w:val="28"/>
          <w:szCs w:val="28"/>
          <w:lang w:val="sq-AL"/>
        </w:rPr>
      </w:pPr>
    </w:p>
    <w:p w14:paraId="0BA8271A" w14:textId="77777777" w:rsidR="00FE42DE" w:rsidRDefault="00FE42DE" w:rsidP="00975793">
      <w:pPr>
        <w:pStyle w:val="NoSpacing"/>
        <w:jc w:val="both"/>
        <w:rPr>
          <w:rFonts w:ascii="Times New Roman" w:hAnsi="Times New Roman"/>
          <w:b/>
          <w:i/>
          <w:sz w:val="28"/>
          <w:szCs w:val="28"/>
          <w:lang w:val="sq-AL"/>
        </w:rPr>
      </w:pPr>
    </w:p>
    <w:p w14:paraId="4CF0C100" w14:textId="77777777" w:rsidR="00FE42DE" w:rsidRPr="00C43B5F" w:rsidRDefault="00FE42DE" w:rsidP="00975793">
      <w:pPr>
        <w:pStyle w:val="NoSpacing"/>
        <w:jc w:val="both"/>
        <w:rPr>
          <w:rFonts w:ascii="Times New Roman" w:hAnsi="Times New Roman"/>
          <w:b/>
          <w:i/>
          <w:sz w:val="28"/>
          <w:szCs w:val="28"/>
          <w:lang w:val="sq-AL"/>
        </w:rPr>
      </w:pPr>
    </w:p>
    <w:p w14:paraId="47529676" w14:textId="77777777" w:rsidR="00650167" w:rsidRPr="00975793" w:rsidRDefault="00650167" w:rsidP="009757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C43B5F">
        <w:rPr>
          <w:rFonts w:ascii="Times New Roman" w:hAnsi="Times New Roman"/>
          <w:b/>
          <w:sz w:val="28"/>
          <w:szCs w:val="28"/>
          <w:lang w:val="sq-AL"/>
        </w:rPr>
        <w:lastRenderedPageBreak/>
        <w:t>Neni 2</w:t>
      </w:r>
    </w:p>
    <w:p w14:paraId="46631504" w14:textId="77777777" w:rsidR="00650167" w:rsidRPr="00975793" w:rsidRDefault="00650167" w:rsidP="009757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975793">
        <w:rPr>
          <w:rFonts w:ascii="Times New Roman" w:hAnsi="Times New Roman"/>
          <w:b/>
          <w:sz w:val="28"/>
          <w:szCs w:val="28"/>
          <w:lang w:val="sq-AL"/>
        </w:rPr>
        <w:t>Fusha e zbatimit</w:t>
      </w:r>
    </w:p>
    <w:p w14:paraId="622A26B9" w14:textId="77777777" w:rsidR="00650167" w:rsidRPr="00975793" w:rsidRDefault="00650167" w:rsidP="00975793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 w:val="sq-AL"/>
        </w:rPr>
      </w:pPr>
    </w:p>
    <w:p w14:paraId="061C731C" w14:textId="77777777" w:rsidR="00650167" w:rsidRDefault="00650167" w:rsidP="00CC639D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>1.  Ky ligj zbatohet për:</w:t>
      </w:r>
    </w:p>
    <w:p w14:paraId="135FEC07" w14:textId="77777777" w:rsidR="00CC639D" w:rsidRPr="00975793" w:rsidRDefault="00CC639D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C789BDE" w14:textId="4E7D2D86" w:rsidR="00650167" w:rsidRPr="00975793" w:rsidRDefault="00650167" w:rsidP="00CC639D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a) </w:t>
      </w:r>
      <w:r w:rsidRPr="00975793">
        <w:rPr>
          <w:rFonts w:ascii="Times New Roman" w:hAnsi="Times New Roman"/>
          <w:sz w:val="28"/>
          <w:szCs w:val="28"/>
          <w:lang w:val="sq-AL" w:eastAsia="hr-HR"/>
        </w:rPr>
        <w:t xml:space="preserve">nënproduktet </w:t>
      </w:r>
      <w:r w:rsidRPr="00975793">
        <w:rPr>
          <w:rFonts w:ascii="Times New Roman" w:hAnsi="Times New Roman"/>
          <w:sz w:val="28"/>
          <w:szCs w:val="28"/>
          <w:lang w:val="sq-AL"/>
        </w:rPr>
        <w:t>me origjinë</w:t>
      </w:r>
      <w:r w:rsidRPr="00975793">
        <w:rPr>
          <w:rFonts w:ascii="Times New Roman" w:hAnsi="Times New Roman"/>
          <w:sz w:val="28"/>
          <w:szCs w:val="28"/>
          <w:lang w:val="sq-AL" w:eastAsia="hr-HR"/>
        </w:rPr>
        <w:t xml:space="preserve"> shtazore dhe </w:t>
      </w:r>
      <w:r w:rsidRPr="00975793">
        <w:rPr>
          <w:rFonts w:ascii="Times New Roman" w:hAnsi="Times New Roman"/>
          <w:sz w:val="28"/>
          <w:szCs w:val="28"/>
          <w:lang w:val="sq-AL"/>
        </w:rPr>
        <w:t>produktet derivate</w:t>
      </w:r>
      <w:r w:rsidR="00CC639D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975793">
        <w:rPr>
          <w:rFonts w:ascii="Times New Roman" w:hAnsi="Times New Roman"/>
          <w:sz w:val="28"/>
          <w:szCs w:val="28"/>
          <w:lang w:val="sq-AL" w:eastAsia="hr-HR"/>
        </w:rPr>
        <w:t>të cilat janë përjashtuar nga konsumi për njerëzit</w:t>
      </w:r>
      <w:r w:rsidR="00CC639D">
        <w:rPr>
          <w:rFonts w:ascii="Times New Roman" w:hAnsi="Times New Roman"/>
          <w:sz w:val="28"/>
          <w:szCs w:val="28"/>
          <w:lang w:val="sq-AL" w:eastAsia="hr-HR"/>
        </w:rPr>
        <w:t>,</w:t>
      </w:r>
      <w:r w:rsidRPr="00975793">
        <w:rPr>
          <w:rFonts w:ascii="Times New Roman" w:hAnsi="Times New Roman"/>
          <w:sz w:val="28"/>
          <w:szCs w:val="28"/>
          <w:lang w:val="sq-AL" w:eastAsia="hr-HR"/>
        </w:rPr>
        <w:t xml:space="preserve"> sipas</w:t>
      </w:r>
      <w:r w:rsidR="00CC639D">
        <w:rPr>
          <w:rFonts w:ascii="Times New Roman" w:hAnsi="Times New Roman"/>
          <w:sz w:val="28"/>
          <w:szCs w:val="28"/>
          <w:lang w:val="sq-AL" w:eastAsia="hr-HR"/>
        </w:rPr>
        <w:t xml:space="preserve"> rregullave të këtij ligji;</w:t>
      </w:r>
    </w:p>
    <w:p w14:paraId="0A004AF3" w14:textId="77A1A2D6" w:rsidR="00650167" w:rsidRDefault="00650167" w:rsidP="00CC639D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b) </w:t>
      </w:r>
      <w:r w:rsidR="00CC639D">
        <w:rPr>
          <w:rFonts w:ascii="Times New Roman" w:hAnsi="Times New Roman"/>
          <w:sz w:val="28"/>
          <w:szCs w:val="28"/>
          <w:lang w:val="sq-AL"/>
        </w:rPr>
        <w:tab/>
      </w:r>
      <w:r w:rsidRPr="00975793">
        <w:rPr>
          <w:rFonts w:ascii="Times New Roman" w:hAnsi="Times New Roman"/>
          <w:sz w:val="28"/>
          <w:szCs w:val="28"/>
          <w:lang w:val="sq-AL"/>
        </w:rPr>
        <w:t>produktet</w:t>
      </w:r>
      <w:r w:rsidR="00516622" w:rsidRPr="00975793"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975793">
        <w:rPr>
          <w:rFonts w:ascii="Times New Roman" w:hAnsi="Times New Roman"/>
          <w:sz w:val="28"/>
          <w:szCs w:val="28"/>
          <w:lang w:val="sq-AL"/>
        </w:rPr>
        <w:t>të cilat</w:t>
      </w:r>
      <w:r w:rsidR="00CC639D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pas vendimit </w:t>
      </w:r>
      <w:r w:rsidR="00516622" w:rsidRPr="00975793">
        <w:rPr>
          <w:rFonts w:ascii="Times New Roman" w:hAnsi="Times New Roman"/>
          <w:sz w:val="28"/>
          <w:szCs w:val="28"/>
          <w:lang w:val="sq-AL"/>
        </w:rPr>
        <w:t>përfundimtar</w:t>
      </w:r>
      <w:r w:rsidR="007F7B38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975793">
        <w:rPr>
          <w:rFonts w:ascii="Times New Roman" w:hAnsi="Times New Roman"/>
          <w:sz w:val="28"/>
          <w:szCs w:val="28"/>
          <w:lang w:val="sq-AL"/>
        </w:rPr>
        <w:t>të marrë nga operatori i biznesit ushqimor</w:t>
      </w:r>
      <w:r w:rsidR="00CC639D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nuk përdoren më si ushqim për njerëz</w:t>
      </w:r>
      <w:r w:rsidR="00516622" w:rsidRPr="00975793">
        <w:rPr>
          <w:rFonts w:ascii="Times New Roman" w:hAnsi="Times New Roman"/>
          <w:sz w:val="28"/>
          <w:szCs w:val="28"/>
          <w:lang w:val="sq-AL"/>
        </w:rPr>
        <w:t>,</w:t>
      </w:r>
      <w:r w:rsidR="00AD5CE0" w:rsidRPr="00975793">
        <w:rPr>
          <w:rFonts w:ascii="Times New Roman" w:hAnsi="Times New Roman"/>
          <w:sz w:val="28"/>
          <w:szCs w:val="28"/>
          <w:lang w:val="sq-AL"/>
        </w:rPr>
        <w:t xml:space="preserve"> ku p</w:t>
      </w:r>
      <w:r w:rsidR="00EC38F9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AD5CE0" w:rsidRPr="00975793">
        <w:rPr>
          <w:rFonts w:ascii="Times New Roman" w:hAnsi="Times New Roman"/>
          <w:sz w:val="28"/>
          <w:szCs w:val="28"/>
          <w:lang w:val="sq-AL"/>
        </w:rPr>
        <w:t>rfshihen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: </w:t>
      </w:r>
    </w:p>
    <w:p w14:paraId="4DD5C28D" w14:textId="77777777" w:rsidR="00CC639D" w:rsidRPr="00975793" w:rsidRDefault="00CC639D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84801B3" w14:textId="1E0322AA" w:rsidR="00650167" w:rsidRPr="00975793" w:rsidRDefault="00650167" w:rsidP="00192B0A">
      <w:pPr>
        <w:pStyle w:val="NoSpacing"/>
        <w:numPr>
          <w:ilvl w:val="0"/>
          <w:numId w:val="82"/>
        </w:numPr>
        <w:ind w:left="144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>produkte me origjinë shtazore</w:t>
      </w:r>
      <w:r w:rsidR="00CC639D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D5CE0" w:rsidRPr="00975793">
        <w:rPr>
          <w:rFonts w:ascii="Times New Roman" w:hAnsi="Times New Roman"/>
          <w:sz w:val="28"/>
          <w:szCs w:val="28"/>
          <w:lang w:val="sq-AL"/>
        </w:rPr>
        <w:t>q</w:t>
      </w:r>
      <w:r w:rsidR="00EC38F9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AD5CE0" w:rsidRPr="00975793">
        <w:rPr>
          <w:rFonts w:ascii="Times New Roman" w:hAnsi="Times New Roman"/>
          <w:sz w:val="28"/>
          <w:szCs w:val="28"/>
          <w:lang w:val="sq-AL"/>
        </w:rPr>
        <w:t xml:space="preserve"> ishin </w:t>
      </w:r>
      <w:r w:rsidRPr="00975793">
        <w:rPr>
          <w:rFonts w:ascii="Times New Roman" w:hAnsi="Times New Roman"/>
          <w:sz w:val="28"/>
          <w:szCs w:val="28"/>
          <w:lang w:val="sq-AL"/>
        </w:rPr>
        <w:t>të destinuara për konsum nga njerëzit</w:t>
      </w:r>
      <w:r w:rsidR="00CC639D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sipas kërkesave të legjislacionit të ushqimit; </w:t>
      </w:r>
    </w:p>
    <w:p w14:paraId="0D761D6D" w14:textId="496E8A91" w:rsidR="00650167" w:rsidRPr="00975793" w:rsidRDefault="00650167" w:rsidP="00192B0A">
      <w:pPr>
        <w:pStyle w:val="NoSpacing"/>
        <w:numPr>
          <w:ilvl w:val="0"/>
          <w:numId w:val="82"/>
        </w:numPr>
        <w:ind w:left="144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lëndë të para për prodhimin e </w:t>
      </w:r>
      <w:r w:rsidR="002420D4" w:rsidRPr="00975793">
        <w:rPr>
          <w:rFonts w:ascii="Times New Roman" w:hAnsi="Times New Roman"/>
          <w:sz w:val="28"/>
          <w:szCs w:val="28"/>
          <w:lang w:val="sq-AL"/>
        </w:rPr>
        <w:t xml:space="preserve">produkteve 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me origjinë shtazore. </w:t>
      </w:r>
    </w:p>
    <w:p w14:paraId="64222708" w14:textId="77777777" w:rsidR="002A1D82" w:rsidRPr="00975793" w:rsidRDefault="002A1D82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7539992" w14:textId="2F0758F9" w:rsidR="00650167" w:rsidRDefault="00650167" w:rsidP="00CC639D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2.  Ky ligj nuk zbatohet për </w:t>
      </w:r>
      <w:r w:rsidRPr="00975793">
        <w:rPr>
          <w:rFonts w:ascii="Times New Roman" w:hAnsi="Times New Roman"/>
          <w:sz w:val="28"/>
          <w:szCs w:val="28"/>
          <w:lang w:val="sq-AL" w:eastAsia="hr-HR"/>
        </w:rPr>
        <w:t>nënproduktet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me origjinë shtazore</w:t>
      </w:r>
      <w:r w:rsidR="0036781B">
        <w:rPr>
          <w:rFonts w:ascii="Times New Roman" w:hAnsi="Times New Roman"/>
          <w:sz w:val="28"/>
          <w:szCs w:val="28"/>
          <w:lang w:val="sq-AL"/>
        </w:rPr>
        <w:t xml:space="preserve">, si më </w:t>
      </w:r>
      <w:r w:rsidR="0036781B" w:rsidRPr="0036781B">
        <w:rPr>
          <w:rFonts w:ascii="Times New Roman" w:hAnsi="Times New Roman"/>
          <w:sz w:val="28"/>
          <w:szCs w:val="28"/>
          <w:lang w:val="sq-AL"/>
        </w:rPr>
        <w:t>poshtë vijo</w:t>
      </w:r>
      <w:r w:rsidRPr="0036781B">
        <w:rPr>
          <w:rFonts w:ascii="Times New Roman" w:hAnsi="Times New Roman"/>
          <w:sz w:val="28"/>
          <w:szCs w:val="28"/>
          <w:lang w:val="sq-AL"/>
        </w:rPr>
        <w:t>n:</w:t>
      </w:r>
    </w:p>
    <w:p w14:paraId="79559BFC" w14:textId="77777777" w:rsidR="00CC639D" w:rsidRPr="00975793" w:rsidRDefault="00CC639D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D3727A5" w14:textId="20956852" w:rsidR="00650167" w:rsidRPr="00975793" w:rsidRDefault="00650167" w:rsidP="00CC639D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a) </w:t>
      </w:r>
      <w:r w:rsidR="0036781B">
        <w:rPr>
          <w:rFonts w:ascii="Times New Roman" w:hAnsi="Times New Roman"/>
          <w:sz w:val="28"/>
          <w:szCs w:val="28"/>
          <w:lang w:val="sq-AL"/>
        </w:rPr>
        <w:tab/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Kadavra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 xml:space="preserve"> të plota ose pjesë të kafshëve të egra, të ndryshëm nga kafshët e gjuetisë</w:t>
      </w:r>
      <w:r w:rsidR="0036781B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cilat nuk dyshohet të jenë të infektuara ose të prekura </w:t>
      </w:r>
      <w:r w:rsidR="0036781B">
        <w:rPr>
          <w:rFonts w:ascii="Times New Roman" w:hAnsi="Times New Roman"/>
          <w:sz w:val="28"/>
          <w:szCs w:val="28"/>
          <w:lang w:val="sq-AL"/>
        </w:rPr>
        <w:t xml:space="preserve">nga sëmundje e </w:t>
      </w:r>
      <w:proofErr w:type="spellStart"/>
      <w:r w:rsidR="0036781B">
        <w:rPr>
          <w:rFonts w:ascii="Times New Roman" w:hAnsi="Times New Roman"/>
          <w:sz w:val="28"/>
          <w:szCs w:val="28"/>
          <w:lang w:val="sq-AL"/>
        </w:rPr>
        <w:t>transmetushme</w:t>
      </w:r>
      <w:proofErr w:type="spellEnd"/>
      <w:r w:rsidR="0036781B">
        <w:rPr>
          <w:rFonts w:ascii="Times New Roman" w:hAnsi="Times New Roman"/>
          <w:sz w:val="28"/>
          <w:szCs w:val="28"/>
          <w:lang w:val="sq-AL"/>
        </w:rPr>
        <w:t xml:space="preserve"> te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njerëzit ose te kafshët, me përjashtim të kafshëve të ujit të zëna për qëllime tregtare;  </w:t>
      </w:r>
    </w:p>
    <w:p w14:paraId="37F8A1DC" w14:textId="4B28EB73" w:rsidR="00650167" w:rsidRPr="00975793" w:rsidRDefault="00650167" w:rsidP="00CC639D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b) </w:t>
      </w:r>
      <w:r w:rsidR="0054546A">
        <w:rPr>
          <w:rFonts w:ascii="Times New Roman" w:hAnsi="Times New Roman"/>
          <w:sz w:val="28"/>
          <w:szCs w:val="28"/>
          <w:lang w:val="sq-AL"/>
        </w:rPr>
        <w:tab/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Kadavra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 xml:space="preserve"> të plota ose pjesë të kafshëve të gjuetisë</w:t>
      </w:r>
      <w:r w:rsidR="0036781B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cilat pas vrasjes, nuk janë mbledhur</w:t>
      </w:r>
      <w:r w:rsidR="00FE42DE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në përputhje me praktikat e mira të gjuetisë, </w:t>
      </w:r>
      <w:r w:rsidRPr="00975793">
        <w:rPr>
          <w:rFonts w:ascii="Times New Roman" w:hAnsi="Times New Roman"/>
          <w:sz w:val="28"/>
          <w:szCs w:val="28"/>
          <w:lang w:val="sq-AL" w:eastAsia="hr-HR"/>
        </w:rPr>
        <w:t>pa rënë ndesh me legjislacionin përkatës në fushën e higjienës së ushqimeve me origjinë shtazore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; </w:t>
      </w:r>
    </w:p>
    <w:p w14:paraId="5866423F" w14:textId="518D2749" w:rsidR="00650167" w:rsidRPr="00975793" w:rsidRDefault="00650167" w:rsidP="00CC639D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c) </w:t>
      </w:r>
      <w:r w:rsidR="0036781B">
        <w:rPr>
          <w:rFonts w:ascii="Times New Roman" w:hAnsi="Times New Roman"/>
          <w:sz w:val="28"/>
          <w:szCs w:val="28"/>
          <w:lang w:val="sq-AL"/>
        </w:rPr>
        <w:tab/>
        <w:t>N</w:t>
      </w:r>
      <w:r w:rsidRPr="00975793">
        <w:rPr>
          <w:rFonts w:ascii="Times New Roman" w:hAnsi="Times New Roman"/>
          <w:sz w:val="28"/>
          <w:szCs w:val="28"/>
          <w:lang w:val="sq-AL"/>
        </w:rPr>
        <w:t>ënproduktet me origjinë shtazore</w:t>
      </w:r>
      <w:r w:rsidR="0036781B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rrjedhin nga kafshët e egra dhe </w:t>
      </w:r>
      <w:r w:rsidR="0036781B">
        <w:rPr>
          <w:rFonts w:ascii="Times New Roman" w:hAnsi="Times New Roman"/>
          <w:sz w:val="28"/>
          <w:szCs w:val="28"/>
          <w:lang w:val="sq-AL"/>
        </w:rPr>
        <w:t xml:space="preserve">nga </w:t>
      </w:r>
      <w:r w:rsidRPr="00975793">
        <w:rPr>
          <w:rFonts w:ascii="Times New Roman" w:hAnsi="Times New Roman"/>
          <w:sz w:val="28"/>
          <w:szCs w:val="28"/>
          <w:lang w:val="sq-AL"/>
        </w:rPr>
        <w:t>mishi i kafshëve të egra;</w:t>
      </w:r>
    </w:p>
    <w:p w14:paraId="6608561B" w14:textId="17526644" w:rsidR="00650167" w:rsidRPr="00975793" w:rsidRDefault="00650167" w:rsidP="00CC639D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ç) </w:t>
      </w:r>
      <w:r w:rsidR="0036781B">
        <w:rPr>
          <w:rFonts w:ascii="Times New Roman" w:hAnsi="Times New Roman"/>
          <w:sz w:val="28"/>
          <w:szCs w:val="28"/>
          <w:lang w:val="sq-AL"/>
        </w:rPr>
        <w:tab/>
      </w:r>
      <w:proofErr w:type="spellStart"/>
      <w:r w:rsidR="0036781B">
        <w:rPr>
          <w:rFonts w:ascii="Times New Roman" w:hAnsi="Times New Roman"/>
          <w:sz w:val="28"/>
          <w:szCs w:val="28"/>
          <w:lang w:val="sq-AL"/>
        </w:rPr>
        <w:t>O</w:t>
      </w:r>
      <w:r w:rsidRPr="00975793">
        <w:rPr>
          <w:rFonts w:ascii="Times New Roman" w:hAnsi="Times New Roman"/>
          <w:sz w:val="28"/>
          <w:szCs w:val="28"/>
          <w:lang w:val="sq-AL"/>
        </w:rPr>
        <w:t>vocitet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>, embrionet dhe sperma të destinuara për riprodhim;</w:t>
      </w:r>
    </w:p>
    <w:p w14:paraId="68DC473D" w14:textId="2E66D26D" w:rsidR="00650167" w:rsidRPr="00975793" w:rsidRDefault="00650167" w:rsidP="00CC639D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d) </w:t>
      </w:r>
      <w:r w:rsidR="0036781B">
        <w:rPr>
          <w:rFonts w:ascii="Times New Roman" w:hAnsi="Times New Roman"/>
          <w:sz w:val="28"/>
          <w:szCs w:val="28"/>
          <w:lang w:val="sq-AL"/>
        </w:rPr>
        <w:t>Q</w:t>
      </w:r>
      <w:r w:rsidRPr="00975793">
        <w:rPr>
          <w:rFonts w:ascii="Times New Roman" w:hAnsi="Times New Roman"/>
          <w:sz w:val="28"/>
          <w:szCs w:val="28"/>
          <w:lang w:val="sq-AL"/>
        </w:rPr>
        <w:t>umështi i</w:t>
      </w:r>
      <w:r w:rsidR="0036781B">
        <w:rPr>
          <w:rFonts w:ascii="Times New Roman" w:hAnsi="Times New Roman"/>
          <w:sz w:val="28"/>
          <w:szCs w:val="28"/>
          <w:lang w:val="sq-AL"/>
        </w:rPr>
        <w:t xml:space="preserve"> pa</w:t>
      </w:r>
      <w:r w:rsidRPr="00975793">
        <w:rPr>
          <w:rFonts w:ascii="Times New Roman" w:hAnsi="Times New Roman"/>
          <w:sz w:val="28"/>
          <w:szCs w:val="28"/>
          <w:lang w:val="sq-AL"/>
        </w:rPr>
        <w:t>përpunuar, kulloshtra dhe produktet</w:t>
      </w:r>
      <w:r w:rsidR="0036781B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rrjedhin nga ato të përfituara, të ruajtura, të eliminuara ose </w:t>
      </w:r>
      <w:r w:rsidR="0036781B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Pr="00975793">
        <w:rPr>
          <w:rFonts w:ascii="Times New Roman" w:hAnsi="Times New Roman"/>
          <w:sz w:val="28"/>
          <w:szCs w:val="28"/>
          <w:lang w:val="sq-AL"/>
        </w:rPr>
        <w:t>përdorura në fermën e origjinës;</w:t>
      </w:r>
    </w:p>
    <w:p w14:paraId="65A5CB8B" w14:textId="5C362E28" w:rsidR="00650167" w:rsidRPr="00975793" w:rsidRDefault="0036781B" w:rsidP="0036781B">
      <w:pPr>
        <w:pStyle w:val="NoSpacing"/>
        <w:ind w:left="900" w:hanging="45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 xml:space="preserve">dh) 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Guackat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>e mburojat kockore të molusqeve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të cilave </w:t>
      </w:r>
      <w:r>
        <w:rPr>
          <w:rFonts w:ascii="Times New Roman" w:hAnsi="Times New Roman"/>
          <w:sz w:val="28"/>
          <w:szCs w:val="28"/>
          <w:lang w:val="sq-AL"/>
        </w:rPr>
        <w:t>u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janë hequr indet e buta dhe mishi;</w:t>
      </w:r>
    </w:p>
    <w:p w14:paraId="247E9247" w14:textId="584479A2" w:rsidR="00650167" w:rsidRDefault="00650167" w:rsidP="00CC639D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e) </w:t>
      </w:r>
      <w:r w:rsidR="0036781B">
        <w:rPr>
          <w:rFonts w:ascii="Times New Roman" w:hAnsi="Times New Roman"/>
          <w:sz w:val="28"/>
          <w:szCs w:val="28"/>
          <w:lang w:val="sq-AL"/>
        </w:rPr>
        <w:tab/>
        <w:t>M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betjet </w:t>
      </w:r>
      <w:proofErr w:type="spellStart"/>
      <w:r w:rsidR="000E081F" w:rsidRPr="00975793">
        <w:rPr>
          <w:rFonts w:ascii="Times New Roman" w:hAnsi="Times New Roman"/>
          <w:sz w:val="28"/>
          <w:szCs w:val="28"/>
          <w:lang w:val="sq-AL"/>
        </w:rPr>
        <w:t>bio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 xml:space="preserve">, përjashtuar mbetjet: </w:t>
      </w:r>
    </w:p>
    <w:p w14:paraId="644E16A5" w14:textId="77777777" w:rsidR="00CC639D" w:rsidRPr="00975793" w:rsidRDefault="00CC639D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6BE6E29" w14:textId="31A46137" w:rsidR="00650167" w:rsidRPr="00975793" w:rsidRDefault="00650167" w:rsidP="00192B0A">
      <w:pPr>
        <w:pStyle w:val="NoSpacing"/>
        <w:numPr>
          <w:ilvl w:val="0"/>
          <w:numId w:val="83"/>
        </w:numPr>
        <w:ind w:left="1440" w:hanging="18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>që vijnë nga mjetet e transportit</w:t>
      </w:r>
      <w:r w:rsidR="000B4304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kanë kryer udhëtime ndërkombëtare; </w:t>
      </w:r>
    </w:p>
    <w:p w14:paraId="7294CF7E" w14:textId="70EF550E" w:rsidR="00650167" w:rsidRPr="00975793" w:rsidRDefault="00650167" w:rsidP="00192B0A">
      <w:pPr>
        <w:pStyle w:val="NoSpacing"/>
        <w:numPr>
          <w:ilvl w:val="0"/>
          <w:numId w:val="83"/>
        </w:numPr>
        <w:ind w:left="1440" w:hanging="18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>të destinuara për t</w:t>
      </w:r>
      <w:r w:rsidR="000B4304">
        <w:rPr>
          <w:rFonts w:ascii="Times New Roman" w:hAnsi="Times New Roman"/>
          <w:sz w:val="28"/>
          <w:szCs w:val="28"/>
          <w:lang w:val="sq-AL"/>
        </w:rPr>
        <w:t>’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u përdorur si ushqim për kafshë; </w:t>
      </w:r>
    </w:p>
    <w:p w14:paraId="51E9023E" w14:textId="7AD5374C" w:rsidR="00650167" w:rsidRDefault="00650167" w:rsidP="00192B0A">
      <w:pPr>
        <w:pStyle w:val="NoSpacing"/>
        <w:numPr>
          <w:ilvl w:val="0"/>
          <w:numId w:val="83"/>
        </w:numPr>
        <w:ind w:left="1440" w:hanging="18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të destinuara për </w:t>
      </w:r>
      <w:r w:rsidRPr="00EE0C76">
        <w:rPr>
          <w:rFonts w:ascii="Times New Roman" w:hAnsi="Times New Roman"/>
          <w:sz w:val="28"/>
          <w:szCs w:val="28"/>
          <w:lang w:val="sq-AL"/>
        </w:rPr>
        <w:t xml:space="preserve">sterilizim nën presion, për transformim nëpërmjet metodave të përshkruara nga </w:t>
      </w:r>
      <w:r w:rsidR="008A2658" w:rsidRPr="00EE0C76">
        <w:rPr>
          <w:rFonts w:ascii="Times New Roman" w:hAnsi="Times New Roman"/>
          <w:sz w:val="28"/>
          <w:szCs w:val="28"/>
          <w:lang w:val="sq-AL"/>
        </w:rPr>
        <w:t>shkronja “b”, e pik</w:t>
      </w:r>
      <w:r w:rsidR="008A026F" w:rsidRPr="00EE0C76">
        <w:rPr>
          <w:rFonts w:ascii="Times New Roman" w:hAnsi="Times New Roman"/>
          <w:sz w:val="28"/>
          <w:szCs w:val="28"/>
          <w:lang w:val="sq-AL"/>
        </w:rPr>
        <w:t>ë</w:t>
      </w:r>
      <w:r w:rsidR="008A2658" w:rsidRPr="00EE0C76">
        <w:rPr>
          <w:rFonts w:ascii="Times New Roman" w:hAnsi="Times New Roman"/>
          <w:sz w:val="28"/>
          <w:szCs w:val="28"/>
          <w:lang w:val="sq-AL"/>
        </w:rPr>
        <w:t>s 1, t</w:t>
      </w:r>
      <w:r w:rsidR="008A026F" w:rsidRPr="00EE0C76">
        <w:rPr>
          <w:rFonts w:ascii="Times New Roman" w:hAnsi="Times New Roman"/>
          <w:sz w:val="28"/>
          <w:szCs w:val="28"/>
          <w:lang w:val="sq-AL"/>
        </w:rPr>
        <w:t>ë</w:t>
      </w:r>
      <w:r w:rsidR="008A2658" w:rsidRPr="00EE0C76">
        <w:rPr>
          <w:rFonts w:ascii="Times New Roman" w:hAnsi="Times New Roman"/>
          <w:sz w:val="28"/>
          <w:szCs w:val="28"/>
          <w:lang w:val="sq-AL"/>
        </w:rPr>
        <w:t xml:space="preserve"> nenit 15, t</w:t>
      </w:r>
      <w:r w:rsidR="008A026F" w:rsidRPr="00EE0C76">
        <w:rPr>
          <w:rFonts w:ascii="Times New Roman" w:hAnsi="Times New Roman"/>
          <w:sz w:val="28"/>
          <w:szCs w:val="28"/>
          <w:lang w:val="sq-AL"/>
        </w:rPr>
        <w:t>ë</w:t>
      </w:r>
      <w:r w:rsidR="008A2658" w:rsidRPr="00EE0C76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8A026F" w:rsidRPr="00EE0C76">
        <w:rPr>
          <w:rFonts w:ascii="Times New Roman" w:hAnsi="Times New Roman"/>
          <w:sz w:val="28"/>
          <w:szCs w:val="28"/>
          <w:lang w:val="sq-AL"/>
        </w:rPr>
        <w:t>ë</w:t>
      </w:r>
      <w:r w:rsidR="008A2658" w:rsidRPr="00EE0C76">
        <w:rPr>
          <w:rFonts w:ascii="Times New Roman" w:hAnsi="Times New Roman"/>
          <w:sz w:val="28"/>
          <w:szCs w:val="28"/>
          <w:lang w:val="sq-AL"/>
        </w:rPr>
        <w:t>tij ligji</w:t>
      </w:r>
      <w:r w:rsidR="00516622" w:rsidRPr="00EE0C76">
        <w:rPr>
          <w:rFonts w:ascii="Times New Roman" w:hAnsi="Times New Roman"/>
          <w:sz w:val="28"/>
          <w:szCs w:val="28"/>
          <w:lang w:val="sq-AL"/>
        </w:rPr>
        <w:t>,</w:t>
      </w:r>
      <w:r w:rsidR="00516622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për transformim në </w:t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biogas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 xml:space="preserve"> ose </w:t>
      </w:r>
      <w:r w:rsidRPr="00EE0C76">
        <w:rPr>
          <w:rFonts w:ascii="Times New Roman" w:hAnsi="Times New Roman"/>
          <w:sz w:val="28"/>
          <w:szCs w:val="28"/>
          <w:lang w:val="sq-AL"/>
        </w:rPr>
        <w:t>kompostim</w:t>
      </w:r>
      <w:r w:rsidR="00FE42DE">
        <w:rPr>
          <w:rFonts w:ascii="Times New Roman" w:hAnsi="Times New Roman"/>
          <w:sz w:val="28"/>
          <w:szCs w:val="28"/>
          <w:lang w:val="sq-AL"/>
        </w:rPr>
        <w:t>.</w:t>
      </w:r>
    </w:p>
    <w:p w14:paraId="22C79AC6" w14:textId="77777777" w:rsidR="00CC639D" w:rsidRPr="00975793" w:rsidRDefault="00CC639D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307ECE5" w14:textId="60B7670D" w:rsidR="00650167" w:rsidRPr="00975793" w:rsidRDefault="000B4304" w:rsidP="000B4304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lastRenderedPageBreak/>
        <w:t>ë) M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>aterialet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që vijnë nga anijet e peshkimit, që përmbushin kërkesat e legjislacio</w:t>
      </w:r>
      <w:r>
        <w:rPr>
          <w:rFonts w:ascii="Times New Roman" w:hAnsi="Times New Roman"/>
          <w:sz w:val="28"/>
          <w:szCs w:val="28"/>
          <w:lang w:val="sq-AL"/>
        </w:rPr>
        <w:t xml:space="preserve">nit për higjienën e ushqimeve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e </w:t>
      </w:r>
      <w:r>
        <w:rPr>
          <w:rFonts w:ascii="Times New Roman" w:hAnsi="Times New Roman"/>
          <w:sz w:val="28"/>
          <w:szCs w:val="28"/>
          <w:lang w:val="sq-AL"/>
        </w:rPr>
        <w:t xml:space="preserve">të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>ushqimeve me origjinë shtazore, të cilat përpunojnë peshkun e zënë gjatë lundrimit dhe hidhen në det, duke respektuar legjislacionin për mjedisin, përjashtuar materialet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që rrjedhin nga pastrimi (</w:t>
      </w:r>
      <w:proofErr w:type="spellStart"/>
      <w:r w:rsidR="00650167" w:rsidRPr="00975793">
        <w:rPr>
          <w:rFonts w:ascii="Times New Roman" w:hAnsi="Times New Roman"/>
          <w:sz w:val="28"/>
          <w:szCs w:val="28"/>
          <w:lang w:val="sq-AL"/>
        </w:rPr>
        <w:t>eviscerimi</w:t>
      </w:r>
      <w:proofErr w:type="spellEnd"/>
      <w:r w:rsidR="00650167" w:rsidRPr="00975793">
        <w:rPr>
          <w:rFonts w:ascii="Times New Roman" w:hAnsi="Times New Roman"/>
          <w:sz w:val="28"/>
          <w:szCs w:val="28"/>
          <w:lang w:val="sq-AL"/>
        </w:rPr>
        <w:t>) i peshkut në bordin e anijes dhe që shfaqin shenja të nj</w:t>
      </w:r>
      <w:r>
        <w:rPr>
          <w:rFonts w:ascii="Times New Roman" w:hAnsi="Times New Roman"/>
          <w:sz w:val="28"/>
          <w:szCs w:val="28"/>
          <w:lang w:val="sq-AL"/>
        </w:rPr>
        <w:t>ë sëmundje</w:t>
      </w:r>
      <w:r w:rsidR="00FE42DE">
        <w:rPr>
          <w:rFonts w:ascii="Times New Roman" w:hAnsi="Times New Roman"/>
          <w:sz w:val="28"/>
          <w:szCs w:val="28"/>
          <w:lang w:val="sq-AL"/>
        </w:rPr>
        <w:t>je</w:t>
      </w:r>
      <w:r>
        <w:rPr>
          <w:rFonts w:ascii="Times New Roman" w:hAnsi="Times New Roman"/>
          <w:sz w:val="28"/>
          <w:szCs w:val="28"/>
          <w:lang w:val="sq-AL"/>
        </w:rPr>
        <w:t xml:space="preserve"> të </w:t>
      </w:r>
      <w:proofErr w:type="spellStart"/>
      <w:r>
        <w:rPr>
          <w:rFonts w:ascii="Times New Roman" w:hAnsi="Times New Roman"/>
          <w:sz w:val="28"/>
          <w:szCs w:val="28"/>
          <w:lang w:val="sq-AL"/>
        </w:rPr>
        <w:t>transmetueshme</w:t>
      </w:r>
      <w:proofErr w:type="spellEnd"/>
      <w:r>
        <w:rPr>
          <w:rFonts w:ascii="Times New Roman" w:hAnsi="Times New Roman"/>
          <w:sz w:val="28"/>
          <w:szCs w:val="28"/>
          <w:lang w:val="sq-AL"/>
        </w:rPr>
        <w:t xml:space="preserve"> te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njerëzit, përfshirë dhe </w:t>
      </w:r>
      <w:proofErr w:type="spellStart"/>
      <w:r w:rsidR="00650167" w:rsidRPr="00975793">
        <w:rPr>
          <w:rFonts w:ascii="Times New Roman" w:hAnsi="Times New Roman"/>
          <w:sz w:val="28"/>
          <w:szCs w:val="28"/>
          <w:lang w:val="sq-AL"/>
        </w:rPr>
        <w:t>parazitozat</w:t>
      </w:r>
      <w:proofErr w:type="spellEnd"/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;  </w:t>
      </w:r>
    </w:p>
    <w:p w14:paraId="12180E5F" w14:textId="7DA65063" w:rsidR="00650167" w:rsidRPr="00975793" w:rsidRDefault="00650167" w:rsidP="000B4304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f) </w:t>
      </w:r>
      <w:r w:rsidR="000B4304">
        <w:rPr>
          <w:rFonts w:ascii="Times New Roman" w:hAnsi="Times New Roman"/>
          <w:sz w:val="28"/>
          <w:szCs w:val="28"/>
          <w:lang w:val="sq-AL"/>
        </w:rPr>
        <w:tab/>
        <w:t>U</w:t>
      </w:r>
      <w:r w:rsidRPr="00975793">
        <w:rPr>
          <w:rFonts w:ascii="Times New Roman" w:hAnsi="Times New Roman"/>
          <w:sz w:val="28"/>
          <w:szCs w:val="28"/>
          <w:lang w:val="sq-AL"/>
        </w:rPr>
        <w:t>shqime të papërpunuara për kafshët e shoqërimit</w:t>
      </w:r>
      <w:r w:rsidR="000B4304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vijnë nga bizneset e shitjes me pakicë, ku mishi pritet dhe magazinohet vetëm p</w:t>
      </w:r>
      <w:r w:rsidR="000B4304">
        <w:rPr>
          <w:rFonts w:ascii="Times New Roman" w:hAnsi="Times New Roman"/>
          <w:sz w:val="28"/>
          <w:szCs w:val="28"/>
          <w:lang w:val="sq-AL"/>
        </w:rPr>
        <w:t>ër qëllimin e shitjes direkt te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konsumatori;  </w:t>
      </w:r>
    </w:p>
    <w:p w14:paraId="3FEC0BAF" w14:textId="6ED86EAF" w:rsidR="00650167" w:rsidRPr="00975793" w:rsidRDefault="00650167" w:rsidP="000B4304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g) </w:t>
      </w:r>
      <w:r w:rsidR="000B4304">
        <w:rPr>
          <w:rFonts w:ascii="Times New Roman" w:hAnsi="Times New Roman"/>
          <w:sz w:val="28"/>
          <w:szCs w:val="28"/>
          <w:lang w:val="sq-AL"/>
        </w:rPr>
        <w:tab/>
        <w:t>U</w:t>
      </w:r>
      <w:r w:rsidRPr="00975793">
        <w:rPr>
          <w:rFonts w:ascii="Times New Roman" w:hAnsi="Times New Roman"/>
          <w:sz w:val="28"/>
          <w:szCs w:val="28"/>
          <w:lang w:val="sq-AL"/>
        </w:rPr>
        <w:t>shqime të papërpunuara për kafshët e shoqërimit</w:t>
      </w:r>
      <w:r w:rsidR="000B4304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rrjedhin nga kafshë të therura në fermën e origjinës dhe të destinuara për konsum personal; </w:t>
      </w:r>
      <w:r w:rsidRPr="000B4304">
        <w:rPr>
          <w:rFonts w:ascii="Times New Roman" w:hAnsi="Times New Roman"/>
          <w:strike/>
          <w:sz w:val="28"/>
          <w:szCs w:val="28"/>
          <w:lang w:val="sq-AL"/>
        </w:rPr>
        <w:t xml:space="preserve"> </w:t>
      </w:r>
    </w:p>
    <w:p w14:paraId="5E8967CF" w14:textId="1C975000" w:rsidR="00CC639D" w:rsidRDefault="000B4304" w:rsidP="000B4304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 xml:space="preserve">gj) Jashtëqitjet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e urina, me përjashtim të plehut të stallës dhe plehu (glasat) i shpendëve i </w:t>
      </w:r>
      <w:proofErr w:type="spellStart"/>
      <w:r w:rsidR="00650167" w:rsidRPr="00975793">
        <w:rPr>
          <w:rFonts w:ascii="Times New Roman" w:hAnsi="Times New Roman"/>
          <w:sz w:val="28"/>
          <w:szCs w:val="28"/>
          <w:lang w:val="sq-AL"/>
        </w:rPr>
        <w:t>pamineralizuar</w:t>
      </w:r>
      <w:proofErr w:type="spellEnd"/>
      <w:r w:rsidR="00650167" w:rsidRPr="00975793">
        <w:rPr>
          <w:rFonts w:ascii="Times New Roman" w:hAnsi="Times New Roman"/>
          <w:sz w:val="28"/>
          <w:szCs w:val="28"/>
          <w:lang w:val="sq-AL"/>
        </w:rPr>
        <w:t>.</w:t>
      </w:r>
    </w:p>
    <w:p w14:paraId="5D8902C0" w14:textId="58604DC9" w:rsidR="00650167" w:rsidRPr="00975793" w:rsidRDefault="00650167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6C3B7935" w14:textId="3386E638" w:rsidR="00650167" w:rsidRPr="00975793" w:rsidRDefault="00650167" w:rsidP="000B4304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3.  Ky ligj </w:t>
      </w:r>
      <w:r w:rsidR="00937373" w:rsidRPr="00975793">
        <w:rPr>
          <w:rFonts w:ascii="Times New Roman" w:hAnsi="Times New Roman"/>
          <w:sz w:val="28"/>
          <w:szCs w:val="28"/>
          <w:lang w:val="sq-AL"/>
        </w:rPr>
        <w:t>zbatohet pa r</w:t>
      </w:r>
      <w:r w:rsidR="0090577C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937373" w:rsidRPr="00975793">
        <w:rPr>
          <w:rFonts w:ascii="Times New Roman" w:hAnsi="Times New Roman"/>
          <w:sz w:val="28"/>
          <w:szCs w:val="28"/>
          <w:lang w:val="sq-AL"/>
        </w:rPr>
        <w:t>n</w:t>
      </w:r>
      <w:r w:rsidR="0090577C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937373" w:rsidRPr="00975793">
        <w:rPr>
          <w:rFonts w:ascii="Times New Roman" w:hAnsi="Times New Roman"/>
          <w:sz w:val="28"/>
          <w:szCs w:val="28"/>
          <w:lang w:val="sq-AL"/>
        </w:rPr>
        <w:t xml:space="preserve"> ndesh me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legjislacionin në fushën e veterinarisë</w:t>
      </w:r>
      <w:r w:rsidR="000B4304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synon kontrollin dhe çrrënjosjen e sëmundjeve të kafshëve. </w:t>
      </w:r>
    </w:p>
    <w:p w14:paraId="40A5D0F4" w14:textId="77777777" w:rsidR="00650167" w:rsidRPr="00975793" w:rsidRDefault="00650167" w:rsidP="00975793">
      <w:pPr>
        <w:pStyle w:val="NoSpacing"/>
        <w:rPr>
          <w:rFonts w:ascii="Times New Roman" w:hAnsi="Times New Roman"/>
          <w:sz w:val="28"/>
          <w:szCs w:val="28"/>
          <w:lang w:val="sq-AL"/>
        </w:rPr>
      </w:pPr>
    </w:p>
    <w:p w14:paraId="344DED4B" w14:textId="77777777" w:rsidR="00650167" w:rsidRPr="000B4304" w:rsidRDefault="00650167" w:rsidP="009757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0B4304">
        <w:rPr>
          <w:rFonts w:ascii="Times New Roman" w:hAnsi="Times New Roman"/>
          <w:b/>
          <w:sz w:val="28"/>
          <w:szCs w:val="28"/>
          <w:lang w:val="sq-AL"/>
        </w:rPr>
        <w:t>Neni 3</w:t>
      </w:r>
    </w:p>
    <w:p w14:paraId="2C95291E" w14:textId="77777777" w:rsidR="00650167" w:rsidRPr="00975793" w:rsidRDefault="00650167" w:rsidP="00975793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975793">
        <w:rPr>
          <w:rFonts w:ascii="Times New Roman" w:hAnsi="Times New Roman"/>
          <w:b/>
          <w:sz w:val="28"/>
          <w:szCs w:val="28"/>
          <w:lang w:val="sq-AL"/>
        </w:rPr>
        <w:t>Përkufizime</w:t>
      </w:r>
    </w:p>
    <w:p w14:paraId="0E25E6EE" w14:textId="77777777" w:rsidR="000B4304" w:rsidRDefault="000B4304" w:rsidP="00975793">
      <w:pPr>
        <w:pStyle w:val="NoSpacing"/>
        <w:jc w:val="both"/>
        <w:rPr>
          <w:rFonts w:ascii="Times New Roman" w:hAnsi="Times New Roman"/>
          <w:b/>
          <w:i/>
          <w:sz w:val="28"/>
          <w:szCs w:val="28"/>
          <w:lang w:val="sq-AL"/>
        </w:rPr>
      </w:pPr>
    </w:p>
    <w:p w14:paraId="3A4D1451" w14:textId="3DDACE37" w:rsidR="00650167" w:rsidRDefault="00650167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>Termat e përdoruar në këtë ligj kanë këto kuptime:</w:t>
      </w:r>
    </w:p>
    <w:p w14:paraId="593ABFBE" w14:textId="77777777" w:rsidR="000B4304" w:rsidRPr="00975793" w:rsidRDefault="000B4304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A11392C" w14:textId="51AEA3E6" w:rsidR="00650167" w:rsidRPr="00975793" w:rsidRDefault="00650167" w:rsidP="00192B0A">
      <w:pPr>
        <w:pStyle w:val="NoSpacing"/>
        <w:numPr>
          <w:ilvl w:val="0"/>
          <w:numId w:val="78"/>
        </w:numPr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313CA7">
        <w:rPr>
          <w:rFonts w:ascii="Times New Roman" w:hAnsi="Times New Roman"/>
          <w:b/>
          <w:sz w:val="28"/>
          <w:szCs w:val="28"/>
          <w:lang w:val="sq-AL"/>
        </w:rPr>
        <w:t>“Nënprodukte me origjinë shtazore”</w:t>
      </w:r>
      <w:r w:rsidRPr="00313CA7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37373" w:rsidRPr="00975793">
        <w:rPr>
          <w:rFonts w:ascii="Times New Roman" w:hAnsi="Times New Roman"/>
          <w:sz w:val="28"/>
          <w:szCs w:val="28"/>
          <w:lang w:val="sq-AL"/>
        </w:rPr>
        <w:t>trupa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plotë ose pjesë të </w:t>
      </w:r>
      <w:r w:rsidR="00937373" w:rsidRPr="00975793">
        <w:rPr>
          <w:rFonts w:ascii="Times New Roman" w:hAnsi="Times New Roman"/>
          <w:sz w:val="28"/>
          <w:szCs w:val="28"/>
          <w:lang w:val="sq-AL"/>
        </w:rPr>
        <w:t>trupit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kafshëve,  produkte me origjinë shtazore ose produkte të tjera të përfituara nga kafshët, që nuk janë të destinuara për konsum nga njerëzit, përfshirë </w:t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ovocitet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>, embrionet dhe spermën;</w:t>
      </w:r>
    </w:p>
    <w:p w14:paraId="07FCF727" w14:textId="77777777" w:rsidR="003864CD" w:rsidRPr="00975793" w:rsidRDefault="003864CD" w:rsidP="000B4304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1CB2D58" w14:textId="74B112A4" w:rsidR="00650167" w:rsidRDefault="00650167" w:rsidP="00192B0A">
      <w:pPr>
        <w:pStyle w:val="NoSpacing"/>
        <w:numPr>
          <w:ilvl w:val="0"/>
          <w:numId w:val="78"/>
        </w:numPr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313CA7">
        <w:rPr>
          <w:rFonts w:ascii="Times New Roman" w:hAnsi="Times New Roman"/>
          <w:b/>
          <w:sz w:val="28"/>
          <w:szCs w:val="28"/>
          <w:lang w:val="sq-AL"/>
        </w:rPr>
        <w:t>“Produkte derivate”</w:t>
      </w:r>
      <w:r w:rsidRPr="00975793">
        <w:rPr>
          <w:rFonts w:ascii="Times New Roman" w:hAnsi="Times New Roman"/>
          <w:sz w:val="28"/>
          <w:szCs w:val="28"/>
          <w:lang w:val="sq-AL"/>
        </w:rPr>
        <w:t>, produkte të</w:t>
      </w:r>
      <w:r w:rsidR="00FE42DE">
        <w:rPr>
          <w:rFonts w:ascii="Times New Roman" w:hAnsi="Times New Roman"/>
          <w:sz w:val="28"/>
          <w:szCs w:val="28"/>
          <w:lang w:val="sq-AL"/>
        </w:rPr>
        <w:t xml:space="preserve"> përfituara nëpërmjet një ose më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shumë trajtimeve, transformimeve ose fazave të përpunimit të nënprodukteve me origjinë shtazore;</w:t>
      </w:r>
    </w:p>
    <w:p w14:paraId="5F18EEDB" w14:textId="77777777" w:rsidR="000B4304" w:rsidRPr="00975793" w:rsidRDefault="000B4304" w:rsidP="000B4304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A975313" w14:textId="76BDF55A" w:rsidR="00650167" w:rsidRDefault="00650167" w:rsidP="00192B0A">
      <w:pPr>
        <w:pStyle w:val="NoSpacing"/>
        <w:numPr>
          <w:ilvl w:val="0"/>
          <w:numId w:val="78"/>
        </w:numPr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313CA7">
        <w:rPr>
          <w:rFonts w:ascii="Times New Roman" w:hAnsi="Times New Roman"/>
          <w:b/>
          <w:sz w:val="28"/>
          <w:szCs w:val="28"/>
          <w:lang w:val="sq-AL"/>
        </w:rPr>
        <w:t>“Produkte me origjinë shtazore”</w:t>
      </w:r>
      <w:r w:rsidR="00313CA7">
        <w:rPr>
          <w:rFonts w:ascii="Times New Roman" w:hAnsi="Times New Roman"/>
          <w:sz w:val="28"/>
          <w:szCs w:val="28"/>
          <w:lang w:val="sq-AL"/>
        </w:rPr>
        <w:t>,</w:t>
      </w:r>
      <w:r w:rsidR="00CD34F9" w:rsidRPr="00975793">
        <w:rPr>
          <w:rFonts w:ascii="Times New Roman" w:hAnsi="Times New Roman"/>
          <w:sz w:val="28"/>
          <w:szCs w:val="28"/>
          <w:lang w:val="sq-AL"/>
        </w:rPr>
        <w:t xml:space="preserve"> produktet</w:t>
      </w:r>
      <w:r w:rsidR="00313CA7">
        <w:rPr>
          <w:rFonts w:ascii="Times New Roman" w:hAnsi="Times New Roman"/>
          <w:sz w:val="28"/>
          <w:szCs w:val="28"/>
          <w:lang w:val="sq-AL"/>
        </w:rPr>
        <w:t>,</w:t>
      </w:r>
      <w:r w:rsidR="00CD34F9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13CA7">
        <w:rPr>
          <w:rFonts w:ascii="Times New Roman" w:hAnsi="Times New Roman"/>
          <w:sz w:val="28"/>
          <w:szCs w:val="28"/>
          <w:lang w:val="sq-AL"/>
        </w:rPr>
        <w:t>si më poshtë vijon</w:t>
      </w:r>
      <w:r w:rsidRPr="00975793">
        <w:rPr>
          <w:rFonts w:ascii="Times New Roman" w:hAnsi="Times New Roman"/>
          <w:sz w:val="28"/>
          <w:szCs w:val="28"/>
          <w:lang w:val="sq-AL"/>
        </w:rPr>
        <w:t>:</w:t>
      </w:r>
    </w:p>
    <w:p w14:paraId="616D8F32" w14:textId="77777777" w:rsidR="000B4304" w:rsidRPr="00975793" w:rsidRDefault="000B4304" w:rsidP="000B4304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A5ACC08" w14:textId="088FCECC" w:rsidR="00650167" w:rsidRPr="00975793" w:rsidRDefault="00313CA7" w:rsidP="00192B0A">
      <w:pPr>
        <w:pStyle w:val="NoSpacing"/>
        <w:numPr>
          <w:ilvl w:val="1"/>
          <w:numId w:val="78"/>
        </w:numPr>
        <w:ind w:left="900"/>
        <w:jc w:val="both"/>
        <w:rPr>
          <w:rFonts w:ascii="Times New Roman" w:eastAsia="Times New Roman" w:hAnsi="Times New Roman"/>
          <w:sz w:val="28"/>
          <w:szCs w:val="28"/>
          <w:lang w:val="sq-AL" w:eastAsia="it-IT"/>
        </w:rPr>
      </w:pPr>
      <w:r>
        <w:rPr>
          <w:rFonts w:ascii="Times New Roman" w:eastAsia="Times New Roman" w:hAnsi="Times New Roman"/>
          <w:sz w:val="28"/>
          <w:szCs w:val="28"/>
          <w:lang w:val="sq-AL" w:eastAsia="it-IT"/>
        </w:rPr>
        <w:t>U</w:t>
      </w:r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>shqime me origjinë shtazore</w:t>
      </w:r>
      <w:r>
        <w:rPr>
          <w:rFonts w:ascii="Times New Roman" w:eastAsia="Times New Roman" w:hAnsi="Times New Roman"/>
          <w:sz w:val="28"/>
          <w:szCs w:val="28"/>
          <w:lang w:val="sq-AL" w:eastAsia="it-IT"/>
        </w:rPr>
        <w:t>,</w:t>
      </w:r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 xml:space="preserve"> përfshirë mjaltin dhe gjakun;</w:t>
      </w:r>
    </w:p>
    <w:p w14:paraId="5852175C" w14:textId="27A60DA4" w:rsidR="00650167" w:rsidRPr="00975793" w:rsidRDefault="00313CA7" w:rsidP="00192B0A">
      <w:pPr>
        <w:pStyle w:val="NoSpacing"/>
        <w:numPr>
          <w:ilvl w:val="1"/>
          <w:numId w:val="78"/>
        </w:numPr>
        <w:ind w:left="900"/>
        <w:jc w:val="both"/>
        <w:rPr>
          <w:rFonts w:ascii="Times New Roman" w:eastAsia="Times New Roman" w:hAnsi="Times New Roman"/>
          <w:sz w:val="28"/>
          <w:szCs w:val="28"/>
          <w:lang w:val="sq-AL" w:eastAsia="it-IT"/>
        </w:rPr>
      </w:pPr>
      <w:r>
        <w:rPr>
          <w:rFonts w:ascii="Times New Roman" w:eastAsia="Times New Roman" w:hAnsi="Times New Roman"/>
          <w:sz w:val="28"/>
          <w:szCs w:val="28"/>
          <w:lang w:val="sq-AL" w:eastAsia="it-IT"/>
        </w:rPr>
        <w:t>M</w:t>
      </w:r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 xml:space="preserve">olusqet </w:t>
      </w:r>
      <w:proofErr w:type="spellStart"/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>bivalvorë</w:t>
      </w:r>
      <w:proofErr w:type="spellEnd"/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 xml:space="preserve"> të gjallë, </w:t>
      </w:r>
      <w:proofErr w:type="spellStart"/>
      <w:r w:rsidR="00650167" w:rsidRPr="00975793">
        <w:rPr>
          <w:rFonts w:ascii="Times New Roman" w:eastAsia="Times New Roman" w:hAnsi="Times New Roman"/>
          <w:i/>
          <w:iCs/>
          <w:sz w:val="28"/>
          <w:szCs w:val="28"/>
          <w:lang w:val="sq-AL" w:eastAsia="it-IT"/>
        </w:rPr>
        <w:t>echinoderma</w:t>
      </w:r>
      <w:proofErr w:type="spellEnd"/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 xml:space="preserve"> të gjalla, </w:t>
      </w:r>
      <w:proofErr w:type="spellStart"/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>tunikate</w:t>
      </w:r>
      <w:proofErr w:type="spellEnd"/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 xml:space="preserve"> të gjalla, </w:t>
      </w:r>
      <w:proofErr w:type="spellStart"/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>gastropodet</w:t>
      </w:r>
      <w:proofErr w:type="spellEnd"/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 xml:space="preserve"> detare të gjall</w:t>
      </w:r>
      <w:r>
        <w:rPr>
          <w:rFonts w:ascii="Times New Roman" w:eastAsia="Times New Roman" w:hAnsi="Times New Roman"/>
          <w:sz w:val="28"/>
          <w:szCs w:val="28"/>
          <w:lang w:val="sq-AL" w:eastAsia="it-IT"/>
        </w:rPr>
        <w:t>a</w:t>
      </w:r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 xml:space="preserve"> dhe të destinuara për konsum nga njerëzit;</w:t>
      </w:r>
    </w:p>
    <w:p w14:paraId="6057170F" w14:textId="5547AF90" w:rsidR="00650167" w:rsidRDefault="00313CA7" w:rsidP="00192B0A">
      <w:pPr>
        <w:pStyle w:val="NoSpacing"/>
        <w:numPr>
          <w:ilvl w:val="1"/>
          <w:numId w:val="78"/>
        </w:numPr>
        <w:ind w:left="900"/>
        <w:jc w:val="both"/>
        <w:rPr>
          <w:rFonts w:ascii="Times New Roman" w:eastAsia="Times New Roman" w:hAnsi="Times New Roman"/>
          <w:sz w:val="28"/>
          <w:szCs w:val="28"/>
          <w:lang w:val="sq-AL" w:eastAsia="it-IT"/>
        </w:rPr>
      </w:pPr>
      <w:r>
        <w:rPr>
          <w:rFonts w:ascii="Times New Roman" w:eastAsia="Times New Roman" w:hAnsi="Times New Roman"/>
          <w:sz w:val="28"/>
          <w:szCs w:val="28"/>
          <w:lang w:val="sq-AL" w:eastAsia="it-IT"/>
        </w:rPr>
        <w:t>K</w:t>
      </w:r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 xml:space="preserve">afshë të tjera, të cilat i </w:t>
      </w:r>
      <w:r w:rsidR="00EE0C76" w:rsidRPr="00EE0C76">
        <w:rPr>
          <w:rFonts w:ascii="Times New Roman" w:eastAsia="Times New Roman" w:hAnsi="Times New Roman"/>
          <w:sz w:val="28"/>
          <w:szCs w:val="28"/>
          <w:lang w:val="sq-AL" w:eastAsia="it-IT"/>
        </w:rPr>
        <w:t>ofr</w:t>
      </w:r>
      <w:r w:rsidR="00650167" w:rsidRPr="00EE0C76">
        <w:rPr>
          <w:rFonts w:ascii="Times New Roman" w:eastAsia="Times New Roman" w:hAnsi="Times New Roman"/>
          <w:sz w:val="28"/>
          <w:szCs w:val="28"/>
          <w:lang w:val="sq-AL" w:eastAsia="it-IT"/>
        </w:rPr>
        <w:t>ohen konsumatorit</w:t>
      </w:r>
      <w:r w:rsidR="00650167" w:rsidRPr="00975793">
        <w:rPr>
          <w:rFonts w:ascii="Times New Roman" w:eastAsia="Times New Roman" w:hAnsi="Times New Roman"/>
          <w:sz w:val="28"/>
          <w:szCs w:val="28"/>
          <w:lang w:val="sq-AL" w:eastAsia="it-IT"/>
        </w:rPr>
        <w:t xml:space="preserve"> të gjalla.</w:t>
      </w:r>
    </w:p>
    <w:p w14:paraId="3D971A03" w14:textId="77777777" w:rsidR="000B4304" w:rsidRPr="00975793" w:rsidRDefault="000B4304" w:rsidP="000B4304">
      <w:pPr>
        <w:pStyle w:val="NoSpacing"/>
        <w:ind w:left="900"/>
        <w:jc w:val="both"/>
        <w:rPr>
          <w:rFonts w:ascii="Times New Roman" w:eastAsia="Times New Roman" w:hAnsi="Times New Roman"/>
          <w:sz w:val="28"/>
          <w:szCs w:val="28"/>
          <w:lang w:val="sq-AL" w:eastAsia="it-IT"/>
        </w:rPr>
      </w:pPr>
    </w:p>
    <w:p w14:paraId="081C9735" w14:textId="48251E88" w:rsidR="00650167" w:rsidRDefault="00650167" w:rsidP="00192B0A">
      <w:pPr>
        <w:pStyle w:val="NoSpacing"/>
        <w:numPr>
          <w:ilvl w:val="0"/>
          <w:numId w:val="78"/>
        </w:numPr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313CA7">
        <w:rPr>
          <w:rFonts w:ascii="Times New Roman" w:hAnsi="Times New Roman"/>
          <w:b/>
          <w:sz w:val="28"/>
          <w:szCs w:val="28"/>
          <w:lang w:val="sq-AL"/>
        </w:rPr>
        <w:t>“</w:t>
      </w:r>
      <w:proofErr w:type="spellStart"/>
      <w:r w:rsidRPr="00313CA7">
        <w:rPr>
          <w:rFonts w:ascii="Times New Roman" w:hAnsi="Times New Roman"/>
          <w:b/>
          <w:sz w:val="28"/>
          <w:szCs w:val="28"/>
          <w:lang w:val="sq-AL"/>
        </w:rPr>
        <w:t>Karkas</w:t>
      </w:r>
      <w:r w:rsidR="00313CA7">
        <w:rPr>
          <w:rFonts w:ascii="Times New Roman" w:hAnsi="Times New Roman"/>
          <w:b/>
          <w:sz w:val="28"/>
          <w:szCs w:val="28"/>
          <w:lang w:val="sq-AL"/>
        </w:rPr>
        <w:t>ë</w:t>
      </w:r>
      <w:proofErr w:type="spellEnd"/>
      <w:r w:rsidRPr="00313CA7">
        <w:rPr>
          <w:rFonts w:ascii="Times New Roman" w:hAnsi="Times New Roman"/>
          <w:b/>
          <w:sz w:val="28"/>
          <w:szCs w:val="28"/>
          <w:lang w:val="sq-AL"/>
        </w:rPr>
        <w:t>”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, trupi </w:t>
      </w:r>
      <w:r w:rsidR="00CB355D" w:rsidRPr="00975793">
        <w:rPr>
          <w:rFonts w:ascii="Times New Roman" w:hAnsi="Times New Roman"/>
          <w:sz w:val="28"/>
          <w:szCs w:val="28"/>
          <w:lang w:val="sq-AL"/>
        </w:rPr>
        <w:t xml:space="preserve">i </w:t>
      </w:r>
      <w:r w:rsidRPr="00975793">
        <w:rPr>
          <w:rFonts w:ascii="Times New Roman" w:hAnsi="Times New Roman"/>
          <w:sz w:val="28"/>
          <w:szCs w:val="28"/>
          <w:lang w:val="sq-AL"/>
        </w:rPr>
        <w:t>një kafshe pas therjes dhe kryerjes së tualetit (pastrimit)</w:t>
      </w:r>
      <w:r w:rsidR="007C38F9" w:rsidRPr="00975793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F51CF7" w:rsidRPr="00975793">
        <w:rPr>
          <w:rFonts w:ascii="Times New Roman" w:hAnsi="Times New Roman"/>
          <w:sz w:val="28"/>
          <w:szCs w:val="28"/>
          <w:lang w:val="sq-AL" w:eastAsia="hr-HR"/>
        </w:rPr>
        <w:t>sipas legjislacionit në fushën e h</w:t>
      </w:r>
      <w:r w:rsidR="00313CA7">
        <w:rPr>
          <w:rFonts w:ascii="Times New Roman" w:hAnsi="Times New Roman"/>
          <w:sz w:val="28"/>
          <w:szCs w:val="28"/>
          <w:lang w:val="sq-AL" w:eastAsia="hr-HR"/>
        </w:rPr>
        <w:t>igj</w:t>
      </w:r>
      <w:r w:rsidR="00FE42DE">
        <w:rPr>
          <w:rFonts w:ascii="Times New Roman" w:hAnsi="Times New Roman"/>
          <w:sz w:val="28"/>
          <w:szCs w:val="28"/>
          <w:lang w:val="sq-AL" w:eastAsia="hr-HR"/>
        </w:rPr>
        <w:t>i</w:t>
      </w:r>
      <w:r w:rsidR="00313CA7">
        <w:rPr>
          <w:rFonts w:ascii="Times New Roman" w:hAnsi="Times New Roman"/>
          <w:sz w:val="28"/>
          <w:szCs w:val="28"/>
          <w:lang w:val="sq-AL" w:eastAsia="hr-HR"/>
        </w:rPr>
        <w:t xml:space="preserve">enës së mishit </w:t>
      </w:r>
      <w:r w:rsidR="00F51CF7" w:rsidRPr="00975793">
        <w:rPr>
          <w:rFonts w:ascii="Times New Roman" w:hAnsi="Times New Roman"/>
          <w:sz w:val="28"/>
          <w:szCs w:val="28"/>
          <w:lang w:val="sq-AL" w:eastAsia="hr-HR"/>
        </w:rPr>
        <w:t xml:space="preserve">e </w:t>
      </w:r>
      <w:r w:rsidR="00313CA7">
        <w:rPr>
          <w:rFonts w:ascii="Times New Roman" w:hAnsi="Times New Roman"/>
          <w:sz w:val="28"/>
          <w:szCs w:val="28"/>
          <w:lang w:val="sq-AL" w:eastAsia="hr-HR"/>
        </w:rPr>
        <w:t xml:space="preserve">të </w:t>
      </w:r>
      <w:r w:rsidR="00F51CF7" w:rsidRPr="00975793">
        <w:rPr>
          <w:rFonts w:ascii="Times New Roman" w:hAnsi="Times New Roman"/>
          <w:sz w:val="28"/>
          <w:szCs w:val="28"/>
          <w:lang w:val="sq-AL" w:eastAsia="hr-HR"/>
        </w:rPr>
        <w:t>produkteve të mishit</w:t>
      </w:r>
      <w:r w:rsidR="00313CA7">
        <w:rPr>
          <w:rFonts w:ascii="Times New Roman" w:hAnsi="Times New Roman"/>
          <w:sz w:val="28"/>
          <w:szCs w:val="28"/>
          <w:lang w:val="sq-AL" w:eastAsia="hr-HR"/>
        </w:rPr>
        <w:t>,</w:t>
      </w:r>
      <w:r w:rsidR="00F51CF7" w:rsidRPr="00975793">
        <w:rPr>
          <w:rFonts w:ascii="Times New Roman" w:hAnsi="Times New Roman"/>
          <w:sz w:val="28"/>
          <w:szCs w:val="28"/>
          <w:lang w:val="sq-AL" w:eastAsia="hr-HR"/>
        </w:rPr>
        <w:t xml:space="preserve"> </w:t>
      </w:r>
      <w:r w:rsidR="00F51CF7" w:rsidRPr="00975793">
        <w:rPr>
          <w:rFonts w:ascii="Times New Roman" w:hAnsi="Times New Roman"/>
          <w:bCs/>
          <w:color w:val="000000"/>
          <w:sz w:val="28"/>
          <w:szCs w:val="28"/>
          <w:lang w:val="sq-AL"/>
        </w:rPr>
        <w:t xml:space="preserve">duke </w:t>
      </w:r>
      <w:r w:rsidR="00F51CF7" w:rsidRPr="00975793">
        <w:rPr>
          <w:rFonts w:ascii="Times New Roman" w:hAnsi="Times New Roman"/>
          <w:bCs/>
          <w:color w:val="000000"/>
          <w:sz w:val="28"/>
          <w:szCs w:val="28"/>
          <w:lang w:val="sq-AL"/>
        </w:rPr>
        <w:lastRenderedPageBreak/>
        <w:t>përfshirë produktet e mishit, mishin e grirë dhe mishin e ndarë në mënyrë mekanike</w:t>
      </w:r>
      <w:r w:rsidR="007C38F9" w:rsidRPr="00975793">
        <w:rPr>
          <w:rFonts w:ascii="Times New Roman" w:hAnsi="Times New Roman"/>
          <w:sz w:val="28"/>
          <w:szCs w:val="28"/>
          <w:lang w:val="sq-AL"/>
        </w:rPr>
        <w:t>;</w:t>
      </w:r>
    </w:p>
    <w:p w14:paraId="431B4D1A" w14:textId="77777777" w:rsidR="000B4304" w:rsidRPr="00975793" w:rsidRDefault="000B4304" w:rsidP="000B4304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BE1904A" w14:textId="77777777" w:rsidR="00650167" w:rsidRDefault="00650167" w:rsidP="00192B0A">
      <w:pPr>
        <w:pStyle w:val="NoSpacing"/>
        <w:numPr>
          <w:ilvl w:val="0"/>
          <w:numId w:val="78"/>
        </w:numPr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313CA7">
        <w:rPr>
          <w:rFonts w:ascii="Times New Roman" w:hAnsi="Times New Roman"/>
          <w:b/>
          <w:sz w:val="28"/>
          <w:szCs w:val="28"/>
          <w:lang w:val="sq-AL"/>
        </w:rPr>
        <w:t>“Kafshë”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, çdo lloj kafshe vertebrore ose </w:t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jovertebrore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 xml:space="preserve">; </w:t>
      </w:r>
    </w:p>
    <w:p w14:paraId="0969B36B" w14:textId="77777777" w:rsidR="000B4304" w:rsidRPr="00975793" w:rsidRDefault="000B4304" w:rsidP="000B4304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7693E07" w14:textId="77777777" w:rsidR="00650167" w:rsidRDefault="00650167" w:rsidP="00192B0A">
      <w:pPr>
        <w:pStyle w:val="NoSpacing"/>
        <w:numPr>
          <w:ilvl w:val="0"/>
          <w:numId w:val="78"/>
        </w:numPr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313CA7">
        <w:rPr>
          <w:rFonts w:ascii="Times New Roman" w:hAnsi="Times New Roman"/>
          <w:b/>
          <w:sz w:val="28"/>
          <w:szCs w:val="28"/>
          <w:lang w:val="sq-AL"/>
        </w:rPr>
        <w:t>“Kafshë mbarështimi”</w:t>
      </w:r>
      <w:r w:rsidRPr="00975793">
        <w:rPr>
          <w:rFonts w:ascii="Times New Roman" w:hAnsi="Times New Roman"/>
          <w:sz w:val="28"/>
          <w:szCs w:val="28"/>
          <w:lang w:val="sq-AL"/>
        </w:rPr>
        <w:t>:</w:t>
      </w:r>
    </w:p>
    <w:p w14:paraId="3714C299" w14:textId="77777777" w:rsidR="000B4304" w:rsidRPr="00975793" w:rsidRDefault="000B4304" w:rsidP="000B4304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B7D4F8A" w14:textId="5311121C" w:rsidR="00650167" w:rsidRPr="00975793" w:rsidRDefault="00650167" w:rsidP="00192B0A">
      <w:pPr>
        <w:pStyle w:val="NoSpacing"/>
        <w:numPr>
          <w:ilvl w:val="1"/>
          <w:numId w:val="79"/>
        </w:numPr>
        <w:ind w:left="90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një kafshë e mbajtur, majmur ose </w:t>
      </w:r>
      <w:r w:rsidR="00313CA7">
        <w:rPr>
          <w:rFonts w:ascii="Times New Roman" w:hAnsi="Times New Roman"/>
          <w:sz w:val="28"/>
          <w:szCs w:val="28"/>
          <w:lang w:val="sq-AL"/>
        </w:rPr>
        <w:t xml:space="preserve">e 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rritur nga njeriu dhe </w:t>
      </w:r>
      <w:r w:rsidR="00FE42DE">
        <w:rPr>
          <w:rFonts w:ascii="Times New Roman" w:hAnsi="Times New Roman"/>
          <w:sz w:val="28"/>
          <w:szCs w:val="28"/>
          <w:lang w:val="sq-AL"/>
        </w:rPr>
        <w:t xml:space="preserve">e </w:t>
      </w:r>
      <w:r w:rsidRPr="00975793">
        <w:rPr>
          <w:rFonts w:ascii="Times New Roman" w:hAnsi="Times New Roman"/>
          <w:sz w:val="28"/>
          <w:szCs w:val="28"/>
          <w:lang w:val="sq-AL"/>
        </w:rPr>
        <w:t>përdorur për prodhimin e ushqimeve, les</w:t>
      </w:r>
      <w:r w:rsidR="00313CA7">
        <w:rPr>
          <w:rFonts w:ascii="Times New Roman" w:hAnsi="Times New Roman"/>
          <w:sz w:val="28"/>
          <w:szCs w:val="28"/>
          <w:lang w:val="sq-AL"/>
        </w:rPr>
        <w:t>hit, gëzofit, puplave, lëkurëve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ose çdo lloj prodhimi tjetër të përfituar nga kafshët ose për qëllime të tjera mbarështimi;</w:t>
      </w:r>
    </w:p>
    <w:p w14:paraId="61610F10" w14:textId="77777777" w:rsidR="00650167" w:rsidRDefault="00650167" w:rsidP="000B4304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>b)   njëthundrakët.</w:t>
      </w:r>
    </w:p>
    <w:p w14:paraId="327A404C" w14:textId="77777777" w:rsidR="000B4304" w:rsidRPr="00975793" w:rsidRDefault="000B4304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38BBFE9" w14:textId="6ED880BD" w:rsidR="00650167" w:rsidRDefault="00650167" w:rsidP="00192B0A">
      <w:pPr>
        <w:pStyle w:val="NoSpacing"/>
        <w:numPr>
          <w:ilvl w:val="0"/>
          <w:numId w:val="78"/>
        </w:numPr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313CA7">
        <w:rPr>
          <w:rFonts w:ascii="Times New Roman" w:hAnsi="Times New Roman"/>
          <w:b/>
          <w:sz w:val="28"/>
          <w:szCs w:val="28"/>
          <w:lang w:val="sq-AL"/>
        </w:rPr>
        <w:t>“Kafshë e egër”</w:t>
      </w:r>
      <w:r w:rsidRPr="00975793">
        <w:rPr>
          <w:rFonts w:ascii="Times New Roman" w:hAnsi="Times New Roman"/>
          <w:sz w:val="28"/>
          <w:szCs w:val="28"/>
          <w:lang w:val="sq-AL"/>
        </w:rPr>
        <w:t>, një kafshë</w:t>
      </w:r>
      <w:r w:rsidR="00313CA7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e cila nuk mbahet nga njeriu;</w:t>
      </w:r>
    </w:p>
    <w:p w14:paraId="17017FD9" w14:textId="77777777" w:rsidR="000B4304" w:rsidRPr="00975793" w:rsidRDefault="000B4304" w:rsidP="000B4304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34E4B74" w14:textId="50F099AF" w:rsidR="00650167" w:rsidRDefault="00650167" w:rsidP="00192B0A">
      <w:pPr>
        <w:pStyle w:val="NoSpacing"/>
        <w:numPr>
          <w:ilvl w:val="0"/>
          <w:numId w:val="78"/>
        </w:numPr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313CA7">
        <w:rPr>
          <w:rFonts w:ascii="Times New Roman" w:hAnsi="Times New Roman"/>
          <w:b/>
          <w:sz w:val="28"/>
          <w:szCs w:val="28"/>
          <w:lang w:val="sq-AL"/>
        </w:rPr>
        <w:t>“Kafshë shoqërimi”</w:t>
      </w:r>
      <w:r w:rsidRPr="00975793">
        <w:rPr>
          <w:rFonts w:ascii="Times New Roman" w:hAnsi="Times New Roman"/>
          <w:sz w:val="28"/>
          <w:szCs w:val="28"/>
          <w:lang w:val="sq-AL"/>
        </w:rPr>
        <w:t>, një kafshë që i përket një lloji kafshe</w:t>
      </w:r>
      <w:r w:rsidR="00313CA7">
        <w:rPr>
          <w:rFonts w:ascii="Times New Roman" w:hAnsi="Times New Roman"/>
          <w:sz w:val="28"/>
          <w:szCs w:val="28"/>
          <w:lang w:val="sq-AL"/>
        </w:rPr>
        <w:t>, e cila zakonisht mbahet dhe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ushqehet nga njeriu për qëllime të tjera nga mbarështimi, por që nuk konsumohet nga njeriu;</w:t>
      </w:r>
    </w:p>
    <w:p w14:paraId="2F927250" w14:textId="77777777" w:rsidR="000B4304" w:rsidRPr="00975793" w:rsidRDefault="000B4304" w:rsidP="000B4304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C44ACFC" w14:textId="5EB6113E" w:rsidR="00815A5D" w:rsidRDefault="00650167" w:rsidP="00192B0A">
      <w:pPr>
        <w:pStyle w:val="NoSpacing"/>
        <w:numPr>
          <w:ilvl w:val="0"/>
          <w:numId w:val="78"/>
        </w:numPr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313CA7">
        <w:rPr>
          <w:rFonts w:ascii="Times New Roman" w:hAnsi="Times New Roman"/>
          <w:b/>
          <w:sz w:val="28"/>
          <w:szCs w:val="28"/>
          <w:lang w:val="sq-AL"/>
        </w:rPr>
        <w:t>“Kafshë e ujit”</w:t>
      </w:r>
      <w:r w:rsidRPr="00975793">
        <w:rPr>
          <w:rFonts w:ascii="Times New Roman" w:hAnsi="Times New Roman"/>
          <w:sz w:val="28"/>
          <w:szCs w:val="28"/>
          <w:lang w:val="sq-AL"/>
        </w:rPr>
        <w:t>, kafshë të ujit</w:t>
      </w:r>
      <w:r w:rsidR="00313CA7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sipas përcaktimeve të ligjit të shëndetit të kafshëve; </w:t>
      </w:r>
    </w:p>
    <w:p w14:paraId="20382FAC" w14:textId="77777777" w:rsidR="000B4304" w:rsidRPr="00975793" w:rsidRDefault="000B4304" w:rsidP="000B4304">
      <w:pPr>
        <w:pStyle w:val="NoSpacing"/>
        <w:ind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F1D5ADF" w14:textId="4FC3353A" w:rsidR="00FC6827" w:rsidRPr="000B4304" w:rsidRDefault="00FC6827" w:rsidP="00192B0A">
      <w:pPr>
        <w:pStyle w:val="ListParagraph"/>
        <w:numPr>
          <w:ilvl w:val="0"/>
          <w:numId w:val="78"/>
        </w:numPr>
        <w:ind w:left="360" w:hanging="450"/>
        <w:contextualSpacing w:val="0"/>
        <w:jc w:val="both"/>
        <w:rPr>
          <w:sz w:val="28"/>
          <w:szCs w:val="28"/>
          <w:lang w:val="sq-AL"/>
        </w:rPr>
      </w:pPr>
      <w:r w:rsidRPr="00313CA7">
        <w:rPr>
          <w:rFonts w:eastAsia="Calibri"/>
          <w:b/>
          <w:bCs/>
          <w:sz w:val="28"/>
          <w:szCs w:val="28"/>
          <w:lang w:val="sq-AL"/>
        </w:rPr>
        <w:t>“Autoriteti Kompetent Qendror”</w:t>
      </w:r>
      <w:r w:rsidR="00313CA7" w:rsidRPr="00313CA7">
        <w:rPr>
          <w:rFonts w:eastAsia="Calibri"/>
          <w:bCs/>
          <w:sz w:val="28"/>
          <w:szCs w:val="28"/>
          <w:lang w:val="sq-AL"/>
        </w:rPr>
        <w:t>,</w:t>
      </w:r>
      <w:r w:rsidR="00313CA7">
        <w:rPr>
          <w:rFonts w:eastAsia="Calibri"/>
          <w:bCs/>
          <w:sz w:val="28"/>
          <w:szCs w:val="28"/>
          <w:lang w:val="sq-AL"/>
        </w:rPr>
        <w:t xml:space="preserve"> </w:t>
      </w:r>
      <w:r w:rsidR="00EE0C76">
        <w:rPr>
          <w:rFonts w:eastAsia="Calibri"/>
          <w:bCs/>
          <w:sz w:val="28"/>
          <w:szCs w:val="28"/>
          <w:lang w:val="sq-AL"/>
        </w:rPr>
        <w:t>drejtoria</w:t>
      </w:r>
      <w:r w:rsidR="0059302A" w:rsidRPr="00313CA7">
        <w:rPr>
          <w:rFonts w:eastAsia="Calibri"/>
          <w:bCs/>
          <w:sz w:val="28"/>
          <w:szCs w:val="28"/>
          <w:lang w:val="sq-AL"/>
        </w:rPr>
        <w:t xml:space="preserve"> </w:t>
      </w:r>
      <w:r w:rsidR="0059302A" w:rsidRPr="00975793">
        <w:rPr>
          <w:rFonts w:eastAsia="Calibri"/>
          <w:bCs/>
          <w:sz w:val="28"/>
          <w:szCs w:val="28"/>
          <w:lang w:val="sq-AL"/>
        </w:rPr>
        <w:t>p</w:t>
      </w:r>
      <w:r w:rsidR="00164845" w:rsidRPr="00975793">
        <w:rPr>
          <w:rFonts w:eastAsia="Calibri"/>
          <w:bCs/>
          <w:sz w:val="28"/>
          <w:szCs w:val="28"/>
          <w:lang w:val="sq-AL"/>
        </w:rPr>
        <w:t>ë</w:t>
      </w:r>
      <w:r w:rsidR="0059302A" w:rsidRPr="00975793">
        <w:rPr>
          <w:rFonts w:eastAsia="Calibri"/>
          <w:bCs/>
          <w:sz w:val="28"/>
          <w:szCs w:val="28"/>
          <w:lang w:val="sq-AL"/>
        </w:rPr>
        <w:t>rgjegj</w:t>
      </w:r>
      <w:r w:rsidR="00164845" w:rsidRPr="00975793">
        <w:rPr>
          <w:rFonts w:eastAsia="Calibri"/>
          <w:bCs/>
          <w:sz w:val="28"/>
          <w:szCs w:val="28"/>
          <w:lang w:val="sq-AL"/>
        </w:rPr>
        <w:t>ë</w:t>
      </w:r>
      <w:r w:rsidR="0059302A" w:rsidRPr="00975793">
        <w:rPr>
          <w:rFonts w:eastAsia="Calibri"/>
          <w:bCs/>
          <w:sz w:val="28"/>
          <w:szCs w:val="28"/>
          <w:lang w:val="sq-AL"/>
        </w:rPr>
        <w:t>se p</w:t>
      </w:r>
      <w:r w:rsidR="00164845" w:rsidRPr="00975793">
        <w:rPr>
          <w:rFonts w:eastAsia="Calibri"/>
          <w:bCs/>
          <w:sz w:val="28"/>
          <w:szCs w:val="28"/>
          <w:lang w:val="sq-AL"/>
        </w:rPr>
        <w:t>ë</w:t>
      </w:r>
      <w:r w:rsidR="0059302A" w:rsidRPr="00975793">
        <w:rPr>
          <w:rFonts w:eastAsia="Calibri"/>
          <w:bCs/>
          <w:sz w:val="28"/>
          <w:szCs w:val="28"/>
          <w:lang w:val="sq-AL"/>
        </w:rPr>
        <w:t>r</w:t>
      </w:r>
      <w:r w:rsidRPr="00975793">
        <w:rPr>
          <w:rFonts w:eastAsia="Calibri"/>
          <w:bCs/>
          <w:sz w:val="28"/>
          <w:szCs w:val="28"/>
          <w:lang w:val="sq-AL"/>
        </w:rPr>
        <w:t xml:space="preserve"> </w:t>
      </w:r>
      <w:r w:rsidR="00AD5CE0" w:rsidRPr="00975793">
        <w:rPr>
          <w:rFonts w:eastAsia="Calibri"/>
          <w:bCs/>
          <w:sz w:val="28"/>
          <w:szCs w:val="28"/>
          <w:lang w:val="sq-AL"/>
        </w:rPr>
        <w:t xml:space="preserve">politikat </w:t>
      </w:r>
      <w:r w:rsidRPr="00975793">
        <w:rPr>
          <w:rFonts w:eastAsia="Calibri"/>
          <w:bCs/>
          <w:sz w:val="28"/>
          <w:szCs w:val="28"/>
          <w:lang w:val="sq-AL"/>
        </w:rPr>
        <w:t>veterinare në ministrinë që mbulon fushën e veterinar</w:t>
      </w:r>
      <w:r w:rsidR="00313CA7">
        <w:rPr>
          <w:rFonts w:eastAsia="Calibri"/>
          <w:bCs/>
          <w:sz w:val="28"/>
          <w:szCs w:val="28"/>
          <w:lang w:val="sq-AL"/>
        </w:rPr>
        <w:t xml:space="preserve">isë, përgjegjëse për hartimin e </w:t>
      </w:r>
      <w:r w:rsidRPr="00975793">
        <w:rPr>
          <w:rFonts w:eastAsia="Calibri"/>
          <w:bCs/>
          <w:sz w:val="28"/>
          <w:szCs w:val="28"/>
          <w:lang w:val="sq-AL"/>
        </w:rPr>
        <w:t>legjisl</w:t>
      </w:r>
      <w:r w:rsidR="00313CA7">
        <w:rPr>
          <w:rFonts w:eastAsia="Calibri"/>
          <w:bCs/>
          <w:sz w:val="28"/>
          <w:szCs w:val="28"/>
          <w:lang w:val="sq-AL"/>
        </w:rPr>
        <w:t>acionit, politikave veterinare</w:t>
      </w:r>
      <w:r w:rsidRPr="00975793">
        <w:rPr>
          <w:rFonts w:eastAsia="Calibri"/>
          <w:bCs/>
          <w:sz w:val="28"/>
          <w:szCs w:val="28"/>
          <w:lang w:val="sq-AL"/>
        </w:rPr>
        <w:t xml:space="preserve"> dhe</w:t>
      </w:r>
      <w:r w:rsidR="00FE42DE">
        <w:rPr>
          <w:rFonts w:eastAsia="Calibri"/>
          <w:bCs/>
          <w:sz w:val="28"/>
          <w:szCs w:val="28"/>
          <w:lang w:val="sq-AL"/>
        </w:rPr>
        <w:t xml:space="preserve"> të</w:t>
      </w:r>
      <w:r w:rsidRPr="00975793">
        <w:rPr>
          <w:rFonts w:eastAsia="Calibri"/>
          <w:bCs/>
          <w:sz w:val="28"/>
          <w:szCs w:val="28"/>
          <w:lang w:val="sq-AL"/>
        </w:rPr>
        <w:t xml:space="preserve"> çdo veprimtarie tjetër</w:t>
      </w:r>
      <w:r w:rsidR="00313CA7">
        <w:rPr>
          <w:rFonts w:eastAsia="Calibri"/>
          <w:bCs/>
          <w:sz w:val="28"/>
          <w:szCs w:val="28"/>
          <w:lang w:val="sq-AL"/>
        </w:rPr>
        <w:t>,</w:t>
      </w:r>
      <w:r w:rsidRPr="00975793">
        <w:rPr>
          <w:rFonts w:eastAsia="Calibri"/>
          <w:bCs/>
          <w:sz w:val="28"/>
          <w:szCs w:val="28"/>
          <w:lang w:val="sq-AL"/>
        </w:rPr>
        <w:t xml:space="preserve"> sipas përcaktimeve të këtij ligji dhe l</w:t>
      </w:r>
      <w:r w:rsidR="00FE42DE">
        <w:rPr>
          <w:rFonts w:eastAsia="Calibri"/>
          <w:bCs/>
          <w:sz w:val="28"/>
          <w:szCs w:val="28"/>
          <w:lang w:val="sq-AL"/>
        </w:rPr>
        <w:t>egjislacionit veterinar në fuqi;</w:t>
      </w:r>
    </w:p>
    <w:p w14:paraId="26898D56" w14:textId="77777777" w:rsidR="000B4304" w:rsidRPr="00975793" w:rsidRDefault="000B4304" w:rsidP="000B4304">
      <w:pPr>
        <w:pStyle w:val="ListParagraph"/>
        <w:ind w:left="0" w:hanging="450"/>
        <w:contextualSpacing w:val="0"/>
        <w:jc w:val="both"/>
        <w:rPr>
          <w:sz w:val="28"/>
          <w:szCs w:val="28"/>
          <w:lang w:val="sq-AL"/>
        </w:rPr>
      </w:pPr>
    </w:p>
    <w:p w14:paraId="46E2A4C1" w14:textId="782F8D82" w:rsidR="00650167" w:rsidRDefault="00815A5D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50167" w:rsidRPr="00313CA7">
        <w:rPr>
          <w:rFonts w:ascii="Times New Roman" w:hAnsi="Times New Roman"/>
          <w:b/>
          <w:sz w:val="28"/>
          <w:szCs w:val="28"/>
          <w:lang w:val="sq-AL"/>
        </w:rPr>
        <w:t>“Operator”</w:t>
      </w:r>
      <w:r w:rsidR="00EB70EC" w:rsidRPr="00313CA7">
        <w:rPr>
          <w:rFonts w:ascii="Times New Roman" w:hAnsi="Times New Roman"/>
          <w:sz w:val="28"/>
          <w:szCs w:val="28"/>
          <w:lang w:val="sq-AL"/>
        </w:rPr>
        <w:t>,</w:t>
      </w:r>
      <w:r w:rsidR="00EB70EC" w:rsidRPr="00975793">
        <w:rPr>
          <w:rFonts w:ascii="Times New Roman" w:hAnsi="Times New Roman"/>
          <w:sz w:val="28"/>
          <w:szCs w:val="28"/>
          <w:lang w:val="sq-AL"/>
        </w:rPr>
        <w:t xml:space="preserve"> person</w:t>
      </w:r>
      <w:r w:rsidR="00313CA7">
        <w:rPr>
          <w:rFonts w:ascii="Times New Roman" w:hAnsi="Times New Roman"/>
          <w:sz w:val="28"/>
          <w:szCs w:val="28"/>
          <w:lang w:val="sq-AL"/>
        </w:rPr>
        <w:t>i</w:t>
      </w:r>
      <w:r w:rsidR="00EB70EC" w:rsidRPr="00975793">
        <w:rPr>
          <w:rFonts w:ascii="Times New Roman" w:hAnsi="Times New Roman"/>
          <w:sz w:val="28"/>
          <w:szCs w:val="28"/>
          <w:lang w:val="sq-AL"/>
        </w:rPr>
        <w:t xml:space="preserve"> fizik ose juridik</w:t>
      </w:r>
      <w:r w:rsidR="00313CA7">
        <w:rPr>
          <w:rFonts w:ascii="Times New Roman" w:hAnsi="Times New Roman"/>
          <w:sz w:val="28"/>
          <w:szCs w:val="28"/>
          <w:lang w:val="sq-AL"/>
        </w:rPr>
        <w:t>,</w:t>
      </w:r>
      <w:r w:rsidR="00EB70EC" w:rsidRPr="00975793">
        <w:rPr>
          <w:rFonts w:ascii="Times New Roman" w:hAnsi="Times New Roman"/>
          <w:sz w:val="28"/>
          <w:szCs w:val="28"/>
          <w:lang w:val="sq-AL"/>
        </w:rPr>
        <w:t xml:space="preserve"> që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zotëron nënprodukte me origjinë shtazore</w:t>
      </w:r>
      <w:r w:rsidR="004A1902" w:rsidRPr="00975793">
        <w:rPr>
          <w:rFonts w:ascii="Times New Roman" w:hAnsi="Times New Roman"/>
          <w:sz w:val="28"/>
          <w:szCs w:val="28"/>
          <w:lang w:val="sq-AL"/>
        </w:rPr>
        <w:t xml:space="preserve"> dhe/ose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 derivatet e tyre, përfshirë transportuesit, tregtarët dhe përdoruesit;</w:t>
      </w:r>
    </w:p>
    <w:p w14:paraId="05FFEA65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FD75959" w14:textId="167781E3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313CA7">
        <w:rPr>
          <w:rFonts w:ascii="Times New Roman" w:hAnsi="Times New Roman"/>
          <w:b/>
          <w:sz w:val="28"/>
          <w:szCs w:val="28"/>
          <w:lang w:val="sq-AL"/>
        </w:rPr>
        <w:t>“Përdorues”</w:t>
      </w:r>
      <w:r w:rsidRPr="00975793">
        <w:rPr>
          <w:rFonts w:ascii="Times New Roman" w:hAnsi="Times New Roman"/>
          <w:sz w:val="28"/>
          <w:szCs w:val="28"/>
          <w:lang w:val="sq-AL"/>
        </w:rPr>
        <w:t>, person</w:t>
      </w:r>
      <w:r w:rsidR="00313CA7">
        <w:rPr>
          <w:rFonts w:ascii="Times New Roman" w:hAnsi="Times New Roman"/>
          <w:sz w:val="28"/>
          <w:szCs w:val="28"/>
          <w:lang w:val="sq-AL"/>
        </w:rPr>
        <w:t>i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fizik ose juridik</w:t>
      </w:r>
      <w:r w:rsidR="00313CA7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përdor nënprodukte me origjinë shtazore dhe produkte derivate për ushqimin e kafshëve</w:t>
      </w:r>
      <w:r w:rsidR="00313CA7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cilat mbarë</w:t>
      </w:r>
      <w:r w:rsidR="00313CA7">
        <w:rPr>
          <w:rFonts w:ascii="Times New Roman" w:hAnsi="Times New Roman"/>
          <w:sz w:val="28"/>
          <w:szCs w:val="28"/>
          <w:lang w:val="sq-AL"/>
        </w:rPr>
        <w:t>shtohen për përdorim të veçantë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për qëllime kërkimor</w:t>
      </w:r>
      <w:r w:rsidR="0090577C" w:rsidRPr="00975793">
        <w:rPr>
          <w:rFonts w:ascii="Times New Roman" w:hAnsi="Times New Roman"/>
          <w:sz w:val="28"/>
          <w:szCs w:val="28"/>
          <w:lang w:val="sq-AL"/>
        </w:rPr>
        <w:t xml:space="preserve">e ose </w:t>
      </w:r>
      <w:r w:rsidR="00FE42DE">
        <w:rPr>
          <w:rFonts w:ascii="Times New Roman" w:hAnsi="Times New Roman"/>
          <w:sz w:val="28"/>
          <w:szCs w:val="28"/>
          <w:lang w:val="sq-AL"/>
        </w:rPr>
        <w:t xml:space="preserve">për </w:t>
      </w:r>
      <w:r w:rsidR="0090577C" w:rsidRPr="00975793">
        <w:rPr>
          <w:rFonts w:ascii="Times New Roman" w:hAnsi="Times New Roman"/>
          <w:sz w:val="28"/>
          <w:szCs w:val="28"/>
          <w:lang w:val="sq-AL"/>
        </w:rPr>
        <w:t xml:space="preserve">qëllime të tjera të </w:t>
      </w:r>
      <w:proofErr w:type="spellStart"/>
      <w:r w:rsidR="0090577C" w:rsidRPr="00975793">
        <w:rPr>
          <w:rFonts w:ascii="Times New Roman" w:hAnsi="Times New Roman"/>
          <w:sz w:val="28"/>
          <w:szCs w:val="28"/>
          <w:lang w:val="sq-AL"/>
        </w:rPr>
        <w:t>vecanta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 xml:space="preserve">;  </w:t>
      </w:r>
    </w:p>
    <w:p w14:paraId="45CFE97A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38BB85A" w14:textId="13981E44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313CA7">
        <w:rPr>
          <w:rFonts w:ascii="Times New Roman" w:hAnsi="Times New Roman"/>
          <w:b/>
          <w:sz w:val="28"/>
          <w:szCs w:val="28"/>
          <w:lang w:val="sq-AL"/>
        </w:rPr>
        <w:t>“Stabiliment”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ose </w:t>
      </w:r>
      <w:r w:rsidRPr="00313CA7">
        <w:rPr>
          <w:rFonts w:ascii="Times New Roman" w:hAnsi="Times New Roman"/>
          <w:b/>
          <w:sz w:val="28"/>
          <w:szCs w:val="28"/>
          <w:lang w:val="sq-AL"/>
        </w:rPr>
        <w:t>“Impiant”</w:t>
      </w:r>
      <w:r w:rsidRPr="00975793">
        <w:rPr>
          <w:rFonts w:ascii="Times New Roman" w:hAnsi="Times New Roman"/>
          <w:sz w:val="28"/>
          <w:szCs w:val="28"/>
          <w:lang w:val="sq-AL"/>
        </w:rPr>
        <w:t>, çdo vend, përjashtuar anijet e peshkimit, në të cilat zhvillohet çdo lloj veprimtarie</w:t>
      </w:r>
      <w:r w:rsidR="00313CA7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sjell përpunimin e nënprodukteve me origjinë shtazore ose </w:t>
      </w:r>
      <w:r w:rsidR="00FE42DE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produkteve derivate; </w:t>
      </w:r>
    </w:p>
    <w:p w14:paraId="543CBD6B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22C027B" w14:textId="69AC8999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</w:t>
      </w:r>
      <w:r w:rsidR="00197C4E" w:rsidRPr="00835B26">
        <w:rPr>
          <w:rFonts w:ascii="Times New Roman" w:hAnsi="Times New Roman"/>
          <w:b/>
          <w:sz w:val="28"/>
          <w:szCs w:val="28"/>
          <w:lang w:val="sq-AL"/>
        </w:rPr>
        <w:t>Vendosje</w:t>
      </w:r>
      <w:r w:rsidRPr="00835B26">
        <w:rPr>
          <w:rFonts w:ascii="Times New Roman" w:hAnsi="Times New Roman"/>
          <w:b/>
          <w:sz w:val="28"/>
          <w:szCs w:val="28"/>
          <w:lang w:val="sq-AL"/>
        </w:rPr>
        <w:t xml:space="preserve"> në treg”</w:t>
      </w:r>
      <w:r w:rsidRPr="00975793">
        <w:rPr>
          <w:rFonts w:ascii="Times New Roman" w:hAnsi="Times New Roman"/>
          <w:sz w:val="28"/>
          <w:szCs w:val="28"/>
          <w:lang w:val="sq-AL"/>
        </w:rPr>
        <w:t>, çdo veprim</w:t>
      </w:r>
      <w:r w:rsidR="00835B26">
        <w:rPr>
          <w:rFonts w:ascii="Times New Roman" w:hAnsi="Times New Roman"/>
          <w:sz w:val="28"/>
          <w:szCs w:val="28"/>
          <w:lang w:val="sq-AL"/>
        </w:rPr>
        <w:t>tari, që ka si qëllim shitjen te</w:t>
      </w:r>
      <w:r w:rsidR="00FE42DE">
        <w:rPr>
          <w:rFonts w:ascii="Times New Roman" w:hAnsi="Times New Roman"/>
          <w:sz w:val="28"/>
          <w:szCs w:val="28"/>
          <w:lang w:val="sq-AL"/>
        </w:rPr>
        <w:t xml:space="preserve"> të tretët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nënprodukteve me origjinë shtazore, të produkteve derivate</w:t>
      </w:r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rrjedhin nga përpunimi </w:t>
      </w:r>
      <w:r w:rsidR="00197C4E" w:rsidRPr="00975793">
        <w:rPr>
          <w:rFonts w:ascii="Times New Roman" w:hAnsi="Times New Roman"/>
          <w:sz w:val="28"/>
          <w:szCs w:val="28"/>
          <w:lang w:val="sq-AL"/>
        </w:rPr>
        <w:t>i tyre ose çdo lloj tjetër forme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e furnizimit ndaj të </w:t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tretëve</w:t>
      </w:r>
      <w:proofErr w:type="spellEnd"/>
      <w:r w:rsidR="00835B26">
        <w:rPr>
          <w:rFonts w:ascii="Times New Roman" w:hAnsi="Times New Roman"/>
          <w:sz w:val="28"/>
          <w:szCs w:val="28"/>
          <w:lang w:val="sq-AL"/>
        </w:rPr>
        <w:t xml:space="preserve">, me qëllim </w:t>
      </w:r>
      <w:r w:rsidR="00835B26">
        <w:rPr>
          <w:rFonts w:ascii="Times New Roman" w:hAnsi="Times New Roman"/>
          <w:sz w:val="28"/>
          <w:szCs w:val="28"/>
          <w:lang w:val="sq-AL"/>
        </w:rPr>
        <w:lastRenderedPageBreak/>
        <w:t>përfitimi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35B26">
        <w:rPr>
          <w:rFonts w:ascii="Times New Roman" w:hAnsi="Times New Roman"/>
          <w:sz w:val="28"/>
          <w:szCs w:val="28"/>
          <w:lang w:val="sq-AL"/>
        </w:rPr>
        <w:t>apo</w:t>
      </w:r>
      <w:r w:rsidR="00197C4E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975793">
        <w:rPr>
          <w:rFonts w:ascii="Times New Roman" w:hAnsi="Times New Roman"/>
          <w:sz w:val="28"/>
          <w:szCs w:val="28"/>
          <w:lang w:val="sq-AL"/>
        </w:rPr>
        <w:t>falas ose që bën magazinim</w:t>
      </w:r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me qëllim furnizimin e mëvonshëm të palëve të treta;</w:t>
      </w:r>
    </w:p>
    <w:p w14:paraId="393B9261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D67DB7D" w14:textId="67F11D69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“Transit”</w:t>
      </w:r>
      <w:r w:rsidR="00835B26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DB343E" w:rsidRPr="00975793">
        <w:rPr>
          <w:rFonts w:ascii="Times New Roman" w:hAnsi="Times New Roman"/>
          <w:sz w:val="28"/>
          <w:szCs w:val="28"/>
          <w:lang w:val="sq-AL"/>
        </w:rPr>
        <w:t>lëvizja nga një shtet i huaj në tjetrin, përmes territorit të Republikës së Shqipërisë</w:t>
      </w:r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="00DB343E" w:rsidRPr="00975793">
        <w:rPr>
          <w:rFonts w:ascii="Times New Roman" w:hAnsi="Times New Roman"/>
          <w:sz w:val="28"/>
          <w:szCs w:val="28"/>
          <w:lang w:val="sq-AL"/>
        </w:rPr>
        <w:t xml:space="preserve"> nën mbik</w:t>
      </w:r>
      <w:r w:rsidR="00835B26">
        <w:rPr>
          <w:rFonts w:ascii="Times New Roman" w:hAnsi="Times New Roman"/>
          <w:sz w:val="28"/>
          <w:szCs w:val="28"/>
          <w:lang w:val="sq-AL"/>
        </w:rPr>
        <w:t>ëqyrjen e autoriteteve doganore;</w:t>
      </w:r>
    </w:p>
    <w:p w14:paraId="3D6B6B48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45C03BA" w14:textId="2111B4AB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“Eksport”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, lëvizja e nënprodukteve me origjinë shtazore ose/dhe </w:t>
      </w:r>
      <w:r w:rsidR="00FE42DE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Pr="00975793">
        <w:rPr>
          <w:rFonts w:ascii="Times New Roman" w:hAnsi="Times New Roman"/>
          <w:sz w:val="28"/>
          <w:szCs w:val="28"/>
          <w:lang w:val="sq-AL"/>
        </w:rPr>
        <w:t>derivateve të tyre në drejtim të një shteti tjetër;</w:t>
      </w:r>
    </w:p>
    <w:p w14:paraId="5CFF6D0A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907F50D" w14:textId="048470FF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 xml:space="preserve">“Encefalopatitë </w:t>
      </w:r>
      <w:proofErr w:type="spellStart"/>
      <w:r w:rsidR="00FE42DE" w:rsidRPr="00835B26">
        <w:rPr>
          <w:rFonts w:ascii="Times New Roman" w:hAnsi="Times New Roman"/>
          <w:b/>
          <w:sz w:val="28"/>
          <w:szCs w:val="28"/>
          <w:lang w:val="sq-AL"/>
        </w:rPr>
        <w:t>spongiforme</w:t>
      </w:r>
      <w:proofErr w:type="spellEnd"/>
      <w:r w:rsidR="00FE42DE" w:rsidRPr="00835B26">
        <w:rPr>
          <w:rFonts w:ascii="Times New Roman" w:hAnsi="Times New Roman"/>
          <w:b/>
          <w:sz w:val="28"/>
          <w:szCs w:val="28"/>
          <w:lang w:val="sq-AL"/>
        </w:rPr>
        <w:t xml:space="preserve"> të </w:t>
      </w:r>
      <w:proofErr w:type="spellStart"/>
      <w:r w:rsidR="00FE42DE" w:rsidRPr="00835B26">
        <w:rPr>
          <w:rFonts w:ascii="Times New Roman" w:hAnsi="Times New Roman"/>
          <w:b/>
          <w:sz w:val="28"/>
          <w:szCs w:val="28"/>
          <w:lang w:val="sq-AL"/>
        </w:rPr>
        <w:t>transmetushme</w:t>
      </w:r>
      <w:proofErr w:type="spellEnd"/>
      <w:r w:rsidR="00FE42DE" w:rsidRPr="00835B26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835B26">
        <w:rPr>
          <w:rFonts w:ascii="Times New Roman" w:hAnsi="Times New Roman"/>
          <w:b/>
          <w:sz w:val="28"/>
          <w:szCs w:val="28"/>
          <w:lang w:val="sq-AL"/>
        </w:rPr>
        <w:t>(TSE)”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, të gjitha encefalopatitë </w:t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spongiforme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 xml:space="preserve"> të </w:t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transmetushme</w:t>
      </w:r>
      <w:proofErr w:type="spellEnd"/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sipas pë</w:t>
      </w:r>
      <w:r w:rsidR="00FE42DE">
        <w:rPr>
          <w:rFonts w:ascii="Times New Roman" w:hAnsi="Times New Roman"/>
          <w:sz w:val="28"/>
          <w:szCs w:val="28"/>
          <w:lang w:val="sq-AL"/>
        </w:rPr>
        <w:t>rcaktimeve të legjislacionit për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TSE-të;</w:t>
      </w:r>
    </w:p>
    <w:p w14:paraId="4E070833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150BE95" w14:textId="2CC6F9B5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“Material specifik i rrezikshëm”</w:t>
      </w:r>
      <w:r w:rsidRPr="00975793">
        <w:rPr>
          <w:rFonts w:ascii="Times New Roman" w:hAnsi="Times New Roman"/>
          <w:sz w:val="28"/>
          <w:szCs w:val="28"/>
          <w:lang w:val="sq-AL"/>
        </w:rPr>
        <w:t>, material</w:t>
      </w:r>
      <w:r w:rsidR="00835B26">
        <w:rPr>
          <w:rFonts w:ascii="Times New Roman" w:hAnsi="Times New Roman"/>
          <w:sz w:val="28"/>
          <w:szCs w:val="28"/>
          <w:lang w:val="sq-AL"/>
        </w:rPr>
        <w:t>i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specifik</w:t>
      </w:r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paraqet rrezik</w:t>
      </w:r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sipas pë</w:t>
      </w:r>
      <w:r w:rsidR="00FE42DE">
        <w:rPr>
          <w:rFonts w:ascii="Times New Roman" w:hAnsi="Times New Roman"/>
          <w:sz w:val="28"/>
          <w:szCs w:val="28"/>
          <w:lang w:val="sq-AL"/>
        </w:rPr>
        <w:t>rcaktimeve të legjislacionit për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TSE-të;</w:t>
      </w:r>
    </w:p>
    <w:p w14:paraId="7ED2781F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1ABF8DA" w14:textId="7706244B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“Sterilizim nën presion”</w:t>
      </w:r>
      <w:r w:rsidRPr="00975793">
        <w:rPr>
          <w:rFonts w:ascii="Times New Roman" w:hAnsi="Times New Roman"/>
          <w:sz w:val="28"/>
          <w:szCs w:val="28"/>
          <w:lang w:val="sq-AL"/>
        </w:rPr>
        <w:t>, trajtimi i nënprodukteve me origjinë shtazore pas copëtimit në copa jo m</w:t>
      </w:r>
      <w:r w:rsidR="00835B26">
        <w:rPr>
          <w:rFonts w:ascii="Times New Roman" w:hAnsi="Times New Roman"/>
          <w:sz w:val="28"/>
          <w:szCs w:val="28"/>
          <w:lang w:val="sq-AL"/>
        </w:rPr>
        <w:t>ë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mëdha se 50 </w:t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mm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>, në një temperaturë më të lartë se 133°C në qendrën e copës më të madhe për të paktën 20 minuta pa ndërprer</w:t>
      </w:r>
      <w:r w:rsidR="00EE0C76">
        <w:rPr>
          <w:rFonts w:ascii="Times New Roman" w:hAnsi="Times New Roman"/>
          <w:sz w:val="28"/>
          <w:szCs w:val="28"/>
          <w:lang w:val="sq-AL"/>
        </w:rPr>
        <w:t xml:space="preserve">je, në një presion absolut, 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të paktën 3 </w:t>
      </w:r>
      <w:r w:rsidRPr="00EE0C76">
        <w:rPr>
          <w:rFonts w:ascii="Times New Roman" w:hAnsi="Times New Roman"/>
          <w:sz w:val="28"/>
          <w:szCs w:val="28"/>
          <w:lang w:val="sq-AL"/>
        </w:rPr>
        <w:t>bar;</w:t>
      </w:r>
    </w:p>
    <w:p w14:paraId="6B57372B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D7688CF" w14:textId="3F15237D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“Plehu i stallës”</w:t>
      </w:r>
      <w:r w:rsidRPr="00975793">
        <w:rPr>
          <w:rFonts w:ascii="Times New Roman" w:hAnsi="Times New Roman"/>
          <w:sz w:val="28"/>
          <w:szCs w:val="28"/>
          <w:lang w:val="sq-AL"/>
        </w:rPr>
        <w:t>, jashtëqitjet ose urina e kafshëve të mbarështimit me ose pa shtresën, përjashtuar peshqit e mbarështuar;</w:t>
      </w:r>
    </w:p>
    <w:p w14:paraId="0BEC5AD8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76B225D" w14:textId="64DEF4D5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bookmarkStart w:id="8" w:name="_Hlk170724713"/>
      <w:r w:rsidRPr="00835B26">
        <w:rPr>
          <w:rFonts w:ascii="Times New Roman" w:hAnsi="Times New Roman"/>
          <w:b/>
          <w:sz w:val="28"/>
          <w:szCs w:val="28"/>
          <w:lang w:val="sq-AL"/>
        </w:rPr>
        <w:t>“</w:t>
      </w:r>
      <w:proofErr w:type="spellStart"/>
      <w:r w:rsidRPr="00EE0C76">
        <w:rPr>
          <w:rFonts w:ascii="Times New Roman" w:hAnsi="Times New Roman"/>
          <w:b/>
          <w:i/>
          <w:sz w:val="28"/>
          <w:szCs w:val="28"/>
          <w:lang w:val="sq-AL"/>
        </w:rPr>
        <w:t>L</w:t>
      </w:r>
      <w:r w:rsidR="00EE0C76" w:rsidRPr="00EE0C76">
        <w:rPr>
          <w:rFonts w:ascii="Times New Roman" w:hAnsi="Times New Roman"/>
          <w:b/>
          <w:i/>
          <w:sz w:val="28"/>
          <w:szCs w:val="28"/>
          <w:lang w:val="sq-AL"/>
        </w:rPr>
        <w:t>a</w:t>
      </w:r>
      <w:r w:rsidRPr="00EE0C76">
        <w:rPr>
          <w:rFonts w:ascii="Times New Roman" w:hAnsi="Times New Roman"/>
          <w:b/>
          <w:i/>
          <w:sz w:val="28"/>
          <w:szCs w:val="28"/>
          <w:lang w:val="sq-AL"/>
        </w:rPr>
        <w:t>ndfill</w:t>
      </w:r>
      <w:proofErr w:type="spellEnd"/>
      <w:r w:rsidRPr="00835B26">
        <w:rPr>
          <w:rFonts w:ascii="Times New Roman" w:hAnsi="Times New Roman"/>
          <w:b/>
          <w:sz w:val="28"/>
          <w:szCs w:val="28"/>
          <w:lang w:val="sq-AL"/>
        </w:rPr>
        <w:t xml:space="preserve"> i autorizuar”</w:t>
      </w:r>
      <w:r w:rsidRPr="00975793">
        <w:rPr>
          <w:rFonts w:ascii="Times New Roman" w:hAnsi="Times New Roman"/>
          <w:sz w:val="28"/>
          <w:szCs w:val="28"/>
          <w:lang w:val="sq-AL"/>
        </w:rPr>
        <w:t>, një vend i autorizuar</w:t>
      </w:r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sipas kërkesave të legjislacionit </w:t>
      </w:r>
      <w:r w:rsidR="00835B26">
        <w:rPr>
          <w:rFonts w:ascii="Times New Roman" w:hAnsi="Times New Roman"/>
          <w:sz w:val="28"/>
          <w:szCs w:val="28"/>
          <w:lang w:val="sq-AL"/>
        </w:rPr>
        <w:t>për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menaxhimin e mbetjeve</w:t>
      </w:r>
      <w:r w:rsidR="00555F81" w:rsidRPr="00975793">
        <w:rPr>
          <w:rFonts w:ascii="Times New Roman" w:hAnsi="Times New Roman"/>
          <w:sz w:val="28"/>
          <w:szCs w:val="28"/>
          <w:lang w:val="sq-AL"/>
        </w:rPr>
        <w:t xml:space="preserve"> dhe p</w:t>
      </w:r>
      <w:r w:rsidR="00680E70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555F81" w:rsidRPr="00975793">
        <w:rPr>
          <w:rFonts w:ascii="Times New Roman" w:hAnsi="Times New Roman"/>
          <w:sz w:val="28"/>
          <w:szCs w:val="28"/>
          <w:lang w:val="sq-AL"/>
        </w:rPr>
        <w:t>r t</w:t>
      </w:r>
      <w:r w:rsidR="00680E70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555F81" w:rsidRPr="00975793">
        <w:rPr>
          <w:rFonts w:ascii="Times New Roman" w:hAnsi="Times New Roman"/>
          <w:sz w:val="28"/>
          <w:szCs w:val="28"/>
          <w:lang w:val="sq-AL"/>
        </w:rPr>
        <w:t xml:space="preserve"> cilin merret nj</w:t>
      </w:r>
      <w:r w:rsidR="00680E70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555F81" w:rsidRPr="00975793">
        <w:rPr>
          <w:rFonts w:ascii="Times New Roman" w:hAnsi="Times New Roman"/>
          <w:sz w:val="28"/>
          <w:szCs w:val="28"/>
          <w:lang w:val="sq-AL"/>
        </w:rPr>
        <w:t xml:space="preserve"> leje</w:t>
      </w:r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="00555F81" w:rsidRPr="00975793">
        <w:rPr>
          <w:rFonts w:ascii="Times New Roman" w:hAnsi="Times New Roman"/>
          <w:sz w:val="28"/>
          <w:szCs w:val="28"/>
          <w:lang w:val="sq-AL"/>
        </w:rPr>
        <w:t xml:space="preserve"> sipas legjislacionit n</w:t>
      </w:r>
      <w:r w:rsidR="00680E70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555F81" w:rsidRPr="00975793">
        <w:rPr>
          <w:rFonts w:ascii="Times New Roman" w:hAnsi="Times New Roman"/>
          <w:sz w:val="28"/>
          <w:szCs w:val="28"/>
          <w:lang w:val="sq-AL"/>
        </w:rPr>
        <w:t xml:space="preserve"> fuqi p</w:t>
      </w:r>
      <w:r w:rsidR="00680E70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555F81" w:rsidRPr="00975793">
        <w:rPr>
          <w:rFonts w:ascii="Times New Roman" w:hAnsi="Times New Roman"/>
          <w:sz w:val="28"/>
          <w:szCs w:val="28"/>
          <w:lang w:val="sq-AL"/>
        </w:rPr>
        <w:t>r lejet e mjedisit</w:t>
      </w:r>
      <w:r w:rsidRPr="00975793">
        <w:rPr>
          <w:rFonts w:ascii="Times New Roman" w:hAnsi="Times New Roman"/>
          <w:sz w:val="28"/>
          <w:szCs w:val="28"/>
          <w:lang w:val="sq-AL"/>
        </w:rPr>
        <w:t>;</w:t>
      </w:r>
    </w:p>
    <w:p w14:paraId="0565CB71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bookmarkEnd w:id="8"/>
    <w:p w14:paraId="04120B9D" w14:textId="3CB06EC3" w:rsidR="00650167" w:rsidRDefault="00313C9D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</w:t>
      </w:r>
      <w:proofErr w:type="spellStart"/>
      <w:r w:rsidRPr="00835B26">
        <w:rPr>
          <w:rFonts w:ascii="Times New Roman" w:hAnsi="Times New Roman"/>
          <w:b/>
          <w:sz w:val="28"/>
          <w:szCs w:val="28"/>
          <w:lang w:val="sq-AL"/>
        </w:rPr>
        <w:t>Fertilizant</w:t>
      </w:r>
      <w:proofErr w:type="spellEnd"/>
      <w:r w:rsidRPr="00835B26">
        <w:rPr>
          <w:rFonts w:ascii="Times New Roman" w:hAnsi="Times New Roman"/>
          <w:b/>
          <w:sz w:val="28"/>
          <w:szCs w:val="28"/>
          <w:lang w:val="sq-AL"/>
        </w:rPr>
        <w:t xml:space="preserve"> organik”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dhe </w:t>
      </w:r>
      <w:r w:rsidR="00650167" w:rsidRPr="00835B26">
        <w:rPr>
          <w:rFonts w:ascii="Times New Roman" w:hAnsi="Times New Roman"/>
          <w:b/>
          <w:sz w:val="28"/>
          <w:szCs w:val="28"/>
          <w:lang w:val="sq-AL"/>
        </w:rPr>
        <w:t>“</w:t>
      </w:r>
      <w:r w:rsidR="00FE42DE">
        <w:rPr>
          <w:rFonts w:ascii="Times New Roman" w:hAnsi="Times New Roman"/>
          <w:b/>
          <w:sz w:val="28"/>
          <w:szCs w:val="28"/>
          <w:lang w:val="sq-AL"/>
        </w:rPr>
        <w:t>P</w:t>
      </w:r>
      <w:r w:rsidR="00635A63" w:rsidRPr="00835B26">
        <w:rPr>
          <w:rFonts w:ascii="Times New Roman" w:hAnsi="Times New Roman"/>
          <w:b/>
          <w:sz w:val="28"/>
          <w:szCs w:val="28"/>
          <w:lang w:val="sq-AL"/>
        </w:rPr>
        <w:t>ë</w:t>
      </w:r>
      <w:r w:rsidRPr="00835B26">
        <w:rPr>
          <w:rFonts w:ascii="Times New Roman" w:hAnsi="Times New Roman"/>
          <w:b/>
          <w:sz w:val="28"/>
          <w:szCs w:val="28"/>
          <w:lang w:val="sq-AL"/>
        </w:rPr>
        <w:t>rmir</w:t>
      </w:r>
      <w:r w:rsidR="00635A63" w:rsidRPr="00835B26">
        <w:rPr>
          <w:rFonts w:ascii="Times New Roman" w:hAnsi="Times New Roman"/>
          <w:b/>
          <w:sz w:val="28"/>
          <w:szCs w:val="28"/>
          <w:lang w:val="sq-AL"/>
        </w:rPr>
        <w:t>ë</w:t>
      </w:r>
      <w:r w:rsidRPr="00835B26">
        <w:rPr>
          <w:rFonts w:ascii="Times New Roman" w:hAnsi="Times New Roman"/>
          <w:b/>
          <w:sz w:val="28"/>
          <w:szCs w:val="28"/>
          <w:lang w:val="sq-AL"/>
        </w:rPr>
        <w:t>sues toke</w:t>
      </w:r>
      <w:r w:rsidR="00650167" w:rsidRPr="00835B26">
        <w:rPr>
          <w:rFonts w:ascii="Times New Roman" w:hAnsi="Times New Roman"/>
          <w:b/>
          <w:sz w:val="28"/>
          <w:szCs w:val="28"/>
          <w:lang w:val="sq-AL"/>
        </w:rPr>
        <w:t>”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, materiale me origjinë shtazore të përdorura, së bashku ose të ndara, për të ruajtur ose </w:t>
      </w:r>
      <w:r w:rsidR="00835B26">
        <w:rPr>
          <w:rFonts w:ascii="Times New Roman" w:hAnsi="Times New Roman"/>
          <w:sz w:val="28"/>
          <w:szCs w:val="28"/>
          <w:lang w:val="sq-AL"/>
        </w:rPr>
        <w:t xml:space="preserve">për të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përmirësuar të ushqyerit e bimëve dhe </w:t>
      </w:r>
      <w:r w:rsidRPr="00975793">
        <w:rPr>
          <w:rFonts w:ascii="Times New Roman" w:hAnsi="Times New Roman"/>
          <w:sz w:val="28"/>
          <w:szCs w:val="28"/>
          <w:lang w:val="sq-AL"/>
        </w:rPr>
        <w:t>vet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>itë fizi</w:t>
      </w:r>
      <w:r w:rsidR="00835B26">
        <w:rPr>
          <w:rFonts w:ascii="Times New Roman" w:hAnsi="Times New Roman"/>
          <w:sz w:val="28"/>
          <w:szCs w:val="28"/>
          <w:lang w:val="sq-AL"/>
        </w:rPr>
        <w:t xml:space="preserve">ko-kimike të tokës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e </w:t>
      </w:r>
      <w:r w:rsidR="00835B26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="00650167" w:rsidRPr="00975793">
        <w:rPr>
          <w:rFonts w:ascii="Times New Roman" w:hAnsi="Times New Roman"/>
          <w:sz w:val="28"/>
          <w:szCs w:val="28"/>
          <w:lang w:val="sq-AL"/>
        </w:rPr>
        <w:t xml:space="preserve">aktivitetit biologjik të tyre, ku mund të përfshihet plehu i stallës, përmbajtja e traktit tretës, plehu i shpendëve (glasat) i </w:t>
      </w:r>
      <w:proofErr w:type="spellStart"/>
      <w:r w:rsidR="00650167" w:rsidRPr="00975793">
        <w:rPr>
          <w:rFonts w:ascii="Times New Roman" w:hAnsi="Times New Roman"/>
          <w:sz w:val="28"/>
          <w:szCs w:val="28"/>
          <w:lang w:val="sq-AL"/>
        </w:rPr>
        <w:t>pamineralizuar</w:t>
      </w:r>
      <w:proofErr w:type="spellEnd"/>
      <w:r w:rsidR="00650167" w:rsidRPr="00975793">
        <w:rPr>
          <w:rFonts w:ascii="Times New Roman" w:hAnsi="Times New Roman"/>
          <w:sz w:val="28"/>
          <w:szCs w:val="28"/>
          <w:lang w:val="sq-AL"/>
        </w:rPr>
        <w:t>, produktet e kompostimit dhe mbetjet e të ushqyerit;</w:t>
      </w:r>
    </w:p>
    <w:p w14:paraId="3853C62B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3543C3F" w14:textId="01C86707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“Zon</w:t>
      </w:r>
      <w:r w:rsidR="00835B26">
        <w:rPr>
          <w:rFonts w:ascii="Times New Roman" w:hAnsi="Times New Roman"/>
          <w:b/>
          <w:sz w:val="28"/>
          <w:szCs w:val="28"/>
          <w:lang w:val="sq-AL"/>
        </w:rPr>
        <w:t>ë</w:t>
      </w:r>
      <w:r w:rsidRPr="00835B26">
        <w:rPr>
          <w:rFonts w:ascii="Times New Roman" w:hAnsi="Times New Roman"/>
          <w:b/>
          <w:sz w:val="28"/>
          <w:szCs w:val="28"/>
          <w:lang w:val="sq-AL"/>
        </w:rPr>
        <w:t xml:space="preserve"> e izoluar”</w:t>
      </w:r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zon</w:t>
      </w:r>
      <w:r w:rsidR="00835B26">
        <w:rPr>
          <w:rFonts w:ascii="Times New Roman" w:hAnsi="Times New Roman"/>
          <w:sz w:val="28"/>
          <w:szCs w:val="28"/>
          <w:lang w:val="sq-AL"/>
        </w:rPr>
        <w:t>a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në të cilën dendësia e popullatës së kafshëve është shumë e ulët dhe ku stabilimentet ose impiantet </w:t>
      </w:r>
      <w:r w:rsidR="00EE0C76">
        <w:rPr>
          <w:rFonts w:ascii="Times New Roman" w:hAnsi="Times New Roman"/>
          <w:sz w:val="28"/>
          <w:szCs w:val="28"/>
          <w:lang w:val="sq-AL"/>
        </w:rPr>
        <w:t xml:space="preserve">e </w:t>
      </w:r>
      <w:r w:rsidRPr="00975793">
        <w:rPr>
          <w:rFonts w:ascii="Times New Roman" w:hAnsi="Times New Roman"/>
          <w:sz w:val="28"/>
          <w:szCs w:val="28"/>
          <w:lang w:val="sq-AL"/>
        </w:rPr>
        <w:t>hedhjes së mbetjeve janë shum</w:t>
      </w:r>
      <w:r w:rsidR="00835B26">
        <w:rPr>
          <w:rFonts w:ascii="Times New Roman" w:hAnsi="Times New Roman"/>
          <w:sz w:val="28"/>
          <w:szCs w:val="28"/>
          <w:lang w:val="sq-AL"/>
        </w:rPr>
        <w:t>ë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larg nga nj</w:t>
      </w:r>
      <w:r w:rsidR="00835B26">
        <w:rPr>
          <w:rFonts w:ascii="Times New Roman" w:hAnsi="Times New Roman"/>
          <w:sz w:val="28"/>
          <w:szCs w:val="28"/>
          <w:lang w:val="sq-AL"/>
        </w:rPr>
        <w:t>ë</w:t>
      </w:r>
      <w:r w:rsidRPr="00975793">
        <w:rPr>
          <w:rFonts w:ascii="Times New Roman" w:hAnsi="Times New Roman"/>
          <w:sz w:val="28"/>
          <w:szCs w:val="28"/>
          <w:lang w:val="sq-AL"/>
        </w:rPr>
        <w:t>ra-</w:t>
      </w:r>
      <w:r w:rsidRPr="00EE0C76">
        <w:rPr>
          <w:rFonts w:ascii="Times New Roman" w:hAnsi="Times New Roman"/>
          <w:sz w:val="28"/>
          <w:szCs w:val="28"/>
          <w:lang w:val="sq-AL"/>
        </w:rPr>
        <w:t>tjetra</w:t>
      </w:r>
      <w:r w:rsidR="00EE0C76" w:rsidRPr="00EE0C76">
        <w:rPr>
          <w:rFonts w:ascii="Times New Roman" w:hAnsi="Times New Roman"/>
          <w:sz w:val="28"/>
          <w:szCs w:val="28"/>
          <w:lang w:val="sq-AL"/>
        </w:rPr>
        <w:t xml:space="preserve"> dhe </w:t>
      </w:r>
      <w:r w:rsidRPr="00EE0C76">
        <w:rPr>
          <w:rFonts w:ascii="Times New Roman" w:hAnsi="Times New Roman"/>
          <w:sz w:val="28"/>
          <w:szCs w:val="28"/>
          <w:lang w:val="sq-AL"/>
        </w:rPr>
        <w:t>si pasojë kërkesat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e nevojshme për mbledhjen ose transportin e produkteve me origjinë shtazore do të ishin tepër të kushtueshme përkundrejt asgjësimit në vend;</w:t>
      </w:r>
    </w:p>
    <w:p w14:paraId="3FEFD549" w14:textId="77777777" w:rsidR="00313CA7" w:rsidRPr="00975793" w:rsidRDefault="00313CA7" w:rsidP="00313CA7">
      <w:pPr>
        <w:pStyle w:val="NoSpacing"/>
        <w:ind w:left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198138B" w14:textId="312874C6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lastRenderedPageBreak/>
        <w:t>“Ushqim”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ose </w:t>
      </w:r>
      <w:r w:rsidRPr="00835B26">
        <w:rPr>
          <w:rFonts w:ascii="Times New Roman" w:hAnsi="Times New Roman"/>
          <w:b/>
          <w:sz w:val="28"/>
          <w:szCs w:val="28"/>
          <w:lang w:val="sq-AL"/>
        </w:rPr>
        <w:t>“</w:t>
      </w:r>
      <w:r w:rsidR="00FE42DE">
        <w:rPr>
          <w:rFonts w:ascii="Times New Roman" w:hAnsi="Times New Roman"/>
          <w:b/>
          <w:sz w:val="28"/>
          <w:szCs w:val="28"/>
          <w:lang w:val="sq-AL"/>
        </w:rPr>
        <w:t>P</w:t>
      </w:r>
      <w:r w:rsidRPr="00835B26">
        <w:rPr>
          <w:rFonts w:ascii="Times New Roman" w:hAnsi="Times New Roman"/>
          <w:b/>
          <w:sz w:val="28"/>
          <w:szCs w:val="28"/>
          <w:lang w:val="sq-AL"/>
        </w:rPr>
        <w:t>rodukt ushqimor”</w:t>
      </w:r>
      <w:r w:rsidRPr="00975793">
        <w:rPr>
          <w:rFonts w:ascii="Times New Roman" w:hAnsi="Times New Roman"/>
          <w:sz w:val="28"/>
          <w:szCs w:val="28"/>
          <w:lang w:val="sq-AL"/>
        </w:rPr>
        <w:t>, një ushqim ose një produkt ushqimor</w:t>
      </w:r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siç përcaktohet në legjislacionin </w:t>
      </w:r>
      <w:r w:rsidR="00835B26">
        <w:rPr>
          <w:rFonts w:ascii="Times New Roman" w:hAnsi="Times New Roman"/>
          <w:sz w:val="28"/>
          <w:szCs w:val="28"/>
          <w:lang w:val="sq-AL"/>
        </w:rPr>
        <w:t xml:space="preserve">për </w:t>
      </w:r>
      <w:r w:rsidRPr="00975793">
        <w:rPr>
          <w:rFonts w:ascii="Times New Roman" w:hAnsi="Times New Roman"/>
          <w:sz w:val="28"/>
          <w:szCs w:val="28"/>
          <w:lang w:val="sq-AL"/>
        </w:rPr>
        <w:t>ushqimin;</w:t>
      </w:r>
    </w:p>
    <w:p w14:paraId="3FE07A92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23284C7" w14:textId="27BC1552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“Ushqim për kafshë”</w:t>
      </w:r>
      <w:r w:rsidR="00835B26" w:rsidRPr="0013491D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një ushqim për kafshë</w:t>
      </w:r>
      <w:r w:rsidR="0013491D">
        <w:rPr>
          <w:rFonts w:ascii="Times New Roman" w:hAnsi="Times New Roman"/>
          <w:sz w:val="28"/>
          <w:szCs w:val="28"/>
          <w:lang w:val="sq-AL"/>
        </w:rPr>
        <w:t>t</w:t>
      </w:r>
      <w:r w:rsidR="00835B26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siç përcaktohet në legjislacionin </w:t>
      </w:r>
      <w:r w:rsidR="00835B26">
        <w:rPr>
          <w:rFonts w:ascii="Times New Roman" w:hAnsi="Times New Roman"/>
          <w:sz w:val="28"/>
          <w:szCs w:val="28"/>
          <w:lang w:val="sq-AL"/>
        </w:rPr>
        <w:t>për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ushqimin;</w:t>
      </w:r>
    </w:p>
    <w:p w14:paraId="21CAFEE8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71C927F" w14:textId="70AAE4CF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“Mbetj</w:t>
      </w:r>
      <w:r w:rsidR="00835B26">
        <w:rPr>
          <w:rFonts w:ascii="Times New Roman" w:hAnsi="Times New Roman"/>
          <w:b/>
          <w:sz w:val="28"/>
          <w:szCs w:val="28"/>
          <w:lang w:val="sq-AL"/>
        </w:rPr>
        <w:t>e</w:t>
      </w:r>
      <w:r w:rsidRPr="00835B26">
        <w:rPr>
          <w:rFonts w:ascii="Times New Roman" w:hAnsi="Times New Roman"/>
          <w:b/>
          <w:sz w:val="28"/>
          <w:szCs w:val="28"/>
          <w:lang w:val="sq-AL"/>
        </w:rPr>
        <w:t xml:space="preserve"> e centrifugimit ose e ndarjes”</w:t>
      </w:r>
      <w:r w:rsidRPr="00975793">
        <w:rPr>
          <w:rFonts w:ascii="Times New Roman" w:hAnsi="Times New Roman"/>
          <w:sz w:val="28"/>
          <w:szCs w:val="28"/>
          <w:lang w:val="sq-AL"/>
        </w:rPr>
        <w:t>, material</w:t>
      </w:r>
      <w:r w:rsidR="00835B26">
        <w:rPr>
          <w:rFonts w:ascii="Times New Roman" w:hAnsi="Times New Roman"/>
          <w:sz w:val="28"/>
          <w:szCs w:val="28"/>
          <w:lang w:val="sq-AL"/>
        </w:rPr>
        <w:t>i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i mbledhur si nënprodukt pas procesit të c</w:t>
      </w:r>
      <w:r w:rsidR="00313C9D" w:rsidRPr="00975793">
        <w:rPr>
          <w:rFonts w:ascii="Times New Roman" w:hAnsi="Times New Roman"/>
          <w:sz w:val="28"/>
          <w:szCs w:val="28"/>
          <w:lang w:val="sq-AL"/>
        </w:rPr>
        <w:t>entrifugimit të qumështit të pa</w:t>
      </w:r>
      <w:r w:rsidRPr="00975793">
        <w:rPr>
          <w:rFonts w:ascii="Times New Roman" w:hAnsi="Times New Roman"/>
          <w:sz w:val="28"/>
          <w:szCs w:val="28"/>
          <w:lang w:val="sq-AL"/>
        </w:rPr>
        <w:t>përpunuar dhe të ndar</w:t>
      </w:r>
      <w:r w:rsidR="00835B26">
        <w:rPr>
          <w:rFonts w:ascii="Times New Roman" w:hAnsi="Times New Roman"/>
          <w:sz w:val="28"/>
          <w:szCs w:val="28"/>
          <w:lang w:val="sq-AL"/>
        </w:rPr>
        <w:t xml:space="preserve">jes së qumështit të </w:t>
      </w:r>
      <w:proofErr w:type="spellStart"/>
      <w:r w:rsidR="00835B26">
        <w:rPr>
          <w:rFonts w:ascii="Times New Roman" w:hAnsi="Times New Roman"/>
          <w:sz w:val="28"/>
          <w:szCs w:val="28"/>
          <w:lang w:val="sq-AL"/>
        </w:rPr>
        <w:t>skremuar</w:t>
      </w:r>
      <w:proofErr w:type="spellEnd"/>
      <w:r w:rsidR="00835B26">
        <w:rPr>
          <w:rFonts w:ascii="Times New Roman" w:hAnsi="Times New Roman"/>
          <w:sz w:val="28"/>
          <w:szCs w:val="28"/>
          <w:lang w:val="sq-AL"/>
        </w:rPr>
        <w:t xml:space="preserve"> e të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kremës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 xml:space="preserve"> nga qumështi i papërpunuar;</w:t>
      </w:r>
    </w:p>
    <w:p w14:paraId="03A1CD92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E2CE18F" w14:textId="6541E1B4" w:rsidR="00650167" w:rsidRDefault="00650167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“Mbetje”</w:t>
      </w:r>
      <w:r w:rsidRPr="00975793">
        <w:rPr>
          <w:rFonts w:ascii="Times New Roman" w:hAnsi="Times New Roman"/>
          <w:sz w:val="28"/>
          <w:szCs w:val="28"/>
          <w:lang w:val="sq-AL"/>
        </w:rPr>
        <w:t>, mbetj</w:t>
      </w:r>
      <w:r w:rsidR="00835B26">
        <w:rPr>
          <w:rFonts w:ascii="Times New Roman" w:hAnsi="Times New Roman"/>
          <w:sz w:val="28"/>
          <w:szCs w:val="28"/>
          <w:lang w:val="sq-AL"/>
        </w:rPr>
        <w:t>a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sipas përcaktimit</w:t>
      </w:r>
      <w:r w:rsidR="00292A2B" w:rsidRPr="00975793">
        <w:rPr>
          <w:rFonts w:ascii="Times New Roman" w:hAnsi="Times New Roman"/>
          <w:sz w:val="28"/>
          <w:szCs w:val="28"/>
          <w:lang w:val="sq-AL"/>
        </w:rPr>
        <w:t xml:space="preserve"> të legjislacionin </w:t>
      </w:r>
      <w:r w:rsidR="00835B26">
        <w:rPr>
          <w:rFonts w:ascii="Times New Roman" w:hAnsi="Times New Roman"/>
          <w:sz w:val="28"/>
          <w:szCs w:val="28"/>
          <w:lang w:val="sq-AL"/>
        </w:rPr>
        <w:t>për</w:t>
      </w:r>
      <w:r w:rsidR="0013491D">
        <w:rPr>
          <w:rFonts w:ascii="Times New Roman" w:hAnsi="Times New Roman"/>
          <w:sz w:val="28"/>
          <w:szCs w:val="28"/>
          <w:lang w:val="sq-AL"/>
        </w:rPr>
        <w:t xml:space="preserve"> mjedisin;</w:t>
      </w:r>
    </w:p>
    <w:p w14:paraId="715811DC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6B6C565" w14:textId="2B7CB1A6" w:rsidR="00292A2B" w:rsidRPr="000B4304" w:rsidRDefault="00292A2B" w:rsidP="00192B0A">
      <w:pPr>
        <w:pStyle w:val="NoSpacing"/>
        <w:numPr>
          <w:ilvl w:val="0"/>
          <w:numId w:val="78"/>
        </w:numPr>
        <w:ind w:left="360" w:hanging="450"/>
        <w:jc w:val="both"/>
        <w:rPr>
          <w:rStyle w:val="rynqvb"/>
          <w:rFonts w:ascii="Times New Roman" w:hAnsi="Times New Roman"/>
          <w:b/>
          <w:sz w:val="28"/>
          <w:szCs w:val="28"/>
          <w:lang w:val="sq-AL"/>
        </w:rPr>
      </w:pPr>
      <w:r w:rsidRPr="00835B26">
        <w:rPr>
          <w:rStyle w:val="rynqvb"/>
          <w:rFonts w:ascii="Times New Roman" w:hAnsi="Times New Roman"/>
          <w:b/>
          <w:sz w:val="28"/>
          <w:szCs w:val="28"/>
          <w:lang w:val="sq-AL"/>
        </w:rPr>
        <w:t>“Mbetje me origjinë shtazore</w:t>
      </w:r>
      <w:r w:rsidR="00835B26">
        <w:rPr>
          <w:rStyle w:val="rynqvb"/>
          <w:rFonts w:ascii="Times New Roman" w:hAnsi="Times New Roman"/>
          <w:b/>
          <w:sz w:val="28"/>
          <w:szCs w:val="28"/>
          <w:lang w:val="sq-AL"/>
        </w:rPr>
        <w:t>”</w:t>
      </w:r>
      <w:r w:rsidRPr="00975793">
        <w:rPr>
          <w:rStyle w:val="rynqvb"/>
          <w:rFonts w:ascii="Times New Roman" w:hAnsi="Times New Roman"/>
          <w:sz w:val="28"/>
          <w:szCs w:val="28"/>
          <w:lang w:val="sq-AL"/>
        </w:rPr>
        <w:t xml:space="preserve"> nënkupton një nënprodukt </w:t>
      </w:r>
      <w:r w:rsidR="00835B26">
        <w:rPr>
          <w:rStyle w:val="rynqvb"/>
          <w:rFonts w:ascii="Times New Roman" w:hAnsi="Times New Roman"/>
          <w:sz w:val="28"/>
          <w:szCs w:val="28"/>
          <w:lang w:val="sq-AL"/>
        </w:rPr>
        <w:t>me origjinë shtazore, të cilën</w:t>
      </w:r>
      <w:r w:rsidRPr="00975793">
        <w:rPr>
          <w:rStyle w:val="rynqvb"/>
          <w:rFonts w:ascii="Times New Roman" w:hAnsi="Times New Roman"/>
          <w:sz w:val="28"/>
          <w:szCs w:val="28"/>
          <w:lang w:val="sq-AL"/>
        </w:rPr>
        <w:t xml:space="preserve"> zotëruesi e </w:t>
      </w:r>
      <w:proofErr w:type="spellStart"/>
      <w:r w:rsidRPr="00975793">
        <w:rPr>
          <w:rStyle w:val="rynqvb"/>
          <w:rFonts w:ascii="Times New Roman" w:hAnsi="Times New Roman"/>
          <w:sz w:val="28"/>
          <w:szCs w:val="28"/>
          <w:lang w:val="sq-AL"/>
        </w:rPr>
        <w:t>eleminon</w:t>
      </w:r>
      <w:proofErr w:type="spellEnd"/>
      <w:r w:rsidRPr="00975793">
        <w:rPr>
          <w:rStyle w:val="rynqvb"/>
          <w:rFonts w:ascii="Times New Roman" w:hAnsi="Times New Roman"/>
          <w:sz w:val="28"/>
          <w:szCs w:val="28"/>
          <w:lang w:val="sq-AL"/>
        </w:rPr>
        <w:t xml:space="preserve"> apo është i detyruar ta </w:t>
      </w:r>
      <w:proofErr w:type="spellStart"/>
      <w:r w:rsidRPr="00975793">
        <w:rPr>
          <w:rStyle w:val="rynqvb"/>
          <w:rFonts w:ascii="Times New Roman" w:hAnsi="Times New Roman"/>
          <w:sz w:val="28"/>
          <w:szCs w:val="28"/>
          <w:lang w:val="sq-AL"/>
        </w:rPr>
        <w:t>eleminojë</w:t>
      </w:r>
      <w:proofErr w:type="spellEnd"/>
      <w:r w:rsidR="0013491D">
        <w:rPr>
          <w:rStyle w:val="rynqvb"/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Style w:val="rynqvb"/>
          <w:rFonts w:ascii="Times New Roman" w:hAnsi="Times New Roman"/>
          <w:sz w:val="28"/>
          <w:szCs w:val="28"/>
          <w:lang w:val="sq-AL"/>
        </w:rPr>
        <w:t xml:space="preserve"> në pamundësi përpunimi os</w:t>
      </w:r>
      <w:r w:rsidR="00835B26">
        <w:rPr>
          <w:rStyle w:val="rynqvb"/>
          <w:rFonts w:ascii="Times New Roman" w:hAnsi="Times New Roman"/>
          <w:sz w:val="28"/>
          <w:szCs w:val="28"/>
          <w:lang w:val="sq-AL"/>
        </w:rPr>
        <w:t>e për shkak të detyrimit ligjor;</w:t>
      </w:r>
    </w:p>
    <w:p w14:paraId="5AB20B1F" w14:textId="77777777" w:rsidR="000B4304" w:rsidRPr="00975793" w:rsidRDefault="000B4304" w:rsidP="00313CA7">
      <w:pPr>
        <w:pStyle w:val="NoSpacing"/>
        <w:ind w:left="360" w:hanging="450"/>
        <w:jc w:val="both"/>
        <w:rPr>
          <w:rStyle w:val="rynqvb"/>
          <w:rFonts w:ascii="Times New Roman" w:hAnsi="Times New Roman"/>
          <w:b/>
          <w:sz w:val="28"/>
          <w:szCs w:val="28"/>
          <w:lang w:val="sq-AL"/>
        </w:rPr>
      </w:pPr>
    </w:p>
    <w:p w14:paraId="41B84402" w14:textId="2FF339BE" w:rsidR="00FC6827" w:rsidRPr="000B4304" w:rsidRDefault="00835B26" w:rsidP="00192B0A">
      <w:pPr>
        <w:pStyle w:val="NoSpacing"/>
        <w:numPr>
          <w:ilvl w:val="0"/>
          <w:numId w:val="78"/>
        </w:numPr>
        <w:ind w:left="360" w:hanging="45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835B26">
        <w:rPr>
          <w:rFonts w:ascii="Times New Roman" w:hAnsi="Times New Roman"/>
          <w:b/>
          <w:sz w:val="28"/>
          <w:szCs w:val="28"/>
          <w:lang w:val="sq-AL"/>
        </w:rPr>
        <w:t>“</w:t>
      </w:r>
      <w:r w:rsidR="009662A7" w:rsidRPr="00835B26">
        <w:rPr>
          <w:rFonts w:ascii="Times New Roman" w:hAnsi="Times New Roman"/>
          <w:b/>
          <w:sz w:val="28"/>
          <w:szCs w:val="28"/>
          <w:lang w:val="sq-AL"/>
        </w:rPr>
        <w:t>Ministri</w:t>
      </w:r>
      <w:r w:rsidRPr="00835B26">
        <w:rPr>
          <w:rFonts w:ascii="Times New Roman" w:hAnsi="Times New Roman"/>
          <w:b/>
          <w:sz w:val="28"/>
          <w:szCs w:val="28"/>
          <w:lang w:val="sq-AL"/>
        </w:rPr>
        <w:t>”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="009662A7" w:rsidRPr="00975793">
        <w:rPr>
          <w:rFonts w:ascii="Times New Roman" w:hAnsi="Times New Roman"/>
          <w:sz w:val="28"/>
          <w:szCs w:val="28"/>
          <w:lang w:val="sq-AL"/>
        </w:rPr>
        <w:t xml:space="preserve"> ministri p</w:t>
      </w:r>
      <w:r w:rsidR="00875FB3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9662A7" w:rsidRPr="00975793">
        <w:rPr>
          <w:rFonts w:ascii="Times New Roman" w:hAnsi="Times New Roman"/>
          <w:sz w:val="28"/>
          <w:szCs w:val="28"/>
          <w:lang w:val="sq-AL"/>
        </w:rPr>
        <w:t>rgjegj</w:t>
      </w:r>
      <w:r w:rsidR="00875FB3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9662A7" w:rsidRPr="00975793">
        <w:rPr>
          <w:rFonts w:ascii="Times New Roman" w:hAnsi="Times New Roman"/>
          <w:sz w:val="28"/>
          <w:szCs w:val="28"/>
          <w:lang w:val="sq-AL"/>
        </w:rPr>
        <w:t>s p</w:t>
      </w:r>
      <w:r w:rsidR="00875FB3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9662A7" w:rsidRPr="00975793">
        <w:rPr>
          <w:rFonts w:ascii="Times New Roman" w:hAnsi="Times New Roman"/>
          <w:sz w:val="28"/>
          <w:szCs w:val="28"/>
          <w:lang w:val="sq-AL"/>
        </w:rPr>
        <w:t>r fush</w:t>
      </w:r>
      <w:r w:rsidR="00875FB3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9662A7" w:rsidRPr="00975793">
        <w:rPr>
          <w:rFonts w:ascii="Times New Roman" w:hAnsi="Times New Roman"/>
          <w:sz w:val="28"/>
          <w:szCs w:val="28"/>
          <w:lang w:val="sq-AL"/>
        </w:rPr>
        <w:t>n e veterinaris</w:t>
      </w:r>
      <w:r w:rsidR="00875FB3" w:rsidRPr="0097579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;</w:t>
      </w:r>
    </w:p>
    <w:p w14:paraId="7B619B2B" w14:textId="77777777" w:rsidR="000B4304" w:rsidRPr="00975793" w:rsidRDefault="000B4304" w:rsidP="00313CA7">
      <w:pPr>
        <w:pStyle w:val="NoSpacing"/>
        <w:ind w:left="360" w:hanging="45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4188C8B2" w14:textId="08D5421D" w:rsidR="00FC6827" w:rsidRPr="00975793" w:rsidRDefault="00835B26" w:rsidP="00192B0A">
      <w:pPr>
        <w:pStyle w:val="ListParagraph"/>
        <w:numPr>
          <w:ilvl w:val="0"/>
          <w:numId w:val="78"/>
        </w:numPr>
        <w:ind w:left="360" w:hanging="450"/>
        <w:contextualSpacing w:val="0"/>
        <w:jc w:val="both"/>
        <w:rPr>
          <w:color w:val="000000" w:themeColor="text1"/>
          <w:sz w:val="28"/>
          <w:szCs w:val="28"/>
          <w:lang w:val="sq-AL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sq-AL"/>
        </w:rPr>
        <w:t>“Autoritet</w:t>
      </w:r>
      <w:r w:rsidR="00FC6827" w:rsidRPr="00835B26">
        <w:rPr>
          <w:rFonts w:eastAsia="Calibri"/>
          <w:b/>
          <w:bCs/>
          <w:color w:val="000000" w:themeColor="text1"/>
          <w:sz w:val="28"/>
          <w:szCs w:val="28"/>
          <w:lang w:val="sq-AL"/>
        </w:rPr>
        <w:t xml:space="preserve"> kompetent </w:t>
      </w:r>
      <w:r w:rsidR="0059302A" w:rsidRPr="00835B26">
        <w:rPr>
          <w:rFonts w:eastAsia="Calibri"/>
          <w:b/>
          <w:bCs/>
          <w:color w:val="000000" w:themeColor="text1"/>
          <w:sz w:val="28"/>
          <w:szCs w:val="28"/>
          <w:lang w:val="sq-AL"/>
        </w:rPr>
        <w:t>p</w:t>
      </w:r>
      <w:r w:rsidR="00164845" w:rsidRPr="00835B26">
        <w:rPr>
          <w:rFonts w:eastAsia="Calibri"/>
          <w:b/>
          <w:bCs/>
          <w:color w:val="000000" w:themeColor="text1"/>
          <w:sz w:val="28"/>
          <w:szCs w:val="28"/>
          <w:lang w:val="sq-AL"/>
        </w:rPr>
        <w:t>ë</w:t>
      </w:r>
      <w:r w:rsidR="0059302A" w:rsidRPr="00835B26">
        <w:rPr>
          <w:rFonts w:eastAsia="Calibri"/>
          <w:b/>
          <w:bCs/>
          <w:color w:val="000000" w:themeColor="text1"/>
          <w:sz w:val="28"/>
          <w:szCs w:val="28"/>
          <w:lang w:val="sq-AL"/>
        </w:rPr>
        <w:t xml:space="preserve">r </w:t>
      </w:r>
      <w:r w:rsidR="00FC6827" w:rsidRPr="00835B26">
        <w:rPr>
          <w:rFonts w:eastAsia="Calibri"/>
          <w:b/>
          <w:bCs/>
          <w:color w:val="000000" w:themeColor="text1"/>
          <w:sz w:val="28"/>
          <w:szCs w:val="28"/>
          <w:lang w:val="sq-AL"/>
        </w:rPr>
        <w:t>kontrolle</w:t>
      </w:r>
      <w:r w:rsidR="0059302A" w:rsidRPr="00835B26">
        <w:rPr>
          <w:rFonts w:eastAsia="Calibri"/>
          <w:b/>
          <w:bCs/>
          <w:color w:val="000000" w:themeColor="text1"/>
          <w:sz w:val="28"/>
          <w:szCs w:val="28"/>
          <w:lang w:val="sq-AL"/>
        </w:rPr>
        <w:t xml:space="preserve">t </w:t>
      </w:r>
      <w:r w:rsidR="00FC6827" w:rsidRPr="00835B26">
        <w:rPr>
          <w:rFonts w:eastAsia="Calibri"/>
          <w:b/>
          <w:bCs/>
          <w:color w:val="000000" w:themeColor="text1"/>
          <w:sz w:val="28"/>
          <w:szCs w:val="28"/>
          <w:lang w:val="sq-AL"/>
        </w:rPr>
        <w:t>zyrtare”</w:t>
      </w:r>
      <w:r w:rsidRPr="00835B26">
        <w:rPr>
          <w:rFonts w:eastAsia="Calibri"/>
          <w:bCs/>
          <w:color w:val="000000" w:themeColor="text1"/>
          <w:sz w:val="28"/>
          <w:szCs w:val="28"/>
          <w:lang w:val="sq-AL"/>
        </w:rPr>
        <w:t>,</w:t>
      </w:r>
      <w:r w:rsidR="00FC6827" w:rsidRPr="00975793">
        <w:rPr>
          <w:rFonts w:eastAsia="Calibri"/>
          <w:bCs/>
          <w:color w:val="000000" w:themeColor="text1"/>
          <w:sz w:val="28"/>
          <w:szCs w:val="28"/>
          <w:lang w:val="sq-AL"/>
        </w:rPr>
        <w:t xml:space="preserve"> autoriteti përgjegjës për organizimin dhe z</w:t>
      </w:r>
      <w:r>
        <w:rPr>
          <w:rFonts w:eastAsia="Calibri"/>
          <w:bCs/>
          <w:color w:val="000000" w:themeColor="text1"/>
          <w:sz w:val="28"/>
          <w:szCs w:val="28"/>
          <w:lang w:val="sq-AL"/>
        </w:rPr>
        <w:t xml:space="preserve">batimin e kontrolleve zyrtare </w:t>
      </w:r>
      <w:r w:rsidR="00FC6827" w:rsidRPr="00975793">
        <w:rPr>
          <w:rFonts w:eastAsia="Calibri"/>
          <w:bCs/>
          <w:color w:val="000000" w:themeColor="text1"/>
          <w:sz w:val="28"/>
          <w:szCs w:val="28"/>
          <w:lang w:val="sq-AL"/>
        </w:rPr>
        <w:t xml:space="preserve">e </w:t>
      </w:r>
      <w:r>
        <w:rPr>
          <w:rFonts w:eastAsia="Calibri"/>
          <w:bCs/>
          <w:color w:val="000000" w:themeColor="text1"/>
          <w:sz w:val="28"/>
          <w:szCs w:val="28"/>
          <w:lang w:val="sq-AL"/>
        </w:rPr>
        <w:t xml:space="preserve">të </w:t>
      </w:r>
      <w:r w:rsidR="00FC6827" w:rsidRPr="00975793">
        <w:rPr>
          <w:rFonts w:eastAsia="Calibri"/>
          <w:bCs/>
          <w:color w:val="000000" w:themeColor="text1"/>
          <w:sz w:val="28"/>
          <w:szCs w:val="28"/>
          <w:lang w:val="sq-AL"/>
        </w:rPr>
        <w:t>veprimtarive të tjera zyrtare</w:t>
      </w:r>
      <w:r>
        <w:rPr>
          <w:rFonts w:eastAsia="Calibri"/>
          <w:bCs/>
          <w:color w:val="000000" w:themeColor="text1"/>
          <w:sz w:val="28"/>
          <w:szCs w:val="28"/>
          <w:lang w:val="sq-AL"/>
        </w:rPr>
        <w:t>,</w:t>
      </w:r>
      <w:r w:rsidR="00FC6827" w:rsidRPr="00975793">
        <w:rPr>
          <w:rFonts w:eastAsia="Calibri"/>
          <w:bCs/>
          <w:color w:val="000000" w:themeColor="text1"/>
          <w:sz w:val="28"/>
          <w:szCs w:val="28"/>
          <w:lang w:val="sq-AL"/>
        </w:rPr>
        <w:t xml:space="preserve"> në përputhje me këtë ligj dhe legjislacionin </w:t>
      </w:r>
      <w:r>
        <w:rPr>
          <w:rFonts w:eastAsia="Calibri"/>
          <w:bCs/>
          <w:color w:val="000000" w:themeColor="text1"/>
          <w:sz w:val="28"/>
          <w:szCs w:val="28"/>
          <w:lang w:val="sq-AL"/>
        </w:rPr>
        <w:t>për</w:t>
      </w:r>
      <w:r w:rsidR="00FC6827" w:rsidRPr="00975793">
        <w:rPr>
          <w:rFonts w:eastAsia="Calibri"/>
          <w:bCs/>
          <w:color w:val="000000" w:themeColor="text1"/>
          <w:sz w:val="28"/>
          <w:szCs w:val="28"/>
          <w:lang w:val="sq-AL"/>
        </w:rPr>
        <w:t xml:space="preserve"> kontrollet zyrtare dhe inspektimin</w:t>
      </w:r>
      <w:r w:rsidR="005A46AE" w:rsidRPr="00975793">
        <w:rPr>
          <w:rFonts w:eastAsia="Calibri"/>
          <w:bCs/>
          <w:color w:val="000000" w:themeColor="text1"/>
          <w:sz w:val="28"/>
          <w:szCs w:val="28"/>
          <w:lang w:val="sq-AL"/>
        </w:rPr>
        <w:t>.</w:t>
      </w:r>
    </w:p>
    <w:p w14:paraId="6E67FE41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49110D09" w14:textId="785612F8" w:rsidR="00942288" w:rsidRPr="00835B26" w:rsidRDefault="001F7CAB" w:rsidP="00835B26">
      <w:pPr>
        <w:jc w:val="center"/>
        <w:rPr>
          <w:b/>
          <w:sz w:val="28"/>
          <w:szCs w:val="28"/>
          <w:lang w:val="sq-AL"/>
        </w:rPr>
      </w:pPr>
      <w:r w:rsidRPr="00835B26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835B26">
        <w:rPr>
          <w:rFonts w:eastAsia="Times New Roman"/>
          <w:b/>
          <w:sz w:val="28"/>
          <w:szCs w:val="28"/>
          <w:lang w:val="sq-AL"/>
        </w:rPr>
        <w:t>II</w:t>
      </w:r>
    </w:p>
    <w:p w14:paraId="2E2DFC5F" w14:textId="77777777" w:rsidR="00942288" w:rsidRPr="00835B26" w:rsidRDefault="001F7CAB" w:rsidP="00975793">
      <w:pPr>
        <w:jc w:val="center"/>
        <w:rPr>
          <w:b/>
          <w:sz w:val="28"/>
          <w:szCs w:val="28"/>
          <w:lang w:val="sq-AL"/>
        </w:rPr>
      </w:pPr>
      <w:r w:rsidRPr="00835B26">
        <w:rPr>
          <w:rFonts w:eastAsia="Times New Roman"/>
          <w:b/>
          <w:sz w:val="28"/>
          <w:szCs w:val="28"/>
          <w:lang w:val="sq-AL"/>
        </w:rPr>
        <w:t>ZINXHIRI PRODHIMIT, DETYRIMET DHE KUFIZIMET</w:t>
      </w:r>
    </w:p>
    <w:p w14:paraId="353783C8" w14:textId="77777777" w:rsidR="00942288" w:rsidRPr="00835B26" w:rsidRDefault="00942288" w:rsidP="00975793">
      <w:pPr>
        <w:rPr>
          <w:b/>
          <w:sz w:val="28"/>
          <w:szCs w:val="28"/>
          <w:lang w:val="sq-AL"/>
        </w:rPr>
      </w:pPr>
    </w:p>
    <w:p w14:paraId="544CB425" w14:textId="1922BC64" w:rsidR="00942288" w:rsidRPr="00835B26" w:rsidRDefault="001F7CAB" w:rsidP="00835B26">
      <w:pPr>
        <w:jc w:val="center"/>
        <w:rPr>
          <w:b/>
          <w:sz w:val="28"/>
          <w:szCs w:val="28"/>
          <w:lang w:val="sq-AL"/>
        </w:rPr>
      </w:pPr>
      <w:r w:rsidRPr="00835B26">
        <w:rPr>
          <w:rFonts w:eastAsia="Times New Roman"/>
          <w:b/>
          <w:sz w:val="28"/>
          <w:szCs w:val="28"/>
          <w:lang w:val="sq-AL"/>
        </w:rPr>
        <w:t>Neni 4</w:t>
      </w:r>
    </w:p>
    <w:p w14:paraId="1DA7E4A2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Pika e fillimit në zinxhirin e prodhimit dhe detyrimet</w:t>
      </w:r>
    </w:p>
    <w:p w14:paraId="4CFAD1A0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4D48B87F" w14:textId="2C23A2DC" w:rsidR="00942288" w:rsidRPr="00975793" w:rsidRDefault="001F7CAB" w:rsidP="00835B26">
      <w:pPr>
        <w:numPr>
          <w:ilvl w:val="0"/>
          <w:numId w:val="1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</w:t>
      </w:r>
      <w:r w:rsidR="00835B2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cilët prodhojnë nënprodukte </w:t>
      </w:r>
      <w:r w:rsidR="008859FF" w:rsidRPr="00975793">
        <w:rPr>
          <w:rFonts w:eastAsia="Times New Roman"/>
          <w:sz w:val="28"/>
          <w:szCs w:val="28"/>
          <w:lang w:val="sq-AL"/>
        </w:rPr>
        <w:t>me origjin</w:t>
      </w:r>
      <w:r w:rsidR="00F4423E" w:rsidRPr="00975793">
        <w:rPr>
          <w:rFonts w:eastAsia="Times New Roman"/>
          <w:sz w:val="28"/>
          <w:szCs w:val="28"/>
          <w:lang w:val="sq-AL"/>
        </w:rPr>
        <w:t>ë</w:t>
      </w:r>
      <w:r w:rsidR="008859FF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shtazore ose derivate të tyre</w:t>
      </w:r>
      <w:r w:rsidR="00835B2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hyjnë në fushën e </w:t>
      </w:r>
      <w:r w:rsidR="00AA3938" w:rsidRPr="00975793">
        <w:rPr>
          <w:rFonts w:eastAsia="Times New Roman"/>
          <w:sz w:val="28"/>
          <w:szCs w:val="28"/>
          <w:lang w:val="sq-AL"/>
        </w:rPr>
        <w:t>zbat</w:t>
      </w:r>
      <w:r w:rsidRPr="00975793">
        <w:rPr>
          <w:rFonts w:eastAsia="Times New Roman"/>
          <w:sz w:val="28"/>
          <w:szCs w:val="28"/>
          <w:lang w:val="sq-AL"/>
        </w:rPr>
        <w:t>imit të këtij ligji,</w:t>
      </w:r>
      <w:r w:rsidR="005B601E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përcaktojnë kategorinë</w:t>
      </w:r>
      <w:r w:rsidR="00A07448" w:rsidRPr="00975793">
        <w:rPr>
          <w:rFonts w:eastAsia="Times New Roman"/>
          <w:sz w:val="28"/>
          <w:szCs w:val="28"/>
          <w:lang w:val="sq-AL"/>
        </w:rPr>
        <w:t xml:space="preserve"> e 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A07448" w:rsidRPr="00975793">
        <w:rPr>
          <w:rFonts w:eastAsia="Times New Roman"/>
          <w:sz w:val="28"/>
          <w:szCs w:val="28"/>
          <w:lang w:val="sq-AL"/>
        </w:rPr>
        <w:t>nprodukteve</w:t>
      </w:r>
      <w:r w:rsidRPr="00975793">
        <w:rPr>
          <w:rFonts w:eastAsia="Times New Roman"/>
          <w:sz w:val="28"/>
          <w:szCs w:val="28"/>
          <w:lang w:val="sq-AL"/>
        </w:rPr>
        <w:t>, i regjistrojnë dhe marrin masa në mënyrë që të trajtohen në përputhje me këtë ligj (</w:t>
      </w:r>
      <w:r w:rsidR="009D2FBF" w:rsidRPr="00975793">
        <w:rPr>
          <w:rFonts w:eastAsia="Times New Roman"/>
          <w:sz w:val="28"/>
          <w:szCs w:val="28"/>
          <w:lang w:val="sq-AL"/>
        </w:rPr>
        <w:t>p</w:t>
      </w:r>
      <w:r w:rsidRPr="00975793">
        <w:rPr>
          <w:rFonts w:eastAsia="Times New Roman"/>
          <w:sz w:val="28"/>
          <w:szCs w:val="28"/>
          <w:lang w:val="sq-AL"/>
        </w:rPr>
        <w:t>ika e fillimit).</w:t>
      </w:r>
    </w:p>
    <w:p w14:paraId="05AD2247" w14:textId="5E08A0B5" w:rsidR="00834C98" w:rsidRPr="00975793" w:rsidRDefault="00834C98" w:rsidP="00835B26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589EAC29" w14:textId="4FAA8B39" w:rsidR="00942288" w:rsidRPr="00975793" w:rsidRDefault="001F7CAB" w:rsidP="00835B26">
      <w:pPr>
        <w:numPr>
          <w:ilvl w:val="0"/>
          <w:numId w:val="1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 të gjitha fazat e mbledhjes, transportit, menaxhimit, trajtimit, transformimit, përpunimit, magazinimit, </w:t>
      </w:r>
      <w:r w:rsidR="005B601E" w:rsidRPr="00975793">
        <w:rPr>
          <w:rFonts w:eastAsia="Times New Roman"/>
          <w:sz w:val="28"/>
          <w:szCs w:val="28"/>
          <w:lang w:val="sq-AL"/>
        </w:rPr>
        <w:t>vendosjes</w:t>
      </w:r>
      <w:r w:rsidRPr="00975793">
        <w:rPr>
          <w:rFonts w:eastAsia="Times New Roman"/>
          <w:sz w:val="28"/>
          <w:szCs w:val="28"/>
          <w:lang w:val="sq-AL"/>
        </w:rPr>
        <w:t xml:space="preserve"> në treg, shpërndarjes, përdorimit dhe asgj</w:t>
      </w:r>
      <w:r w:rsidR="00835B26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simit në biznes</w:t>
      </w:r>
      <w:r w:rsidR="00AA3938" w:rsidRPr="00975793">
        <w:rPr>
          <w:rFonts w:eastAsia="Times New Roman"/>
          <w:sz w:val="28"/>
          <w:szCs w:val="28"/>
          <w:lang w:val="sq-AL"/>
        </w:rPr>
        <w:t>in që zotërojnë</w:t>
      </w:r>
      <w:r w:rsidRPr="00975793">
        <w:rPr>
          <w:rFonts w:eastAsia="Times New Roman"/>
          <w:sz w:val="28"/>
          <w:szCs w:val="28"/>
          <w:lang w:val="sq-AL"/>
        </w:rPr>
        <w:t>, operatorët marrin masa</w:t>
      </w:r>
      <w:r w:rsidR="00835B2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qëllim që nënproduktet me origjinë shtazore dhe derivatet e tyre të respektojnë kërkesat e këtij ligji</w:t>
      </w:r>
      <w:r w:rsidR="005A46AE" w:rsidRPr="00975793">
        <w:rPr>
          <w:rFonts w:eastAsia="Times New Roman"/>
          <w:sz w:val="28"/>
          <w:szCs w:val="28"/>
          <w:lang w:val="sq-AL"/>
        </w:rPr>
        <w:t>.</w:t>
      </w:r>
    </w:p>
    <w:p w14:paraId="5A3F9183" w14:textId="77777777" w:rsidR="00942288" w:rsidRPr="00975793" w:rsidRDefault="00942288" w:rsidP="00835B26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53BE28A7" w14:textId="62BDC973" w:rsidR="00942288" w:rsidRPr="00975793" w:rsidRDefault="001F7CAB" w:rsidP="00835B26">
      <w:pPr>
        <w:numPr>
          <w:ilvl w:val="0"/>
          <w:numId w:val="1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 xml:space="preserve">Autoriteti kompetent për kontrollet zyrtare kontrollon dhe verifikon respektimin e kërkesave përkatëse të këtij ligji nga ana e operatorëve gjatë gjithë zinxhirit </w:t>
      </w:r>
      <w:r w:rsidR="00FD5F95" w:rsidRPr="00975793">
        <w:rPr>
          <w:rFonts w:eastAsia="Times New Roman"/>
          <w:sz w:val="28"/>
          <w:szCs w:val="28"/>
          <w:lang w:val="sq-AL"/>
        </w:rPr>
        <w:t>t</w:t>
      </w:r>
      <w:r w:rsidR="004A53E7" w:rsidRPr="00975793">
        <w:rPr>
          <w:rFonts w:eastAsia="Times New Roman"/>
          <w:sz w:val="28"/>
          <w:szCs w:val="28"/>
          <w:lang w:val="sq-AL"/>
        </w:rPr>
        <w:t>ë</w:t>
      </w:r>
      <w:r w:rsidR="00FD5F95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nënpr</w:t>
      </w:r>
      <w:r w:rsidR="005448CE">
        <w:rPr>
          <w:rFonts w:eastAsia="Times New Roman"/>
          <w:sz w:val="28"/>
          <w:szCs w:val="28"/>
          <w:lang w:val="sq-AL"/>
        </w:rPr>
        <w:t xml:space="preserve">odukteve me origjinë shtazore </w:t>
      </w:r>
      <w:r w:rsidRPr="00975793">
        <w:rPr>
          <w:rFonts w:eastAsia="Times New Roman"/>
          <w:sz w:val="28"/>
          <w:szCs w:val="28"/>
          <w:lang w:val="sq-AL"/>
        </w:rPr>
        <w:t xml:space="preserve">e </w:t>
      </w:r>
      <w:r w:rsidR="005448CE">
        <w:rPr>
          <w:rFonts w:eastAsia="Times New Roman"/>
          <w:sz w:val="28"/>
          <w:szCs w:val="28"/>
          <w:lang w:val="sq-AL"/>
        </w:rPr>
        <w:t xml:space="preserve">të </w:t>
      </w:r>
      <w:r w:rsidRPr="00975793">
        <w:rPr>
          <w:rFonts w:eastAsia="Times New Roman"/>
          <w:sz w:val="28"/>
          <w:szCs w:val="28"/>
          <w:lang w:val="sq-AL"/>
        </w:rPr>
        <w:t>derivateve të tyre</w:t>
      </w:r>
      <w:r w:rsidR="005448C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 </w:t>
      </w:r>
      <w:r w:rsidRPr="00EE0C76">
        <w:rPr>
          <w:rFonts w:eastAsia="Times New Roman"/>
          <w:sz w:val="28"/>
          <w:szCs w:val="28"/>
          <w:lang w:val="sq-AL"/>
        </w:rPr>
        <w:t>pikës 2</w:t>
      </w:r>
      <w:r w:rsidR="00A07448" w:rsidRPr="00EE0C76">
        <w:rPr>
          <w:rFonts w:eastAsia="Times New Roman"/>
          <w:sz w:val="28"/>
          <w:szCs w:val="28"/>
          <w:lang w:val="sq-AL"/>
        </w:rPr>
        <w:t>, t</w:t>
      </w:r>
      <w:r w:rsidR="008A026F" w:rsidRPr="00EE0C76">
        <w:rPr>
          <w:rFonts w:eastAsia="Times New Roman"/>
          <w:sz w:val="28"/>
          <w:szCs w:val="28"/>
          <w:lang w:val="sq-AL"/>
        </w:rPr>
        <w:t>ë</w:t>
      </w:r>
      <w:r w:rsidR="00A07448" w:rsidRPr="00EE0C76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EE0C76">
        <w:rPr>
          <w:rFonts w:eastAsia="Times New Roman"/>
          <w:sz w:val="28"/>
          <w:szCs w:val="28"/>
          <w:lang w:val="sq-AL"/>
        </w:rPr>
        <w:t>ë</w:t>
      </w:r>
      <w:r w:rsidR="00A07448" w:rsidRPr="00EE0C76">
        <w:rPr>
          <w:rFonts w:eastAsia="Times New Roman"/>
          <w:sz w:val="28"/>
          <w:szCs w:val="28"/>
          <w:lang w:val="sq-AL"/>
        </w:rPr>
        <w:t>tij neni.</w:t>
      </w:r>
      <w:r w:rsidRPr="00EE0C76">
        <w:rPr>
          <w:rFonts w:eastAsia="Times New Roman"/>
          <w:sz w:val="28"/>
          <w:szCs w:val="28"/>
          <w:lang w:val="sq-AL"/>
        </w:rPr>
        <w:t xml:space="preserve"> Për</w:t>
      </w:r>
      <w:r w:rsidRPr="00975793">
        <w:rPr>
          <w:rFonts w:eastAsia="Times New Roman"/>
          <w:sz w:val="28"/>
          <w:szCs w:val="28"/>
          <w:lang w:val="sq-AL"/>
        </w:rPr>
        <w:t xml:space="preserve"> këtë qëllim, </w:t>
      </w:r>
      <w:r w:rsidR="00446326" w:rsidRPr="00975793">
        <w:rPr>
          <w:rFonts w:eastAsia="Times New Roman"/>
          <w:sz w:val="28"/>
          <w:szCs w:val="28"/>
          <w:lang w:val="sq-AL"/>
        </w:rPr>
        <w:t xml:space="preserve">operatorët </w:t>
      </w:r>
      <w:r w:rsidR="00641410" w:rsidRPr="00975793">
        <w:rPr>
          <w:rFonts w:eastAsia="Times New Roman"/>
          <w:sz w:val="28"/>
          <w:szCs w:val="28"/>
          <w:lang w:val="sq-AL"/>
        </w:rPr>
        <w:t>mba</w:t>
      </w:r>
      <w:r w:rsidRPr="00975793">
        <w:rPr>
          <w:rFonts w:eastAsia="Times New Roman"/>
          <w:sz w:val="28"/>
          <w:szCs w:val="28"/>
          <w:lang w:val="sq-AL"/>
        </w:rPr>
        <w:t>jnë një sistem regjistrimi të kontrolleve zyrtare.</w:t>
      </w:r>
    </w:p>
    <w:p w14:paraId="412A753F" w14:textId="77777777" w:rsidR="00942288" w:rsidRPr="00975793" w:rsidRDefault="00942288" w:rsidP="00835B26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14E0BEEA" w14:textId="490EA5FD" w:rsidR="00942288" w:rsidRPr="00C43B5F" w:rsidRDefault="001F7CAB" w:rsidP="00835B26">
      <w:pPr>
        <w:numPr>
          <w:ilvl w:val="0"/>
          <w:numId w:val="1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Autoriteti kompetent</w:t>
      </w:r>
      <w:r w:rsidR="009B0F77" w:rsidRPr="00975793">
        <w:rPr>
          <w:rFonts w:eastAsia="Times New Roman"/>
          <w:sz w:val="28"/>
          <w:szCs w:val="28"/>
          <w:lang w:val="sq-AL"/>
        </w:rPr>
        <w:t xml:space="preserve"> për kontroll</w:t>
      </w:r>
      <w:r w:rsidR="008859FF" w:rsidRPr="00975793">
        <w:rPr>
          <w:rFonts w:eastAsia="Times New Roman"/>
          <w:sz w:val="28"/>
          <w:szCs w:val="28"/>
          <w:lang w:val="sq-AL"/>
        </w:rPr>
        <w:t>et</w:t>
      </w:r>
      <w:r w:rsidR="009B0F77"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8859FF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në territorin ku zhvillon aktivitetin zyrtar merr masa për vendosjen e një sist</w:t>
      </w:r>
      <w:r w:rsidR="005448CE">
        <w:rPr>
          <w:rFonts w:eastAsia="Times New Roman"/>
          <w:sz w:val="28"/>
          <w:szCs w:val="28"/>
          <w:lang w:val="sq-AL"/>
        </w:rPr>
        <w:t>emi regjistrimi të përshtatshëm</w:t>
      </w:r>
      <w:r w:rsidRPr="00975793">
        <w:rPr>
          <w:rFonts w:eastAsia="Times New Roman"/>
          <w:sz w:val="28"/>
          <w:szCs w:val="28"/>
          <w:lang w:val="sq-AL"/>
        </w:rPr>
        <w:t xml:space="preserve"> për të </w:t>
      </w:r>
      <w:r w:rsidRPr="00C43B5F">
        <w:rPr>
          <w:rFonts w:eastAsia="Times New Roman"/>
          <w:sz w:val="28"/>
          <w:szCs w:val="28"/>
          <w:lang w:val="sq-AL"/>
        </w:rPr>
        <w:t>garantuar</w:t>
      </w:r>
      <w:r w:rsidR="005448CE" w:rsidRPr="00C43B5F">
        <w:rPr>
          <w:rFonts w:eastAsia="Times New Roman"/>
          <w:sz w:val="28"/>
          <w:szCs w:val="28"/>
          <w:lang w:val="sq-AL"/>
        </w:rPr>
        <w:t>,</w:t>
      </w:r>
      <w:r w:rsidRPr="00C43B5F">
        <w:rPr>
          <w:rFonts w:eastAsia="Times New Roman"/>
          <w:sz w:val="28"/>
          <w:szCs w:val="28"/>
          <w:lang w:val="sq-AL"/>
        </w:rPr>
        <w:t xml:space="preserve"> që nënproduktet me origjinë shtazore:</w:t>
      </w:r>
      <w:r w:rsidR="00176F6F" w:rsidRPr="00C43B5F">
        <w:rPr>
          <w:rFonts w:eastAsia="Times New Roman"/>
          <w:sz w:val="28"/>
          <w:szCs w:val="28"/>
          <w:lang w:val="sq-AL"/>
        </w:rPr>
        <w:t xml:space="preserve"> </w:t>
      </w:r>
    </w:p>
    <w:p w14:paraId="0D08E65C" w14:textId="77777777" w:rsidR="00942288" w:rsidRPr="00C43B5F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4C0EF38F" w14:textId="002527BA" w:rsidR="00942288" w:rsidRPr="00C43B5F" w:rsidRDefault="001F7CAB" w:rsidP="005448CE">
      <w:pPr>
        <w:numPr>
          <w:ilvl w:val="1"/>
          <w:numId w:val="1"/>
        </w:numPr>
        <w:tabs>
          <w:tab w:val="left" w:pos="1800"/>
        </w:tabs>
        <w:ind w:left="900" w:hanging="360"/>
        <w:jc w:val="both"/>
        <w:rPr>
          <w:rFonts w:eastAsia="Times New Roman"/>
          <w:strike/>
          <w:sz w:val="28"/>
          <w:szCs w:val="28"/>
          <w:lang w:val="sq-AL"/>
        </w:rPr>
      </w:pPr>
      <w:r w:rsidRPr="00C43B5F">
        <w:rPr>
          <w:rFonts w:eastAsia="Times New Roman"/>
          <w:sz w:val="28"/>
          <w:szCs w:val="28"/>
          <w:lang w:val="sq-AL"/>
        </w:rPr>
        <w:t xml:space="preserve">të mblidhen, </w:t>
      </w:r>
      <w:r w:rsidR="005448CE" w:rsidRPr="00C43B5F">
        <w:rPr>
          <w:rFonts w:eastAsia="Times New Roman"/>
          <w:sz w:val="28"/>
          <w:szCs w:val="28"/>
          <w:lang w:val="sq-AL"/>
        </w:rPr>
        <w:t xml:space="preserve">të </w:t>
      </w:r>
      <w:r w:rsidRPr="00C43B5F">
        <w:rPr>
          <w:rFonts w:eastAsia="Times New Roman"/>
          <w:sz w:val="28"/>
          <w:szCs w:val="28"/>
          <w:lang w:val="sq-AL"/>
        </w:rPr>
        <w:t xml:space="preserve">identifikohen dhe </w:t>
      </w:r>
      <w:r w:rsidR="005448CE" w:rsidRPr="00C43B5F">
        <w:rPr>
          <w:rFonts w:eastAsia="Times New Roman"/>
          <w:sz w:val="28"/>
          <w:szCs w:val="28"/>
          <w:lang w:val="sq-AL"/>
        </w:rPr>
        <w:t xml:space="preserve">të </w:t>
      </w:r>
      <w:r w:rsidRPr="00C43B5F">
        <w:rPr>
          <w:rFonts w:eastAsia="Times New Roman"/>
          <w:sz w:val="28"/>
          <w:szCs w:val="28"/>
          <w:lang w:val="sq-AL"/>
        </w:rPr>
        <w:t>transportohen pa vonesa të panevojshme</w:t>
      </w:r>
      <w:r w:rsidR="005448CE" w:rsidRPr="00C43B5F">
        <w:rPr>
          <w:rFonts w:eastAsia="Times New Roman"/>
          <w:sz w:val="28"/>
          <w:szCs w:val="28"/>
          <w:lang w:val="sq-AL"/>
        </w:rPr>
        <w:t>;</w:t>
      </w:r>
      <w:r w:rsidRPr="00C43B5F">
        <w:rPr>
          <w:rFonts w:eastAsia="Times New Roman"/>
          <w:sz w:val="28"/>
          <w:szCs w:val="28"/>
          <w:lang w:val="sq-AL"/>
        </w:rPr>
        <w:t xml:space="preserve"> </w:t>
      </w:r>
    </w:p>
    <w:p w14:paraId="74A29B73" w14:textId="0FD6BD24" w:rsidR="00942288" w:rsidRPr="00975793" w:rsidRDefault="001F7CAB" w:rsidP="005448CE">
      <w:pPr>
        <w:numPr>
          <w:ilvl w:val="1"/>
          <w:numId w:val="1"/>
        </w:numPr>
        <w:tabs>
          <w:tab w:val="left" w:pos="1800"/>
        </w:tabs>
        <w:ind w:left="90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të trajtohen, </w:t>
      </w:r>
      <w:r w:rsidR="005448CE">
        <w:rPr>
          <w:rFonts w:eastAsia="Times New Roman"/>
          <w:sz w:val="28"/>
          <w:szCs w:val="28"/>
          <w:lang w:val="sq-AL"/>
        </w:rPr>
        <w:t xml:space="preserve">të </w:t>
      </w:r>
      <w:r w:rsidRPr="00975793">
        <w:rPr>
          <w:rFonts w:eastAsia="Times New Roman"/>
          <w:sz w:val="28"/>
          <w:szCs w:val="28"/>
          <w:lang w:val="sq-AL"/>
        </w:rPr>
        <w:t xml:space="preserve">përdoren ose </w:t>
      </w:r>
      <w:r w:rsidR="005448CE">
        <w:rPr>
          <w:rFonts w:eastAsia="Times New Roman"/>
          <w:sz w:val="28"/>
          <w:szCs w:val="28"/>
          <w:lang w:val="sq-AL"/>
        </w:rPr>
        <w:t xml:space="preserve">të </w:t>
      </w:r>
      <w:r w:rsidRPr="00975793">
        <w:rPr>
          <w:rFonts w:eastAsia="Times New Roman"/>
          <w:sz w:val="28"/>
          <w:szCs w:val="28"/>
          <w:lang w:val="sq-AL"/>
        </w:rPr>
        <w:t xml:space="preserve">eliminohen në </w:t>
      </w:r>
      <w:r w:rsidR="00721CC7" w:rsidRPr="00975793">
        <w:rPr>
          <w:rFonts w:eastAsia="Times New Roman"/>
          <w:sz w:val="28"/>
          <w:szCs w:val="28"/>
          <w:lang w:val="sq-AL"/>
        </w:rPr>
        <w:t>përputhje me këtë</w:t>
      </w:r>
      <w:r w:rsidRPr="00975793">
        <w:rPr>
          <w:rFonts w:eastAsia="Times New Roman"/>
          <w:sz w:val="28"/>
          <w:szCs w:val="28"/>
          <w:lang w:val="sq-AL"/>
        </w:rPr>
        <w:t xml:space="preserve"> ligj.</w:t>
      </w:r>
    </w:p>
    <w:p w14:paraId="1D327733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72C9A7AE" w14:textId="3C22B7D0" w:rsidR="00942288" w:rsidRPr="005448CE" w:rsidRDefault="001F7CAB" w:rsidP="005448CE">
      <w:pPr>
        <w:jc w:val="center"/>
        <w:rPr>
          <w:b/>
          <w:sz w:val="28"/>
          <w:szCs w:val="28"/>
          <w:lang w:val="sq-AL"/>
        </w:rPr>
      </w:pPr>
      <w:r w:rsidRPr="005448CE">
        <w:rPr>
          <w:rFonts w:eastAsia="Times New Roman"/>
          <w:b/>
          <w:sz w:val="28"/>
          <w:szCs w:val="28"/>
          <w:lang w:val="sq-AL"/>
        </w:rPr>
        <w:t>Neni 5</w:t>
      </w:r>
    </w:p>
    <w:p w14:paraId="3D32BEDD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Pika fundore në zinxhirin e prodhimit</w:t>
      </w:r>
    </w:p>
    <w:p w14:paraId="5ED0F97A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11FFAB51" w14:textId="4D08197B" w:rsidR="00942288" w:rsidRPr="00975793" w:rsidRDefault="001F7CAB" w:rsidP="005448CE">
      <w:pPr>
        <w:numPr>
          <w:ilvl w:val="0"/>
          <w:numId w:val="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Produktet derivate</w:t>
      </w:r>
      <w:r w:rsidR="005448C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</w:t>
      </w:r>
      <w:r w:rsidRPr="00EE0C76">
        <w:rPr>
          <w:rFonts w:eastAsia="Times New Roman"/>
          <w:sz w:val="28"/>
          <w:szCs w:val="28"/>
          <w:lang w:val="sq-AL"/>
        </w:rPr>
        <w:t xml:space="preserve">përshkrimeve të </w:t>
      </w:r>
      <w:r w:rsidRPr="00EE0C76">
        <w:rPr>
          <w:rFonts w:eastAsia="Times New Roman"/>
          <w:iCs/>
          <w:sz w:val="28"/>
          <w:szCs w:val="28"/>
          <w:lang w:val="sq-AL"/>
        </w:rPr>
        <w:t>neni</w:t>
      </w:r>
      <w:r w:rsidR="005448CE" w:rsidRPr="00EE0C76">
        <w:rPr>
          <w:rFonts w:eastAsia="Times New Roman"/>
          <w:iCs/>
          <w:sz w:val="28"/>
          <w:szCs w:val="28"/>
          <w:lang w:val="sq-AL"/>
        </w:rPr>
        <w:t>t</w:t>
      </w:r>
      <w:r w:rsidRPr="00EE0C76">
        <w:rPr>
          <w:rFonts w:eastAsia="Times New Roman"/>
          <w:iCs/>
          <w:sz w:val="28"/>
          <w:szCs w:val="28"/>
          <w:lang w:val="sq-AL"/>
        </w:rPr>
        <w:t xml:space="preserve"> 3</w:t>
      </w:r>
      <w:r w:rsidR="00641410" w:rsidRPr="00EE0C76">
        <w:rPr>
          <w:rFonts w:eastAsia="Times New Roman"/>
          <w:iCs/>
          <w:sz w:val="28"/>
          <w:szCs w:val="28"/>
          <w:lang w:val="sq-AL"/>
        </w:rPr>
        <w:t>2</w:t>
      </w:r>
      <w:r w:rsidRPr="00EE0C76">
        <w:rPr>
          <w:rFonts w:eastAsia="Times New Roman"/>
          <w:iCs/>
          <w:sz w:val="28"/>
          <w:szCs w:val="28"/>
          <w:lang w:val="sq-AL"/>
        </w:rPr>
        <w:t>,</w:t>
      </w:r>
      <w:r w:rsidR="00A07448" w:rsidRPr="00EE0C76">
        <w:rPr>
          <w:rFonts w:eastAsia="Times New Roman"/>
          <w:iCs/>
          <w:sz w:val="28"/>
          <w:szCs w:val="28"/>
          <w:lang w:val="sq-AL"/>
        </w:rPr>
        <w:t xml:space="preserve"> t</w:t>
      </w:r>
      <w:r w:rsidR="008A026F" w:rsidRPr="00EE0C76">
        <w:rPr>
          <w:rFonts w:eastAsia="Times New Roman"/>
          <w:iCs/>
          <w:sz w:val="28"/>
          <w:szCs w:val="28"/>
          <w:lang w:val="sq-AL"/>
        </w:rPr>
        <w:t>ë</w:t>
      </w:r>
      <w:r w:rsidR="00A07448" w:rsidRPr="00EE0C76">
        <w:rPr>
          <w:rFonts w:eastAsia="Times New Roman"/>
          <w:iCs/>
          <w:sz w:val="28"/>
          <w:szCs w:val="28"/>
          <w:lang w:val="sq-AL"/>
        </w:rPr>
        <w:t xml:space="preserve"> k</w:t>
      </w:r>
      <w:r w:rsidR="008A026F" w:rsidRPr="00EE0C76">
        <w:rPr>
          <w:rFonts w:eastAsia="Times New Roman"/>
          <w:iCs/>
          <w:sz w:val="28"/>
          <w:szCs w:val="28"/>
          <w:lang w:val="sq-AL"/>
        </w:rPr>
        <w:t>ë</w:t>
      </w:r>
      <w:r w:rsidR="00A07448" w:rsidRPr="00EE0C76">
        <w:rPr>
          <w:rFonts w:eastAsia="Times New Roman"/>
          <w:iCs/>
          <w:sz w:val="28"/>
          <w:szCs w:val="28"/>
          <w:lang w:val="sq-AL"/>
        </w:rPr>
        <w:t>tij ligji,</w:t>
      </w:r>
      <w:r w:rsidRPr="00975793">
        <w:rPr>
          <w:rFonts w:eastAsia="Times New Roman"/>
          <w:sz w:val="28"/>
          <w:szCs w:val="28"/>
          <w:lang w:val="sq-AL"/>
        </w:rPr>
        <w:t xml:space="preserve"> të cilat arrijnë në fazën e </w:t>
      </w:r>
      <w:r w:rsidR="00641410" w:rsidRPr="00975793">
        <w:rPr>
          <w:rFonts w:eastAsia="Times New Roman"/>
          <w:sz w:val="28"/>
          <w:szCs w:val="28"/>
          <w:lang w:val="sq-AL"/>
        </w:rPr>
        <w:t>prodhi</w:t>
      </w:r>
      <w:r w:rsidRPr="00975793">
        <w:rPr>
          <w:rFonts w:eastAsia="Times New Roman"/>
          <w:sz w:val="28"/>
          <w:szCs w:val="28"/>
          <w:lang w:val="sq-AL"/>
        </w:rPr>
        <w:t>mit, konsiderohen si produkte që kanë arritur pikën fu</w:t>
      </w:r>
      <w:r w:rsidR="005448CE">
        <w:rPr>
          <w:rFonts w:eastAsia="Times New Roman"/>
          <w:sz w:val="28"/>
          <w:szCs w:val="28"/>
          <w:lang w:val="sq-AL"/>
        </w:rPr>
        <w:t>ndore të zinxhirit të prodhimit</w:t>
      </w:r>
      <w:r w:rsidRPr="00975793">
        <w:rPr>
          <w:rFonts w:eastAsia="Times New Roman"/>
          <w:sz w:val="28"/>
          <w:szCs w:val="28"/>
          <w:lang w:val="sq-AL"/>
        </w:rPr>
        <w:t xml:space="preserve"> dhe nuk janë më objekt i kërkesave të këtij ligji. Këto produkte derivate mund të </w:t>
      </w:r>
      <w:r w:rsidR="00641410" w:rsidRPr="00975793">
        <w:rPr>
          <w:rFonts w:eastAsia="Times New Roman"/>
          <w:sz w:val="28"/>
          <w:szCs w:val="28"/>
          <w:lang w:val="sq-AL"/>
        </w:rPr>
        <w:t>vendos</w:t>
      </w:r>
      <w:r w:rsidRPr="00975793">
        <w:rPr>
          <w:rFonts w:eastAsia="Times New Roman"/>
          <w:sz w:val="28"/>
          <w:szCs w:val="28"/>
          <w:lang w:val="sq-AL"/>
        </w:rPr>
        <w:t>en më pas në treg pa kufizime</w:t>
      </w:r>
      <w:r w:rsidR="002606E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 këtij ligji dhe nuk janë më objekt i kontrolleve zyrtare</w:t>
      </w:r>
      <w:r w:rsidR="002606E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përputhje me këtë ligj.</w:t>
      </w:r>
    </w:p>
    <w:p w14:paraId="185C0EC8" w14:textId="77777777" w:rsidR="00942288" w:rsidRPr="00975793" w:rsidRDefault="00942288" w:rsidP="005448CE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1EAFC5A8" w14:textId="1ED52FFD" w:rsidR="00942288" w:rsidRPr="00975793" w:rsidRDefault="001F7CAB" w:rsidP="005448CE">
      <w:pPr>
        <w:numPr>
          <w:ilvl w:val="0"/>
          <w:numId w:val="2"/>
        </w:numPr>
        <w:tabs>
          <w:tab w:val="left" w:pos="980"/>
        </w:tabs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Pika fundore e zinxhirit të prodhimit mund të </w:t>
      </w:r>
      <w:r w:rsidR="009B0F77" w:rsidRPr="00975793">
        <w:rPr>
          <w:rFonts w:eastAsia="Times New Roman"/>
          <w:sz w:val="28"/>
          <w:szCs w:val="28"/>
          <w:lang w:val="sq-AL"/>
        </w:rPr>
        <w:t>ndrysh</w:t>
      </w:r>
      <w:r w:rsidRPr="00975793">
        <w:rPr>
          <w:rFonts w:eastAsia="Times New Roman"/>
          <w:sz w:val="28"/>
          <w:szCs w:val="28"/>
          <w:lang w:val="sq-AL"/>
        </w:rPr>
        <w:t>ohet:</w:t>
      </w:r>
    </w:p>
    <w:p w14:paraId="57B711AC" w14:textId="77777777" w:rsidR="00942288" w:rsidRPr="00975793" w:rsidRDefault="00942288" w:rsidP="00975793">
      <w:pPr>
        <w:rPr>
          <w:sz w:val="28"/>
          <w:szCs w:val="28"/>
          <w:lang w:val="sq-AL"/>
        </w:rPr>
      </w:pPr>
      <w:bookmarkStart w:id="9" w:name="page6"/>
      <w:bookmarkEnd w:id="9"/>
    </w:p>
    <w:p w14:paraId="6C8ED3C4" w14:textId="05CBF374" w:rsidR="00942288" w:rsidRPr="00AE302A" w:rsidRDefault="001F7CAB" w:rsidP="005448CE">
      <w:pPr>
        <w:numPr>
          <w:ilvl w:val="1"/>
          <w:numId w:val="3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AE302A">
        <w:rPr>
          <w:rFonts w:eastAsia="Times New Roman"/>
          <w:sz w:val="28"/>
          <w:szCs w:val="28"/>
          <w:lang w:val="sq-AL"/>
        </w:rPr>
        <w:t xml:space="preserve">për produktet </w:t>
      </w:r>
      <w:r w:rsidR="00AE302A" w:rsidRPr="00AE302A">
        <w:rPr>
          <w:rFonts w:eastAsia="Times New Roman"/>
          <w:sz w:val="28"/>
          <w:szCs w:val="28"/>
          <w:lang w:val="sq-AL"/>
        </w:rPr>
        <w:t>e përshkruara</w:t>
      </w:r>
      <w:r w:rsidRPr="00AE302A">
        <w:rPr>
          <w:rFonts w:eastAsia="Times New Roman"/>
          <w:sz w:val="28"/>
          <w:szCs w:val="28"/>
          <w:lang w:val="sq-AL"/>
        </w:rPr>
        <w:t xml:space="preserve">, nga </w:t>
      </w:r>
      <w:r w:rsidR="00BD5E32" w:rsidRPr="00AE302A">
        <w:rPr>
          <w:rFonts w:eastAsia="Times New Roman"/>
          <w:sz w:val="28"/>
          <w:szCs w:val="28"/>
          <w:lang w:val="sq-AL"/>
        </w:rPr>
        <w:t>shkronj</w:t>
      </w:r>
      <w:r w:rsidRPr="00AE302A">
        <w:rPr>
          <w:rFonts w:eastAsia="Times New Roman"/>
          <w:sz w:val="28"/>
          <w:szCs w:val="28"/>
          <w:lang w:val="sq-AL"/>
        </w:rPr>
        <w:t xml:space="preserve">a </w:t>
      </w:r>
      <w:r w:rsidR="00C92C52" w:rsidRPr="00AE302A">
        <w:rPr>
          <w:rFonts w:eastAsia="Times New Roman"/>
          <w:sz w:val="28"/>
          <w:szCs w:val="28"/>
          <w:lang w:val="sq-AL"/>
        </w:rPr>
        <w:t>“</w:t>
      </w:r>
      <w:r w:rsidRPr="00AE302A">
        <w:rPr>
          <w:rFonts w:eastAsia="Times New Roman"/>
          <w:sz w:val="28"/>
          <w:szCs w:val="28"/>
          <w:lang w:val="sq-AL"/>
        </w:rPr>
        <w:t>a</w:t>
      </w:r>
      <w:r w:rsidR="00C92C52" w:rsidRPr="00AE302A">
        <w:rPr>
          <w:rFonts w:eastAsia="Times New Roman"/>
          <w:sz w:val="28"/>
          <w:szCs w:val="28"/>
          <w:lang w:val="sq-AL"/>
        </w:rPr>
        <w:t>”</w:t>
      </w:r>
      <w:r w:rsidR="005448CE" w:rsidRPr="00AE302A">
        <w:rPr>
          <w:rFonts w:eastAsia="Times New Roman"/>
          <w:sz w:val="28"/>
          <w:szCs w:val="28"/>
          <w:lang w:val="sq-AL"/>
        </w:rPr>
        <w:t xml:space="preserve"> te</w:t>
      </w:r>
      <w:r w:rsidRPr="00AE302A">
        <w:rPr>
          <w:rFonts w:eastAsia="Times New Roman"/>
          <w:sz w:val="28"/>
          <w:szCs w:val="28"/>
          <w:lang w:val="sq-AL"/>
        </w:rPr>
        <w:t xml:space="preserve"> </w:t>
      </w:r>
      <w:r w:rsidR="00BD5E32" w:rsidRPr="00AE302A">
        <w:rPr>
          <w:rFonts w:eastAsia="Times New Roman"/>
          <w:sz w:val="28"/>
          <w:szCs w:val="28"/>
          <w:lang w:val="sq-AL"/>
        </w:rPr>
        <w:t>shkronj</w:t>
      </w:r>
      <w:r w:rsidRPr="00AE302A">
        <w:rPr>
          <w:rFonts w:eastAsia="Times New Roman"/>
          <w:sz w:val="28"/>
          <w:szCs w:val="28"/>
          <w:lang w:val="sq-AL"/>
        </w:rPr>
        <w:t xml:space="preserve">a </w:t>
      </w:r>
      <w:r w:rsidR="00C92C52" w:rsidRPr="00AE302A">
        <w:rPr>
          <w:rFonts w:eastAsia="Times New Roman"/>
          <w:sz w:val="28"/>
          <w:szCs w:val="28"/>
          <w:lang w:val="sq-AL"/>
        </w:rPr>
        <w:t>“</w:t>
      </w:r>
      <w:r w:rsidRPr="00AE302A">
        <w:rPr>
          <w:rFonts w:eastAsia="Times New Roman"/>
          <w:sz w:val="28"/>
          <w:szCs w:val="28"/>
          <w:lang w:val="sq-AL"/>
        </w:rPr>
        <w:t>ç</w:t>
      </w:r>
      <w:r w:rsidR="00C92C52" w:rsidRPr="00AE302A">
        <w:rPr>
          <w:rFonts w:eastAsia="Times New Roman"/>
          <w:sz w:val="28"/>
          <w:szCs w:val="28"/>
          <w:lang w:val="sq-AL"/>
        </w:rPr>
        <w:t>”</w:t>
      </w:r>
      <w:r w:rsidRPr="00AE302A">
        <w:rPr>
          <w:rFonts w:eastAsia="Times New Roman"/>
          <w:sz w:val="28"/>
          <w:szCs w:val="28"/>
          <w:lang w:val="sq-AL"/>
        </w:rPr>
        <w:t>,</w:t>
      </w:r>
      <w:r w:rsidR="0081214A" w:rsidRPr="00AE302A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81214A" w:rsidRPr="00AE302A">
        <w:rPr>
          <w:rFonts w:eastAsia="Times New Roman"/>
          <w:sz w:val="28"/>
          <w:szCs w:val="28"/>
          <w:lang w:val="sq-AL"/>
        </w:rPr>
        <w:t xml:space="preserve"> </w:t>
      </w:r>
      <w:r w:rsidR="005448CE" w:rsidRPr="00AE302A">
        <w:rPr>
          <w:rFonts w:eastAsia="Times New Roman"/>
          <w:sz w:val="28"/>
          <w:szCs w:val="28"/>
          <w:lang w:val="sq-AL"/>
        </w:rPr>
        <w:t xml:space="preserve">                </w:t>
      </w:r>
      <w:r w:rsidR="0081214A" w:rsidRPr="00AE302A">
        <w:rPr>
          <w:rFonts w:eastAsia="Times New Roman"/>
          <w:sz w:val="28"/>
          <w:szCs w:val="28"/>
          <w:lang w:val="sq-AL"/>
        </w:rPr>
        <w:t>nenit 32, t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81214A" w:rsidRPr="00AE302A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81214A" w:rsidRPr="00AE302A">
        <w:rPr>
          <w:rFonts w:eastAsia="Times New Roman"/>
          <w:sz w:val="28"/>
          <w:szCs w:val="28"/>
          <w:lang w:val="sq-AL"/>
        </w:rPr>
        <w:t>k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81214A" w:rsidRPr="00AE302A">
        <w:rPr>
          <w:rFonts w:eastAsia="Times New Roman"/>
          <w:sz w:val="28"/>
          <w:szCs w:val="28"/>
          <w:lang w:val="sq-AL"/>
        </w:rPr>
        <w:t>ij</w:t>
      </w:r>
      <w:proofErr w:type="spellEnd"/>
      <w:r w:rsidR="0081214A" w:rsidRPr="00AE302A">
        <w:rPr>
          <w:rFonts w:eastAsia="Times New Roman"/>
          <w:sz w:val="28"/>
          <w:szCs w:val="28"/>
          <w:lang w:val="sq-AL"/>
        </w:rPr>
        <w:t xml:space="preserve"> ligji</w:t>
      </w:r>
      <w:r w:rsidR="005448CE" w:rsidRPr="00AE302A">
        <w:rPr>
          <w:rFonts w:eastAsia="Times New Roman"/>
          <w:sz w:val="28"/>
          <w:szCs w:val="28"/>
          <w:lang w:val="sq-AL"/>
        </w:rPr>
        <w:t>,</w:t>
      </w:r>
      <w:r w:rsidRPr="00AE302A">
        <w:rPr>
          <w:rFonts w:eastAsia="Times New Roman"/>
          <w:sz w:val="28"/>
          <w:szCs w:val="28"/>
          <w:lang w:val="sq-AL"/>
        </w:rPr>
        <w:t xml:space="preserve"> në rast</w:t>
      </w:r>
      <w:r w:rsidR="00BD5E32" w:rsidRPr="00AE302A">
        <w:rPr>
          <w:rFonts w:eastAsia="Times New Roman"/>
          <w:sz w:val="28"/>
          <w:szCs w:val="28"/>
          <w:lang w:val="sq-AL"/>
        </w:rPr>
        <w:t>in</w:t>
      </w:r>
      <w:r w:rsidRPr="00AE302A">
        <w:rPr>
          <w:rFonts w:eastAsia="Times New Roman"/>
          <w:sz w:val="28"/>
          <w:szCs w:val="28"/>
          <w:lang w:val="sq-AL"/>
        </w:rPr>
        <w:t xml:space="preserve"> </w:t>
      </w:r>
      <w:r w:rsidR="00BD5E32" w:rsidRPr="00AE302A">
        <w:rPr>
          <w:rFonts w:eastAsia="Times New Roman"/>
          <w:sz w:val="28"/>
          <w:szCs w:val="28"/>
          <w:lang w:val="sq-AL"/>
        </w:rPr>
        <w:t>e</w:t>
      </w:r>
      <w:r w:rsidRPr="00AE302A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BD5E32" w:rsidRPr="00AE302A">
        <w:rPr>
          <w:rFonts w:eastAsia="Times New Roman"/>
          <w:sz w:val="28"/>
          <w:szCs w:val="28"/>
          <w:lang w:val="sq-AL"/>
        </w:rPr>
        <w:t>risqeve</w:t>
      </w:r>
      <w:proofErr w:type="spellEnd"/>
      <w:r w:rsidRPr="00AE302A">
        <w:rPr>
          <w:rFonts w:eastAsia="Times New Roman"/>
          <w:sz w:val="28"/>
          <w:szCs w:val="28"/>
          <w:lang w:val="sq-AL"/>
        </w:rPr>
        <w:t xml:space="preserve"> për shëndetin e kafshëve;</w:t>
      </w:r>
    </w:p>
    <w:p w14:paraId="3E5EF506" w14:textId="6A221B9A" w:rsidR="00942288" w:rsidRPr="00AE302A" w:rsidRDefault="00BD5E32" w:rsidP="005448CE">
      <w:pPr>
        <w:numPr>
          <w:ilvl w:val="1"/>
          <w:numId w:val="3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AE302A">
        <w:rPr>
          <w:rFonts w:eastAsia="Times New Roman"/>
          <w:sz w:val="28"/>
          <w:szCs w:val="28"/>
          <w:lang w:val="sq-AL"/>
        </w:rPr>
        <w:t>p</w:t>
      </w:r>
      <w:r w:rsidR="00AE302A" w:rsidRPr="00AE302A">
        <w:rPr>
          <w:rFonts w:eastAsia="Times New Roman"/>
          <w:sz w:val="28"/>
          <w:szCs w:val="28"/>
          <w:lang w:val="sq-AL"/>
        </w:rPr>
        <w:t>ër produktet e përshkruara në</w:t>
      </w:r>
      <w:r w:rsidR="005448CE" w:rsidRPr="00AE302A">
        <w:rPr>
          <w:rFonts w:eastAsia="Times New Roman"/>
          <w:sz w:val="28"/>
          <w:szCs w:val="28"/>
          <w:lang w:val="sq-AL"/>
        </w:rPr>
        <w:t xml:space="preserve"> </w:t>
      </w:r>
      <w:r w:rsidRPr="00AE302A">
        <w:rPr>
          <w:rFonts w:eastAsia="Times New Roman"/>
          <w:sz w:val="28"/>
          <w:szCs w:val="28"/>
          <w:lang w:val="sq-AL"/>
        </w:rPr>
        <w:t>shkronja</w:t>
      </w:r>
      <w:r w:rsidR="00AE302A" w:rsidRPr="00AE302A">
        <w:rPr>
          <w:rFonts w:eastAsia="Times New Roman"/>
          <w:sz w:val="28"/>
          <w:szCs w:val="28"/>
          <w:lang w:val="sq-AL"/>
        </w:rPr>
        <w:t>t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</w:t>
      </w:r>
      <w:r w:rsidR="00C92C52" w:rsidRPr="00AE302A">
        <w:rPr>
          <w:rFonts w:eastAsia="Times New Roman"/>
          <w:sz w:val="28"/>
          <w:szCs w:val="28"/>
          <w:lang w:val="sq-AL"/>
        </w:rPr>
        <w:t>“</w:t>
      </w:r>
      <w:r w:rsidR="001F7CAB" w:rsidRPr="00AE302A">
        <w:rPr>
          <w:rFonts w:eastAsia="Times New Roman"/>
          <w:sz w:val="28"/>
          <w:szCs w:val="28"/>
          <w:lang w:val="sq-AL"/>
        </w:rPr>
        <w:t>d</w:t>
      </w:r>
      <w:r w:rsidR="00C92C52" w:rsidRPr="00AE302A">
        <w:rPr>
          <w:rFonts w:eastAsia="Times New Roman"/>
          <w:sz w:val="28"/>
          <w:szCs w:val="28"/>
          <w:lang w:val="sq-AL"/>
        </w:rPr>
        <w:t>”</w:t>
      </w:r>
      <w:r w:rsidR="00AE302A" w:rsidRPr="00AE302A">
        <w:rPr>
          <w:rFonts w:eastAsia="Times New Roman"/>
          <w:sz w:val="28"/>
          <w:szCs w:val="28"/>
          <w:lang w:val="sq-AL"/>
        </w:rPr>
        <w:t xml:space="preserve"> 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e  </w:t>
      </w:r>
      <w:r w:rsidR="00C92C52" w:rsidRPr="00AE302A">
        <w:rPr>
          <w:rFonts w:eastAsia="Times New Roman"/>
          <w:sz w:val="28"/>
          <w:szCs w:val="28"/>
          <w:lang w:val="sq-AL"/>
        </w:rPr>
        <w:t>“</w:t>
      </w:r>
      <w:r w:rsidR="001F7CAB" w:rsidRPr="00AE302A">
        <w:rPr>
          <w:rFonts w:eastAsia="Times New Roman"/>
          <w:sz w:val="28"/>
          <w:szCs w:val="28"/>
          <w:lang w:val="sq-AL"/>
        </w:rPr>
        <w:t>d</w:t>
      </w:r>
      <w:r w:rsidR="00AE302A" w:rsidRPr="00AE302A">
        <w:rPr>
          <w:rFonts w:eastAsia="Times New Roman"/>
          <w:sz w:val="28"/>
          <w:szCs w:val="28"/>
          <w:lang w:val="sq-AL"/>
        </w:rPr>
        <w:t>h</w:t>
      </w:r>
      <w:r w:rsidR="00C92C52" w:rsidRPr="00AE302A">
        <w:rPr>
          <w:rFonts w:eastAsia="Times New Roman"/>
          <w:sz w:val="28"/>
          <w:szCs w:val="28"/>
          <w:lang w:val="sq-AL"/>
        </w:rPr>
        <w:t>”</w:t>
      </w:r>
      <w:r w:rsidR="001F7CAB" w:rsidRPr="00AE302A">
        <w:rPr>
          <w:rFonts w:eastAsia="Times New Roman"/>
          <w:sz w:val="28"/>
          <w:szCs w:val="28"/>
          <w:lang w:val="sq-AL"/>
        </w:rPr>
        <w:t>,</w:t>
      </w:r>
      <w:r w:rsidR="0081214A" w:rsidRPr="00AE302A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81214A" w:rsidRPr="00AE302A">
        <w:rPr>
          <w:rFonts w:eastAsia="Times New Roman"/>
          <w:sz w:val="28"/>
          <w:szCs w:val="28"/>
          <w:lang w:val="sq-AL"/>
        </w:rPr>
        <w:t xml:space="preserve"> nenit 32, t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81214A" w:rsidRPr="00AE302A">
        <w:rPr>
          <w:rFonts w:eastAsia="Times New Roman"/>
          <w:sz w:val="28"/>
          <w:szCs w:val="28"/>
          <w:lang w:val="sq-AL"/>
        </w:rPr>
        <w:t xml:space="preserve"> k</w:t>
      </w:r>
      <w:r w:rsidR="005448CE" w:rsidRPr="00AE302A">
        <w:rPr>
          <w:rFonts w:eastAsia="Times New Roman"/>
          <w:sz w:val="28"/>
          <w:szCs w:val="28"/>
          <w:lang w:val="sq-AL"/>
        </w:rPr>
        <w:t>ë</w:t>
      </w:r>
      <w:r w:rsidR="0081214A" w:rsidRPr="00AE302A">
        <w:rPr>
          <w:rFonts w:eastAsia="Times New Roman"/>
          <w:sz w:val="28"/>
          <w:szCs w:val="28"/>
          <w:lang w:val="sq-AL"/>
        </w:rPr>
        <w:t>tij ligji,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në rast</w:t>
      </w:r>
      <w:r w:rsidRPr="00AE302A">
        <w:rPr>
          <w:rFonts w:eastAsia="Times New Roman"/>
          <w:sz w:val="28"/>
          <w:szCs w:val="28"/>
          <w:lang w:val="sq-AL"/>
        </w:rPr>
        <w:t>in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</w:t>
      </w:r>
      <w:r w:rsidRPr="00AE302A">
        <w:rPr>
          <w:rFonts w:eastAsia="Times New Roman"/>
          <w:sz w:val="28"/>
          <w:szCs w:val="28"/>
          <w:lang w:val="sq-AL"/>
        </w:rPr>
        <w:t>e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Pr="00AE302A">
        <w:rPr>
          <w:rFonts w:eastAsia="Times New Roman"/>
          <w:sz w:val="28"/>
          <w:szCs w:val="28"/>
          <w:lang w:val="sq-AL"/>
        </w:rPr>
        <w:t>risqeve</w:t>
      </w:r>
      <w:proofErr w:type="spellEnd"/>
      <w:r w:rsidR="001F7CAB" w:rsidRPr="00AE302A">
        <w:rPr>
          <w:rFonts w:eastAsia="Times New Roman"/>
          <w:sz w:val="28"/>
          <w:szCs w:val="28"/>
          <w:lang w:val="sq-AL"/>
        </w:rPr>
        <w:t xml:space="preserve"> për shëndetin </w:t>
      </w:r>
      <w:r w:rsidR="00641410" w:rsidRPr="00AE302A">
        <w:rPr>
          <w:rFonts w:eastAsia="Times New Roman"/>
          <w:sz w:val="28"/>
          <w:szCs w:val="28"/>
          <w:lang w:val="sq-AL"/>
        </w:rPr>
        <w:t>publik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ose të kafshëve.</w:t>
      </w:r>
    </w:p>
    <w:p w14:paraId="5BEAB388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55F645C4" w14:textId="02E67182" w:rsidR="00942288" w:rsidRPr="00975793" w:rsidRDefault="001F7CAB" w:rsidP="005448CE">
      <w:pPr>
        <w:numPr>
          <w:ilvl w:val="0"/>
          <w:numId w:val="4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 produktet derivate</w:t>
      </w:r>
      <w:r w:rsidR="005448C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neneve 31, 34 dhe</w:t>
      </w:r>
      <w:r w:rsidR="00BD5E32" w:rsidRPr="00975793">
        <w:rPr>
          <w:rFonts w:eastAsia="Times New Roman"/>
          <w:sz w:val="28"/>
          <w:szCs w:val="28"/>
          <w:lang w:val="sq-AL"/>
        </w:rPr>
        <w:t xml:space="preserve"> 35</w:t>
      </w:r>
      <w:r w:rsidR="0081214A" w:rsidRPr="00975793">
        <w:rPr>
          <w:rFonts w:eastAsia="Times New Roman"/>
          <w:sz w:val="28"/>
          <w:szCs w:val="28"/>
          <w:lang w:val="sq-AL"/>
        </w:rPr>
        <w:t>,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81214A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81214A" w:rsidRPr="00975793">
        <w:rPr>
          <w:rFonts w:eastAsia="Times New Roman"/>
          <w:sz w:val="28"/>
          <w:szCs w:val="28"/>
          <w:lang w:val="sq-AL"/>
        </w:rPr>
        <w:t>tij ligji,</w:t>
      </w:r>
      <w:r w:rsidR="00BD5E32" w:rsidRPr="00975793">
        <w:rPr>
          <w:rFonts w:eastAsia="Times New Roman"/>
          <w:sz w:val="28"/>
          <w:szCs w:val="28"/>
          <w:lang w:val="sq-AL"/>
        </w:rPr>
        <w:t xml:space="preserve"> të cilat nuk paraqesin më r</w:t>
      </w:r>
      <w:r w:rsidRPr="00975793">
        <w:rPr>
          <w:rFonts w:eastAsia="Times New Roman"/>
          <w:sz w:val="28"/>
          <w:szCs w:val="28"/>
          <w:lang w:val="sq-AL"/>
        </w:rPr>
        <w:t xml:space="preserve">isk për shëndetin </w:t>
      </w:r>
      <w:r w:rsidR="00A05D6F" w:rsidRPr="00975793">
        <w:rPr>
          <w:rFonts w:eastAsia="Times New Roman"/>
          <w:sz w:val="28"/>
          <w:szCs w:val="28"/>
          <w:lang w:val="sq-AL"/>
        </w:rPr>
        <w:t>publik</w:t>
      </w:r>
      <w:r w:rsidR="002606ED">
        <w:rPr>
          <w:rFonts w:eastAsia="Times New Roman"/>
          <w:sz w:val="28"/>
          <w:szCs w:val="28"/>
          <w:lang w:val="sq-AL"/>
        </w:rPr>
        <w:t xml:space="preserve"> ose </w:t>
      </w:r>
      <w:r w:rsidR="002606ED">
        <w:rPr>
          <w:sz w:val="28"/>
          <w:szCs w:val="28"/>
          <w:lang w:val="sq-AL"/>
        </w:rPr>
        <w:t>për shëndetin e</w:t>
      </w:r>
      <w:r w:rsidRPr="00975793">
        <w:rPr>
          <w:rFonts w:eastAsia="Times New Roman"/>
          <w:sz w:val="28"/>
          <w:szCs w:val="28"/>
          <w:lang w:val="sq-AL"/>
        </w:rPr>
        <w:t xml:space="preserve"> kafshëve, mund të përcaktohet një pikë fundore n</w:t>
      </w:r>
      <w:r w:rsidR="00BD5E32" w:rsidRPr="00975793">
        <w:rPr>
          <w:rFonts w:eastAsia="Times New Roman"/>
          <w:sz w:val="28"/>
          <w:szCs w:val="28"/>
          <w:lang w:val="sq-AL"/>
        </w:rPr>
        <w:t>ë zinxhirin e prodhimit</w:t>
      </w:r>
      <w:r w:rsidR="005448CE">
        <w:rPr>
          <w:rFonts w:eastAsia="Times New Roman"/>
          <w:sz w:val="28"/>
          <w:szCs w:val="28"/>
          <w:lang w:val="sq-AL"/>
        </w:rPr>
        <w:t>,</w:t>
      </w:r>
      <w:r w:rsidR="00BD5E32" w:rsidRPr="00975793">
        <w:rPr>
          <w:rFonts w:eastAsia="Times New Roman"/>
          <w:sz w:val="28"/>
          <w:szCs w:val="28"/>
          <w:lang w:val="sq-AL"/>
        </w:rPr>
        <w:t xml:space="preserve"> përtej së cilës</w:t>
      </w:r>
      <w:r w:rsidRPr="00975793">
        <w:rPr>
          <w:rFonts w:eastAsia="Times New Roman"/>
          <w:sz w:val="28"/>
          <w:szCs w:val="28"/>
          <w:lang w:val="sq-AL"/>
        </w:rPr>
        <w:t xml:space="preserve"> nuk mund të jenë më subjekt i kërkesave të këtij ligji. Këto produkte derivate mund të futen më pas në treg pa kufizime të mëtejshme</w:t>
      </w:r>
      <w:r w:rsidR="005448C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 këtij ligji</w:t>
      </w:r>
      <w:r w:rsidR="005448C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dhe nuk mund të jenë m</w:t>
      </w:r>
      <w:r w:rsidR="005448CE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subjekt i kontrolleve zyrtare</w:t>
      </w:r>
      <w:r w:rsidR="005448C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përputhje me kërkesat e këtij ligji.</w:t>
      </w:r>
    </w:p>
    <w:p w14:paraId="2F3904B3" w14:textId="77777777" w:rsidR="005448CE" w:rsidRDefault="005448CE" w:rsidP="005448CE">
      <w:pPr>
        <w:rPr>
          <w:sz w:val="28"/>
          <w:szCs w:val="28"/>
          <w:lang w:val="sq-AL"/>
        </w:rPr>
      </w:pPr>
    </w:p>
    <w:p w14:paraId="5D9D2E70" w14:textId="77777777" w:rsidR="002606ED" w:rsidRDefault="002606ED" w:rsidP="005448CE">
      <w:pPr>
        <w:rPr>
          <w:sz w:val="28"/>
          <w:szCs w:val="28"/>
          <w:lang w:val="sq-AL"/>
        </w:rPr>
      </w:pPr>
    </w:p>
    <w:p w14:paraId="720B70F4" w14:textId="77777777" w:rsidR="002606ED" w:rsidRDefault="002606ED" w:rsidP="005448CE">
      <w:pPr>
        <w:rPr>
          <w:sz w:val="28"/>
          <w:szCs w:val="28"/>
          <w:lang w:val="sq-AL"/>
        </w:rPr>
      </w:pPr>
    </w:p>
    <w:p w14:paraId="0A058434" w14:textId="77777777" w:rsidR="00942288" w:rsidRPr="005448CE" w:rsidRDefault="001F7CAB" w:rsidP="005448CE">
      <w:pPr>
        <w:jc w:val="center"/>
        <w:rPr>
          <w:b/>
          <w:sz w:val="28"/>
          <w:szCs w:val="28"/>
          <w:lang w:val="sq-AL"/>
        </w:rPr>
      </w:pPr>
      <w:r w:rsidRPr="005448CE">
        <w:rPr>
          <w:rFonts w:eastAsia="Times New Roman"/>
          <w:b/>
          <w:sz w:val="28"/>
          <w:szCs w:val="28"/>
          <w:lang w:val="sq-AL"/>
        </w:rPr>
        <w:lastRenderedPageBreak/>
        <w:t>Neni 6</w:t>
      </w:r>
    </w:p>
    <w:p w14:paraId="69EF4779" w14:textId="3976067E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Kufizime të përgjithshme</w:t>
      </w:r>
      <w:r w:rsidR="005448CE">
        <w:rPr>
          <w:rFonts w:eastAsia="Times New Roman"/>
          <w:b/>
          <w:bCs/>
          <w:sz w:val="28"/>
          <w:szCs w:val="28"/>
          <w:lang w:val="sq-AL"/>
        </w:rPr>
        <w:t>,</w:t>
      </w: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 që rrjedhin nga shëndeti i kafshëve</w:t>
      </w:r>
    </w:p>
    <w:p w14:paraId="1B95D5EF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5E3CF7A8" w14:textId="0A3E509C" w:rsidR="00942288" w:rsidRPr="00975793" w:rsidRDefault="001F7CAB" w:rsidP="005448CE">
      <w:pPr>
        <w:numPr>
          <w:ilvl w:val="0"/>
          <w:numId w:val="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Nënproduktet me origjinë shtazore dhe produktet derivate</w:t>
      </w:r>
      <w:r w:rsidR="005448C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cilat preken nga një sëmundje e listuar, nuk mund të lëvizen jashtë fermav</w:t>
      </w:r>
      <w:r w:rsidR="00312B56">
        <w:rPr>
          <w:rFonts w:eastAsia="Times New Roman"/>
          <w:sz w:val="28"/>
          <w:szCs w:val="28"/>
          <w:lang w:val="sq-AL"/>
        </w:rPr>
        <w:t xml:space="preserve">e, stabilimenteve, impianteve </w:t>
      </w:r>
      <w:r w:rsidRPr="00975793">
        <w:rPr>
          <w:rFonts w:eastAsia="Times New Roman"/>
          <w:sz w:val="28"/>
          <w:szCs w:val="28"/>
          <w:lang w:val="sq-AL"/>
        </w:rPr>
        <w:t xml:space="preserve">e </w:t>
      </w:r>
      <w:r w:rsidR="00312B56">
        <w:rPr>
          <w:rFonts w:eastAsia="Times New Roman"/>
          <w:sz w:val="28"/>
          <w:szCs w:val="28"/>
          <w:lang w:val="sq-AL"/>
        </w:rPr>
        <w:t xml:space="preserve">të </w:t>
      </w:r>
      <w:r w:rsidRPr="00975793">
        <w:rPr>
          <w:rFonts w:eastAsia="Times New Roman"/>
          <w:sz w:val="28"/>
          <w:szCs w:val="28"/>
          <w:lang w:val="sq-AL"/>
        </w:rPr>
        <w:t>zonave</w:t>
      </w:r>
      <w:r w:rsidR="00312B5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312B56">
        <w:rPr>
          <w:rFonts w:eastAsia="Times New Roman"/>
          <w:sz w:val="28"/>
          <w:szCs w:val="28"/>
          <w:lang w:val="sq-AL"/>
        </w:rPr>
        <w:t>për</w:t>
      </w:r>
      <w:r w:rsidR="00C21CC2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të cilat janë </w:t>
      </w:r>
      <w:r w:rsidR="00C21CC2" w:rsidRPr="00975793">
        <w:rPr>
          <w:rFonts w:eastAsia="Times New Roman"/>
          <w:sz w:val="28"/>
          <w:szCs w:val="28"/>
          <w:lang w:val="sq-AL"/>
        </w:rPr>
        <w:t>vendosur masa</w:t>
      </w:r>
      <w:r w:rsidRPr="00975793">
        <w:rPr>
          <w:rFonts w:eastAsia="Times New Roman"/>
          <w:sz w:val="28"/>
          <w:szCs w:val="28"/>
          <w:lang w:val="sq-AL"/>
        </w:rPr>
        <w:t xml:space="preserve"> kufiz</w:t>
      </w:r>
      <w:r w:rsidR="00C21CC2" w:rsidRPr="00975793">
        <w:rPr>
          <w:rFonts w:eastAsia="Times New Roman"/>
          <w:sz w:val="28"/>
          <w:szCs w:val="28"/>
          <w:lang w:val="sq-AL"/>
        </w:rPr>
        <w:t>uese</w:t>
      </w:r>
      <w:r w:rsidRPr="00975793">
        <w:rPr>
          <w:rFonts w:eastAsia="Times New Roman"/>
          <w:sz w:val="28"/>
          <w:szCs w:val="28"/>
          <w:lang w:val="sq-AL"/>
        </w:rPr>
        <w:t>:</w:t>
      </w:r>
    </w:p>
    <w:p w14:paraId="63F5CCF5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03019FC9" w14:textId="0AF4422B" w:rsidR="00942288" w:rsidRPr="00312B56" w:rsidRDefault="001F7CAB" w:rsidP="00312B56">
      <w:pPr>
        <w:numPr>
          <w:ilvl w:val="1"/>
          <w:numId w:val="5"/>
        </w:numPr>
        <w:ind w:left="90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sipas kërkesave të legjislacionit në fushën e veterinarisë; ose</w:t>
      </w:r>
    </w:p>
    <w:p w14:paraId="0D89B979" w14:textId="08A35A70" w:rsidR="00DF6D41" w:rsidRPr="00975793" w:rsidRDefault="001F7CAB" w:rsidP="002606ED">
      <w:pPr>
        <w:numPr>
          <w:ilvl w:val="1"/>
          <w:numId w:val="5"/>
        </w:numPr>
        <w:tabs>
          <w:tab w:val="left" w:pos="1012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për shkak të </w:t>
      </w:r>
      <w:r w:rsidR="00C21CC2" w:rsidRPr="00975793">
        <w:rPr>
          <w:rFonts w:eastAsia="Times New Roman"/>
          <w:sz w:val="28"/>
          <w:szCs w:val="28"/>
          <w:lang w:val="sq-AL"/>
        </w:rPr>
        <w:t>pranis</w:t>
      </w:r>
      <w:r w:rsidRPr="00975793">
        <w:rPr>
          <w:rFonts w:eastAsia="Times New Roman"/>
          <w:sz w:val="28"/>
          <w:szCs w:val="28"/>
          <w:lang w:val="sq-AL"/>
        </w:rPr>
        <w:t>ë së një sëmundje</w:t>
      </w:r>
      <w:r w:rsidR="002606ED">
        <w:rPr>
          <w:rFonts w:eastAsia="Times New Roman"/>
          <w:sz w:val="28"/>
          <w:szCs w:val="28"/>
          <w:lang w:val="sq-AL"/>
        </w:rPr>
        <w:t>je</w:t>
      </w:r>
      <w:r w:rsidRPr="00975793">
        <w:rPr>
          <w:rFonts w:eastAsia="Times New Roman"/>
          <w:sz w:val="28"/>
          <w:szCs w:val="28"/>
          <w:lang w:val="sq-AL"/>
        </w:rPr>
        <w:t xml:space="preserve"> të </w:t>
      </w:r>
      <w:proofErr w:type="spellStart"/>
      <w:r w:rsidR="00C21CC2" w:rsidRPr="00975793">
        <w:rPr>
          <w:rFonts w:eastAsia="Times New Roman"/>
          <w:sz w:val="28"/>
          <w:szCs w:val="28"/>
          <w:lang w:val="sq-AL"/>
        </w:rPr>
        <w:t>transmetueshme</w:t>
      </w:r>
      <w:proofErr w:type="spellEnd"/>
      <w:r w:rsidR="00C21CC2" w:rsidRPr="00975793">
        <w:rPr>
          <w:rFonts w:eastAsia="Times New Roman"/>
          <w:sz w:val="28"/>
          <w:szCs w:val="28"/>
          <w:lang w:val="sq-AL"/>
        </w:rPr>
        <w:t xml:space="preserve"> të </w:t>
      </w:r>
      <w:r w:rsidR="002606ED">
        <w:rPr>
          <w:rFonts w:eastAsia="Times New Roman"/>
          <w:sz w:val="28"/>
          <w:szCs w:val="28"/>
          <w:lang w:val="sq-AL"/>
        </w:rPr>
        <w:t>listuar sipas legjislacionit për</w:t>
      </w:r>
      <w:r w:rsidRPr="00975793">
        <w:rPr>
          <w:rFonts w:eastAsia="Times New Roman"/>
          <w:sz w:val="28"/>
          <w:szCs w:val="28"/>
          <w:lang w:val="sq-AL"/>
        </w:rPr>
        <w:t xml:space="preserve"> shëndetin e kafshëve</w:t>
      </w:r>
      <w:r w:rsidR="00DF6D41" w:rsidRPr="00975793">
        <w:rPr>
          <w:rFonts w:eastAsia="Times New Roman"/>
          <w:sz w:val="28"/>
          <w:szCs w:val="28"/>
          <w:lang w:val="sq-AL"/>
        </w:rPr>
        <w:t>.</w:t>
      </w:r>
    </w:p>
    <w:p w14:paraId="0554D160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21F0F99D" w14:textId="63174700" w:rsidR="00942288" w:rsidRPr="00975793" w:rsidRDefault="001F7CAB" w:rsidP="005448CE">
      <w:pPr>
        <w:numPr>
          <w:ilvl w:val="0"/>
          <w:numId w:val="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Pika 1</w:t>
      </w:r>
      <w:r w:rsidR="00312B5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e këtij neni, nuk </w:t>
      </w:r>
      <w:r w:rsidR="00DF6D41" w:rsidRPr="00975793">
        <w:rPr>
          <w:rFonts w:eastAsia="Times New Roman"/>
          <w:sz w:val="28"/>
          <w:szCs w:val="28"/>
          <w:lang w:val="sq-AL"/>
        </w:rPr>
        <w:t>zbat</w:t>
      </w:r>
      <w:r w:rsidRPr="00975793">
        <w:rPr>
          <w:rFonts w:eastAsia="Times New Roman"/>
          <w:sz w:val="28"/>
          <w:szCs w:val="28"/>
          <w:lang w:val="sq-AL"/>
        </w:rPr>
        <w:t xml:space="preserve">ohet kur nënproduktet me origjinë shtazore dhe produktet derivate lëvizen me qëllim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prandalimin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e përhapjes së sëmundjeve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transmetu</w:t>
      </w:r>
      <w:r w:rsidR="00DF351A" w:rsidRPr="00975793">
        <w:rPr>
          <w:rFonts w:eastAsia="Times New Roman"/>
          <w:sz w:val="28"/>
          <w:szCs w:val="28"/>
          <w:lang w:val="sq-AL"/>
        </w:rPr>
        <w:t>e</w:t>
      </w:r>
      <w:r w:rsidR="002606ED">
        <w:rPr>
          <w:rFonts w:eastAsia="Times New Roman"/>
          <w:sz w:val="28"/>
          <w:szCs w:val="28"/>
          <w:lang w:val="sq-AL"/>
        </w:rPr>
        <w:t>shme</w:t>
      </w:r>
      <w:proofErr w:type="spellEnd"/>
      <w:r w:rsidR="002606ED">
        <w:rPr>
          <w:rFonts w:eastAsia="Times New Roman"/>
          <w:sz w:val="28"/>
          <w:szCs w:val="28"/>
          <w:lang w:val="sq-AL"/>
        </w:rPr>
        <w:t xml:space="preserve"> te</w:t>
      </w:r>
      <w:r w:rsidR="002F57BC">
        <w:rPr>
          <w:rFonts w:eastAsia="Times New Roman"/>
          <w:sz w:val="28"/>
          <w:szCs w:val="28"/>
          <w:lang w:val="sq-AL"/>
        </w:rPr>
        <w:t xml:space="preserve"> njerëzit ose te</w:t>
      </w:r>
      <w:r w:rsidRPr="00975793">
        <w:rPr>
          <w:rFonts w:eastAsia="Times New Roman"/>
          <w:sz w:val="28"/>
          <w:szCs w:val="28"/>
          <w:lang w:val="sq-AL"/>
        </w:rPr>
        <w:t xml:space="preserve"> kafshët.</w:t>
      </w:r>
    </w:p>
    <w:p w14:paraId="4E2D3DD9" w14:textId="77777777" w:rsidR="00DF351A" w:rsidRPr="00975793" w:rsidRDefault="00DF351A" w:rsidP="00975793">
      <w:pPr>
        <w:rPr>
          <w:sz w:val="28"/>
          <w:szCs w:val="28"/>
          <w:lang w:val="sq-AL"/>
        </w:rPr>
      </w:pPr>
    </w:p>
    <w:p w14:paraId="18EDE200" w14:textId="72E86C10" w:rsidR="00942288" w:rsidRPr="00312B56" w:rsidRDefault="001F7CAB" w:rsidP="00312B56">
      <w:pPr>
        <w:jc w:val="center"/>
        <w:rPr>
          <w:b/>
          <w:sz w:val="28"/>
          <w:szCs w:val="28"/>
          <w:lang w:val="sq-AL"/>
        </w:rPr>
      </w:pPr>
      <w:r w:rsidRPr="00312B56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312B56">
        <w:rPr>
          <w:rFonts w:eastAsia="Times New Roman"/>
          <w:b/>
          <w:sz w:val="28"/>
          <w:szCs w:val="28"/>
          <w:lang w:val="sq-AL"/>
        </w:rPr>
        <w:t>III</w:t>
      </w:r>
    </w:p>
    <w:p w14:paraId="7903E334" w14:textId="77777777" w:rsidR="00942288" w:rsidRPr="00312B56" w:rsidRDefault="001F7CAB" w:rsidP="00975793">
      <w:pPr>
        <w:jc w:val="center"/>
        <w:rPr>
          <w:b/>
          <w:sz w:val="28"/>
          <w:szCs w:val="28"/>
          <w:lang w:val="sq-AL"/>
        </w:rPr>
      </w:pPr>
      <w:r w:rsidRPr="00312B56">
        <w:rPr>
          <w:rFonts w:eastAsia="Times New Roman"/>
          <w:b/>
          <w:sz w:val="28"/>
          <w:szCs w:val="28"/>
          <w:lang w:val="sq-AL"/>
        </w:rPr>
        <w:t>KATEGORIZIMI</w:t>
      </w:r>
    </w:p>
    <w:p w14:paraId="25302D7D" w14:textId="77777777" w:rsidR="00942288" w:rsidRPr="00312B56" w:rsidRDefault="00942288" w:rsidP="00975793">
      <w:pPr>
        <w:rPr>
          <w:b/>
          <w:sz w:val="28"/>
          <w:szCs w:val="28"/>
          <w:lang w:val="sq-AL"/>
        </w:rPr>
      </w:pPr>
    </w:p>
    <w:p w14:paraId="7BC869C8" w14:textId="62333932" w:rsidR="00942288" w:rsidRPr="00312B56" w:rsidRDefault="001F7CAB" w:rsidP="00414409">
      <w:pPr>
        <w:jc w:val="center"/>
        <w:rPr>
          <w:b/>
          <w:sz w:val="28"/>
          <w:szCs w:val="28"/>
          <w:lang w:val="sq-AL"/>
        </w:rPr>
      </w:pPr>
      <w:r w:rsidRPr="00312B56">
        <w:rPr>
          <w:rFonts w:eastAsia="Times New Roman"/>
          <w:b/>
          <w:sz w:val="28"/>
          <w:szCs w:val="28"/>
          <w:lang w:val="sq-AL"/>
        </w:rPr>
        <w:t>Neni 7</w:t>
      </w:r>
    </w:p>
    <w:p w14:paraId="528F1E4F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Kategorizimi i nënprodukteve me origjinë shtazore dhe i produkteve derivate</w:t>
      </w:r>
    </w:p>
    <w:p w14:paraId="578A91E4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7A0BC5D2" w14:textId="6CCA231F" w:rsidR="00942288" w:rsidRPr="00975793" w:rsidRDefault="001F7CAB" w:rsidP="00975793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Nënproduktet me origjinë shtazore </w:t>
      </w:r>
      <w:r w:rsidR="00123644" w:rsidRPr="00975793">
        <w:rPr>
          <w:rFonts w:eastAsia="Times New Roman"/>
          <w:sz w:val="28"/>
          <w:szCs w:val="28"/>
          <w:lang w:val="sq-AL"/>
        </w:rPr>
        <w:t>ndahen</w:t>
      </w:r>
      <w:r w:rsidRPr="00975793">
        <w:rPr>
          <w:rFonts w:eastAsia="Times New Roman"/>
          <w:sz w:val="28"/>
          <w:szCs w:val="28"/>
          <w:lang w:val="sq-AL"/>
        </w:rPr>
        <w:t xml:space="preserve"> në kategori specifike</w:t>
      </w:r>
      <w:r w:rsidR="00414409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</w:t>
      </w:r>
      <w:r w:rsidR="00123644" w:rsidRPr="00975793">
        <w:rPr>
          <w:rFonts w:eastAsia="Times New Roman"/>
          <w:sz w:val="28"/>
          <w:szCs w:val="28"/>
          <w:lang w:val="sq-AL"/>
        </w:rPr>
        <w:t>pasqyr</w:t>
      </w:r>
      <w:r w:rsidRPr="00975793">
        <w:rPr>
          <w:rFonts w:eastAsia="Times New Roman"/>
          <w:sz w:val="28"/>
          <w:szCs w:val="28"/>
          <w:lang w:val="sq-AL"/>
        </w:rPr>
        <w:t xml:space="preserve">ojnë nivelin e tyre të rrezikut për shëndetin </w:t>
      </w:r>
      <w:r w:rsidR="003135DD" w:rsidRPr="00975793">
        <w:rPr>
          <w:rFonts w:eastAsia="Times New Roman"/>
          <w:sz w:val="28"/>
          <w:szCs w:val="28"/>
          <w:lang w:val="sq-AL"/>
        </w:rPr>
        <w:t>publik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0D232B" w:rsidRPr="00975793">
        <w:rPr>
          <w:rFonts w:eastAsia="Times New Roman"/>
          <w:sz w:val="28"/>
          <w:szCs w:val="28"/>
          <w:lang w:val="sq-AL"/>
        </w:rPr>
        <w:t>të njerëzve ose</w:t>
      </w:r>
      <w:r w:rsidRPr="00975793">
        <w:rPr>
          <w:rFonts w:eastAsia="Times New Roman"/>
          <w:sz w:val="28"/>
          <w:szCs w:val="28"/>
          <w:lang w:val="sq-AL"/>
        </w:rPr>
        <w:t xml:space="preserve"> të kafshëve, në përputhje me listat e hartuara</w:t>
      </w:r>
      <w:r w:rsidR="00414409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 neneve 8, 9 dhe 10</w:t>
      </w:r>
      <w:r w:rsidR="0081214A" w:rsidRPr="00975793">
        <w:rPr>
          <w:rFonts w:eastAsia="Times New Roman"/>
          <w:sz w:val="28"/>
          <w:szCs w:val="28"/>
          <w:lang w:val="sq-AL"/>
        </w:rPr>
        <w:t>,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81214A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81214A" w:rsidRPr="00975793">
        <w:rPr>
          <w:rFonts w:eastAsia="Times New Roman"/>
          <w:sz w:val="28"/>
          <w:szCs w:val="28"/>
          <w:lang w:val="sq-AL"/>
        </w:rPr>
        <w:t>tij ligji.</w:t>
      </w:r>
      <w:r w:rsidR="00EC5E27" w:rsidRPr="00975793">
        <w:rPr>
          <w:rFonts w:eastAsia="Times New Roman"/>
          <w:sz w:val="28"/>
          <w:szCs w:val="28"/>
          <w:lang w:val="sq-AL"/>
        </w:rPr>
        <w:t xml:space="preserve"> </w:t>
      </w:r>
    </w:p>
    <w:p w14:paraId="30B0FC01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4659725B" w14:textId="21B256D9" w:rsidR="00942288" w:rsidRPr="00414409" w:rsidRDefault="001F7CAB" w:rsidP="00414409">
      <w:pPr>
        <w:jc w:val="center"/>
        <w:rPr>
          <w:b/>
          <w:sz w:val="28"/>
          <w:szCs w:val="28"/>
          <w:lang w:val="sq-AL"/>
        </w:rPr>
      </w:pPr>
      <w:r w:rsidRPr="00414409">
        <w:rPr>
          <w:rFonts w:eastAsia="Times New Roman"/>
          <w:b/>
          <w:sz w:val="28"/>
          <w:szCs w:val="28"/>
          <w:lang w:val="sq-AL"/>
        </w:rPr>
        <w:t>Neni 8</w:t>
      </w:r>
    </w:p>
    <w:p w14:paraId="7084E073" w14:textId="7A4AFB81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Materialet e </w:t>
      </w:r>
      <w:r w:rsidR="00414409">
        <w:rPr>
          <w:rFonts w:eastAsia="Times New Roman"/>
          <w:b/>
          <w:bCs/>
          <w:sz w:val="28"/>
          <w:szCs w:val="28"/>
          <w:lang w:val="sq-AL"/>
        </w:rPr>
        <w:t>k</w:t>
      </w: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ategorisë </w:t>
      </w:r>
      <w:r w:rsidRPr="00AE302A">
        <w:rPr>
          <w:rFonts w:eastAsia="Times New Roman"/>
          <w:b/>
          <w:bCs/>
          <w:sz w:val="28"/>
          <w:szCs w:val="28"/>
          <w:lang w:val="sq-AL"/>
        </w:rPr>
        <w:t>1</w:t>
      </w:r>
    </w:p>
    <w:p w14:paraId="34A3A259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049812DE" w14:textId="00550BFE" w:rsidR="00942288" w:rsidRPr="00975793" w:rsidRDefault="001F7CAB" w:rsidP="00414409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Materialet e kategorisë </w:t>
      </w:r>
      <w:r w:rsidRPr="00AE302A">
        <w:rPr>
          <w:rFonts w:eastAsia="Times New Roman"/>
          <w:sz w:val="28"/>
          <w:szCs w:val="28"/>
          <w:lang w:val="sq-AL"/>
        </w:rPr>
        <w:t>1</w:t>
      </w:r>
      <w:r w:rsidRPr="00975793">
        <w:rPr>
          <w:rFonts w:eastAsia="Times New Roman"/>
          <w:sz w:val="28"/>
          <w:szCs w:val="28"/>
          <w:lang w:val="sq-AL"/>
        </w:rPr>
        <w:t xml:space="preserve"> përfshijnë nënproduktet me origjinë shtazore</w:t>
      </w:r>
      <w:r w:rsidR="00414409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414409">
        <w:rPr>
          <w:rFonts w:eastAsia="Times New Roman"/>
          <w:sz w:val="28"/>
          <w:szCs w:val="28"/>
          <w:lang w:val="sq-AL"/>
        </w:rPr>
        <w:t>si më poshtë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414409">
        <w:rPr>
          <w:rFonts w:eastAsia="Times New Roman"/>
          <w:sz w:val="28"/>
          <w:szCs w:val="28"/>
          <w:lang w:val="sq-AL"/>
        </w:rPr>
        <w:t>vijon</w:t>
      </w:r>
      <w:r w:rsidRPr="00975793">
        <w:rPr>
          <w:rFonts w:eastAsia="Times New Roman"/>
          <w:sz w:val="28"/>
          <w:szCs w:val="28"/>
          <w:lang w:val="sq-AL"/>
        </w:rPr>
        <w:t>:</w:t>
      </w:r>
    </w:p>
    <w:p w14:paraId="59187CA7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66E82B48" w14:textId="2886A8D2" w:rsidR="00BC5EBB" w:rsidRPr="00975793" w:rsidRDefault="00E37992" w:rsidP="00192B0A">
      <w:pPr>
        <w:pStyle w:val="ListParagraph"/>
        <w:numPr>
          <w:ilvl w:val="1"/>
          <w:numId w:val="78"/>
        </w:numPr>
        <w:ind w:left="360"/>
        <w:contextualSpacing w:val="0"/>
        <w:jc w:val="both"/>
        <w:rPr>
          <w:rFonts w:eastAsia="Times New Roman"/>
          <w:sz w:val="28"/>
          <w:szCs w:val="28"/>
          <w:lang w:val="sq-AL"/>
        </w:rPr>
      </w:pPr>
      <w:proofErr w:type="spellStart"/>
      <w:r w:rsidRPr="00975793">
        <w:rPr>
          <w:rFonts w:eastAsia="Times New Roman"/>
          <w:sz w:val="28"/>
          <w:szCs w:val="28"/>
          <w:lang w:val="sq-AL"/>
        </w:rPr>
        <w:t>Kadavra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të</w:t>
      </w:r>
      <w:r w:rsidR="003135DD" w:rsidRPr="00975793">
        <w:rPr>
          <w:rFonts w:eastAsia="Times New Roman"/>
          <w:sz w:val="28"/>
          <w:szCs w:val="28"/>
          <w:lang w:val="sq-AL"/>
        </w:rPr>
        <w:t xml:space="preserve"> plot</w:t>
      </w:r>
      <w:r w:rsidRPr="00975793">
        <w:rPr>
          <w:rFonts w:eastAsia="Times New Roman"/>
          <w:sz w:val="28"/>
          <w:szCs w:val="28"/>
          <w:lang w:val="sq-AL"/>
        </w:rPr>
        <w:t>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3135DD" w:rsidRPr="00975793">
        <w:rPr>
          <w:rFonts w:eastAsia="Times New Roman"/>
          <w:sz w:val="28"/>
          <w:szCs w:val="28"/>
          <w:lang w:val="sq-AL"/>
        </w:rPr>
        <w:t>dh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e </w:t>
      </w:r>
      <w:r w:rsidR="003135DD" w:rsidRPr="00975793">
        <w:rPr>
          <w:rFonts w:eastAsia="Times New Roman"/>
          <w:sz w:val="28"/>
          <w:szCs w:val="28"/>
          <w:lang w:val="sq-AL"/>
        </w:rPr>
        <w:t>t</w:t>
      </w:r>
      <w:r w:rsidR="000C4466" w:rsidRPr="00975793">
        <w:rPr>
          <w:rFonts w:eastAsia="Times New Roman"/>
          <w:sz w:val="28"/>
          <w:szCs w:val="28"/>
          <w:lang w:val="sq-AL"/>
        </w:rPr>
        <w:t>ë</w:t>
      </w:r>
      <w:r w:rsidR="003135DD" w:rsidRPr="00975793">
        <w:rPr>
          <w:rFonts w:eastAsia="Times New Roman"/>
          <w:sz w:val="28"/>
          <w:szCs w:val="28"/>
          <w:lang w:val="sq-AL"/>
        </w:rPr>
        <w:t xml:space="preserve"> gjitha </w:t>
      </w:r>
      <w:r w:rsidR="001F7CAB" w:rsidRPr="00975793">
        <w:rPr>
          <w:rFonts w:eastAsia="Times New Roman"/>
          <w:sz w:val="28"/>
          <w:szCs w:val="28"/>
          <w:lang w:val="sq-AL"/>
        </w:rPr>
        <w:t>pjesët</w:t>
      </w:r>
      <w:r w:rsidR="003135DD" w:rsidRPr="00975793">
        <w:rPr>
          <w:rFonts w:eastAsia="Times New Roman"/>
          <w:sz w:val="28"/>
          <w:szCs w:val="28"/>
          <w:lang w:val="sq-AL"/>
        </w:rPr>
        <w:t xml:space="preserve"> e trupit t</w:t>
      </w:r>
      <w:r w:rsidR="000C4466" w:rsidRPr="00975793">
        <w:rPr>
          <w:rFonts w:eastAsia="Times New Roman"/>
          <w:sz w:val="28"/>
          <w:szCs w:val="28"/>
          <w:lang w:val="sq-AL"/>
        </w:rPr>
        <w:t>ë</w:t>
      </w:r>
      <w:r w:rsidR="003135DD" w:rsidRPr="00975793">
        <w:rPr>
          <w:rFonts w:eastAsia="Times New Roman"/>
          <w:sz w:val="28"/>
          <w:szCs w:val="28"/>
          <w:lang w:val="sq-AL"/>
        </w:rPr>
        <w:t xml:space="preserve"> kafsh</w:t>
      </w:r>
      <w:r w:rsidR="000C4466" w:rsidRPr="00975793">
        <w:rPr>
          <w:rFonts w:eastAsia="Times New Roman"/>
          <w:sz w:val="28"/>
          <w:szCs w:val="28"/>
          <w:lang w:val="sq-AL"/>
        </w:rPr>
        <w:t>ë</w:t>
      </w:r>
      <w:r w:rsidR="003135DD" w:rsidRPr="00975793">
        <w:rPr>
          <w:rFonts w:eastAsia="Times New Roman"/>
          <w:sz w:val="28"/>
          <w:szCs w:val="28"/>
          <w:lang w:val="sq-AL"/>
        </w:rPr>
        <w:t>ve</w:t>
      </w:r>
      <w:r w:rsidR="00414409">
        <w:rPr>
          <w:rFonts w:eastAsia="Times New Roman"/>
          <w:sz w:val="28"/>
          <w:szCs w:val="28"/>
          <w:lang w:val="sq-AL"/>
        </w:rPr>
        <w:t>, përfshirë lëkurët e kafshëve të mëposhtme</w:t>
      </w:r>
      <w:r w:rsidR="001F7CAB" w:rsidRPr="00975793">
        <w:rPr>
          <w:rFonts w:eastAsia="Times New Roman"/>
          <w:sz w:val="28"/>
          <w:szCs w:val="28"/>
          <w:lang w:val="sq-AL"/>
        </w:rPr>
        <w:t>:</w:t>
      </w:r>
    </w:p>
    <w:p w14:paraId="4EE2134F" w14:textId="77777777" w:rsidR="00942288" w:rsidRPr="00975793" w:rsidRDefault="00942288" w:rsidP="00975793">
      <w:pPr>
        <w:rPr>
          <w:sz w:val="28"/>
          <w:szCs w:val="28"/>
          <w:lang w:val="sq-AL"/>
        </w:rPr>
      </w:pPr>
      <w:bookmarkStart w:id="10" w:name="page7"/>
      <w:bookmarkEnd w:id="10"/>
    </w:p>
    <w:p w14:paraId="2090B3FB" w14:textId="5D0FADBE" w:rsidR="00942288" w:rsidRPr="00414409" w:rsidRDefault="00414409" w:rsidP="00192B0A">
      <w:pPr>
        <w:pStyle w:val="ListParagraph"/>
        <w:numPr>
          <w:ilvl w:val="0"/>
          <w:numId w:val="84"/>
        </w:numPr>
        <w:tabs>
          <w:tab w:val="left" w:pos="1737"/>
        </w:tabs>
        <w:ind w:left="810" w:hanging="27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K</w:t>
      </w:r>
      <w:r w:rsidR="001F7CAB" w:rsidRPr="00414409">
        <w:rPr>
          <w:rFonts w:eastAsia="Times New Roman"/>
          <w:sz w:val="28"/>
          <w:szCs w:val="28"/>
          <w:lang w:val="sq-AL"/>
        </w:rPr>
        <w:t>afshë të dyshuara se janë të infekt</w:t>
      </w:r>
      <w:r w:rsidR="00BC5EBB" w:rsidRPr="00414409">
        <w:rPr>
          <w:rFonts w:eastAsia="Times New Roman"/>
          <w:sz w:val="28"/>
          <w:szCs w:val="28"/>
          <w:lang w:val="sq-AL"/>
        </w:rPr>
        <w:t>uara nga TSE</w:t>
      </w:r>
      <w:r w:rsidR="002606ED">
        <w:rPr>
          <w:rFonts w:eastAsia="Times New Roman"/>
          <w:sz w:val="28"/>
          <w:szCs w:val="28"/>
          <w:lang w:val="sq-AL"/>
        </w:rPr>
        <w:t>-të</w:t>
      </w:r>
      <w:r w:rsidR="00BC5EBB" w:rsidRPr="00414409">
        <w:rPr>
          <w:rFonts w:eastAsia="Times New Roman"/>
          <w:sz w:val="28"/>
          <w:szCs w:val="28"/>
          <w:lang w:val="sq-AL"/>
        </w:rPr>
        <w:t xml:space="preserve"> (Encefalopatitë </w:t>
      </w:r>
      <w:proofErr w:type="spellStart"/>
      <w:r>
        <w:rPr>
          <w:rFonts w:eastAsia="Times New Roman"/>
          <w:sz w:val="28"/>
          <w:szCs w:val="28"/>
          <w:lang w:val="sq-AL"/>
        </w:rPr>
        <w:t>s</w:t>
      </w:r>
      <w:r w:rsidR="00BC5EBB" w:rsidRPr="00414409">
        <w:rPr>
          <w:rFonts w:eastAsia="Times New Roman"/>
          <w:sz w:val="28"/>
          <w:szCs w:val="28"/>
          <w:lang w:val="sq-AL"/>
        </w:rPr>
        <w:t>po</w:t>
      </w:r>
      <w:r w:rsidR="001F7CAB" w:rsidRPr="00414409">
        <w:rPr>
          <w:rFonts w:eastAsia="Times New Roman"/>
          <w:sz w:val="28"/>
          <w:szCs w:val="28"/>
          <w:lang w:val="sq-AL"/>
        </w:rPr>
        <w:t>ngiforme</w:t>
      </w:r>
      <w:proofErr w:type="spellEnd"/>
      <w:r w:rsidR="001F7CAB" w:rsidRPr="00414409">
        <w:rPr>
          <w:rFonts w:eastAsia="Times New Roman"/>
          <w:sz w:val="28"/>
          <w:szCs w:val="28"/>
          <w:lang w:val="sq-AL"/>
        </w:rPr>
        <w:t xml:space="preserve"> të </w:t>
      </w:r>
      <w:proofErr w:type="spellStart"/>
      <w:r>
        <w:rPr>
          <w:rFonts w:eastAsia="Times New Roman"/>
          <w:sz w:val="28"/>
          <w:szCs w:val="28"/>
          <w:lang w:val="sq-AL"/>
        </w:rPr>
        <w:t>t</w:t>
      </w:r>
      <w:r w:rsidR="001F7CAB" w:rsidRPr="00414409">
        <w:rPr>
          <w:rFonts w:eastAsia="Times New Roman"/>
          <w:sz w:val="28"/>
          <w:szCs w:val="28"/>
          <w:lang w:val="sq-AL"/>
        </w:rPr>
        <w:t>ransmetu</w:t>
      </w:r>
      <w:r w:rsidR="00BC5EBB" w:rsidRPr="00414409">
        <w:rPr>
          <w:rFonts w:eastAsia="Times New Roman"/>
          <w:sz w:val="28"/>
          <w:szCs w:val="28"/>
          <w:lang w:val="sq-AL"/>
        </w:rPr>
        <w:t>e</w:t>
      </w:r>
      <w:r w:rsidR="001F7CAB" w:rsidRPr="00414409">
        <w:rPr>
          <w:rFonts w:eastAsia="Times New Roman"/>
          <w:sz w:val="28"/>
          <w:szCs w:val="28"/>
          <w:lang w:val="sq-AL"/>
        </w:rPr>
        <w:t>shme</w:t>
      </w:r>
      <w:proofErr w:type="spellEnd"/>
      <w:r w:rsidR="001F7CAB" w:rsidRPr="00414409">
        <w:rPr>
          <w:rFonts w:eastAsia="Times New Roman"/>
          <w:sz w:val="28"/>
          <w:szCs w:val="28"/>
          <w:lang w:val="sq-AL"/>
        </w:rPr>
        <w:t xml:space="preserve">) ose </w:t>
      </w:r>
      <w:r w:rsidR="00BC5EBB" w:rsidRPr="00414409">
        <w:rPr>
          <w:rFonts w:eastAsia="Times New Roman"/>
          <w:sz w:val="28"/>
          <w:szCs w:val="28"/>
          <w:lang w:val="sq-AL"/>
        </w:rPr>
        <w:t>kur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</w:t>
      </w:r>
      <w:r w:rsidR="00BC5EBB" w:rsidRPr="00414409">
        <w:rPr>
          <w:rFonts w:eastAsia="Times New Roman"/>
          <w:sz w:val="28"/>
          <w:szCs w:val="28"/>
          <w:lang w:val="sq-AL"/>
        </w:rPr>
        <w:t xml:space="preserve">prania </w:t>
      </w:r>
      <w:r w:rsidR="001F7CAB" w:rsidRPr="00414409">
        <w:rPr>
          <w:rFonts w:eastAsia="Times New Roman"/>
          <w:sz w:val="28"/>
          <w:szCs w:val="28"/>
          <w:lang w:val="sq-AL"/>
        </w:rPr>
        <w:t>e TSE</w:t>
      </w:r>
      <w:r w:rsidR="002606ED">
        <w:rPr>
          <w:rFonts w:eastAsia="Times New Roman"/>
          <w:sz w:val="28"/>
          <w:szCs w:val="28"/>
          <w:lang w:val="sq-AL"/>
        </w:rPr>
        <w:t>-ve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është e konfirmuar zyrtarisht;</w:t>
      </w:r>
    </w:p>
    <w:p w14:paraId="68051512" w14:textId="50463408" w:rsidR="00942288" w:rsidRPr="00414409" w:rsidRDefault="006A3A76" w:rsidP="00192B0A">
      <w:pPr>
        <w:pStyle w:val="ListParagraph"/>
        <w:numPr>
          <w:ilvl w:val="0"/>
          <w:numId w:val="84"/>
        </w:numPr>
        <w:tabs>
          <w:tab w:val="left" w:pos="1700"/>
        </w:tabs>
        <w:ind w:left="810" w:hanging="27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K</w:t>
      </w:r>
      <w:r w:rsidR="001F7CAB" w:rsidRPr="00414409">
        <w:rPr>
          <w:rFonts w:eastAsia="Times New Roman"/>
          <w:sz w:val="28"/>
          <w:szCs w:val="28"/>
          <w:lang w:val="sq-AL"/>
        </w:rPr>
        <w:t>afshë  të eliminuara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në kuadër të masave të çrrënjosjes së TSE</w:t>
      </w:r>
      <w:r>
        <w:rPr>
          <w:rFonts w:eastAsia="Times New Roman"/>
          <w:sz w:val="28"/>
          <w:szCs w:val="28"/>
          <w:lang w:val="sq-AL"/>
        </w:rPr>
        <w:t>-së</w:t>
      </w:r>
      <w:r w:rsidR="001F7CAB" w:rsidRPr="00414409">
        <w:rPr>
          <w:rFonts w:eastAsia="Times New Roman"/>
          <w:sz w:val="28"/>
          <w:szCs w:val="28"/>
          <w:lang w:val="sq-AL"/>
        </w:rPr>
        <w:t>;</w:t>
      </w:r>
    </w:p>
    <w:p w14:paraId="5AF59B22" w14:textId="3D893035" w:rsidR="00942288" w:rsidRPr="00414409" w:rsidRDefault="006A3A76" w:rsidP="00192B0A">
      <w:pPr>
        <w:pStyle w:val="ListParagraph"/>
        <w:numPr>
          <w:ilvl w:val="0"/>
          <w:numId w:val="84"/>
        </w:numPr>
        <w:tabs>
          <w:tab w:val="left" w:pos="1780"/>
        </w:tabs>
        <w:ind w:left="810" w:hanging="27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K</w:t>
      </w:r>
      <w:r w:rsidR="001F7CAB" w:rsidRPr="00414409">
        <w:rPr>
          <w:rFonts w:eastAsia="Times New Roman"/>
          <w:sz w:val="28"/>
          <w:szCs w:val="28"/>
          <w:lang w:val="sq-AL"/>
        </w:rPr>
        <w:t>afshë</w:t>
      </w:r>
      <w:r w:rsidR="002606ED">
        <w:rPr>
          <w:rFonts w:eastAsia="Times New Roman"/>
          <w:sz w:val="28"/>
          <w:szCs w:val="28"/>
          <w:lang w:val="sq-AL"/>
        </w:rPr>
        <w:t>,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që n</w:t>
      </w:r>
      <w:r>
        <w:rPr>
          <w:rFonts w:eastAsia="Times New Roman"/>
          <w:sz w:val="28"/>
          <w:szCs w:val="28"/>
          <w:lang w:val="sq-AL"/>
        </w:rPr>
        <w:t xml:space="preserve">uk janë as kafshë mbarështimi </w:t>
      </w:r>
      <w:r w:rsidR="00AE302A">
        <w:rPr>
          <w:rFonts w:eastAsia="Times New Roman"/>
          <w:sz w:val="28"/>
          <w:szCs w:val="28"/>
          <w:lang w:val="sq-AL"/>
        </w:rPr>
        <w:t>apo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kafshë të </w:t>
      </w:r>
      <w:r w:rsidR="001F7CAB" w:rsidRPr="00AE302A">
        <w:rPr>
          <w:rFonts w:eastAsia="Times New Roman"/>
          <w:sz w:val="28"/>
          <w:szCs w:val="28"/>
          <w:lang w:val="sq-AL"/>
        </w:rPr>
        <w:t>egra, si dhe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kafshët e shoqërimit, kafshët e kopshteve zoologjike dhe kafshët e cirqeve;</w:t>
      </w:r>
    </w:p>
    <w:p w14:paraId="02906F83" w14:textId="3087D4AD" w:rsidR="00942288" w:rsidRPr="00414409" w:rsidRDefault="006A3A76" w:rsidP="00192B0A">
      <w:pPr>
        <w:pStyle w:val="ListParagraph"/>
        <w:numPr>
          <w:ilvl w:val="0"/>
          <w:numId w:val="84"/>
        </w:numPr>
        <w:tabs>
          <w:tab w:val="left" w:pos="1814"/>
        </w:tabs>
        <w:ind w:left="810" w:hanging="27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lastRenderedPageBreak/>
        <w:t>K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afshë të përdorura në një procedurë ose në procedura të përcaktuara </w:t>
      </w:r>
      <w:r>
        <w:rPr>
          <w:rFonts w:eastAsia="Times New Roman"/>
          <w:sz w:val="28"/>
          <w:szCs w:val="28"/>
          <w:lang w:val="sq-AL"/>
        </w:rPr>
        <w:t>për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mbrojtjen e kafshëve të përdorura për qëllime shkencore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në rastet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në të cilat, autoriteti k</w:t>
      </w:r>
      <w:r>
        <w:rPr>
          <w:rFonts w:eastAsia="Times New Roman"/>
          <w:sz w:val="28"/>
          <w:szCs w:val="28"/>
          <w:lang w:val="sq-AL"/>
        </w:rPr>
        <w:t>ompetent për kontrollet zyrtare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vendos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që kafshë të tilla ose pjesë të </w:t>
      </w:r>
      <w:proofErr w:type="spellStart"/>
      <w:r w:rsidR="001F7CAB" w:rsidRPr="00414409">
        <w:rPr>
          <w:rFonts w:eastAsia="Times New Roman"/>
          <w:sz w:val="28"/>
          <w:szCs w:val="28"/>
          <w:lang w:val="sq-AL"/>
        </w:rPr>
        <w:t>kadav</w:t>
      </w:r>
      <w:r w:rsidR="00BC5EBB" w:rsidRPr="00414409">
        <w:rPr>
          <w:rFonts w:eastAsia="Times New Roman"/>
          <w:sz w:val="28"/>
          <w:szCs w:val="28"/>
          <w:lang w:val="sq-AL"/>
        </w:rPr>
        <w:t>rave</w:t>
      </w:r>
      <w:proofErr w:type="spellEnd"/>
      <w:r w:rsidR="00BC5EBB" w:rsidRPr="00414409">
        <w:rPr>
          <w:rFonts w:eastAsia="Times New Roman"/>
          <w:sz w:val="28"/>
          <w:szCs w:val="28"/>
          <w:lang w:val="sq-AL"/>
        </w:rPr>
        <w:t xml:space="preserve"> të tyre mund të paraqesin 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risk për shëndetin </w:t>
      </w:r>
      <w:r w:rsidR="00A05D6F" w:rsidRPr="00414409">
        <w:rPr>
          <w:rFonts w:eastAsia="Times New Roman"/>
          <w:sz w:val="28"/>
          <w:szCs w:val="28"/>
          <w:lang w:val="sq-AL"/>
        </w:rPr>
        <w:t>publik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dhe </w:t>
      </w:r>
      <w:r w:rsidR="002606ED">
        <w:rPr>
          <w:sz w:val="28"/>
          <w:szCs w:val="28"/>
          <w:lang w:val="sq-AL"/>
        </w:rPr>
        <w:t>për shëndetin e</w:t>
      </w:r>
      <w:r w:rsidR="002606ED" w:rsidRPr="00414409">
        <w:rPr>
          <w:rFonts w:eastAsia="Times New Roman"/>
          <w:sz w:val="28"/>
          <w:szCs w:val="28"/>
          <w:lang w:val="sq-AL"/>
        </w:rPr>
        <w:t xml:space="preserve"> </w:t>
      </w:r>
      <w:r w:rsidR="001F7CAB" w:rsidRPr="00414409">
        <w:rPr>
          <w:rFonts w:eastAsia="Times New Roman"/>
          <w:sz w:val="28"/>
          <w:szCs w:val="28"/>
          <w:lang w:val="sq-AL"/>
        </w:rPr>
        <w:t>kafshëve</w:t>
      </w:r>
      <w:r w:rsidR="002606ED">
        <w:rPr>
          <w:rFonts w:eastAsia="Times New Roman"/>
          <w:sz w:val="28"/>
          <w:szCs w:val="28"/>
          <w:lang w:val="sq-AL"/>
        </w:rPr>
        <w:t>,</w:t>
      </w:r>
      <w:r w:rsidR="00BC5EBB" w:rsidRPr="00414409">
        <w:rPr>
          <w:rFonts w:eastAsia="Times New Roman"/>
          <w:sz w:val="28"/>
          <w:szCs w:val="28"/>
          <w:lang w:val="sq-AL"/>
        </w:rPr>
        <w:t xml:space="preserve"> për pasojë të asaj ose atyre procedurave</w:t>
      </w:r>
      <w:r w:rsidR="001F7CAB" w:rsidRPr="00414409">
        <w:rPr>
          <w:rFonts w:eastAsia="Times New Roman"/>
          <w:sz w:val="28"/>
          <w:szCs w:val="28"/>
          <w:lang w:val="sq-AL"/>
        </w:rPr>
        <w:t>;</w:t>
      </w:r>
    </w:p>
    <w:p w14:paraId="7A12B4E0" w14:textId="65F6C4FD" w:rsidR="00942288" w:rsidRPr="00414409" w:rsidRDefault="006A3A76" w:rsidP="00192B0A">
      <w:pPr>
        <w:pStyle w:val="ListParagraph"/>
        <w:numPr>
          <w:ilvl w:val="0"/>
          <w:numId w:val="84"/>
        </w:numPr>
        <w:tabs>
          <w:tab w:val="left" w:pos="1785"/>
        </w:tabs>
        <w:ind w:left="810" w:hanging="27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K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afshë të egra, nëse ka dyshim që janë të infektuara nga sëmundje të </w:t>
      </w:r>
      <w:proofErr w:type="spellStart"/>
      <w:r w:rsidR="001F7CAB" w:rsidRPr="00414409">
        <w:rPr>
          <w:rFonts w:eastAsia="Times New Roman"/>
          <w:sz w:val="28"/>
          <w:szCs w:val="28"/>
          <w:lang w:val="sq-AL"/>
        </w:rPr>
        <w:t>transmetu</w:t>
      </w:r>
      <w:r w:rsidR="007B3210" w:rsidRPr="00414409">
        <w:rPr>
          <w:rFonts w:eastAsia="Times New Roman"/>
          <w:sz w:val="28"/>
          <w:szCs w:val="28"/>
          <w:lang w:val="sq-AL"/>
        </w:rPr>
        <w:t>e</w:t>
      </w:r>
      <w:r>
        <w:rPr>
          <w:rFonts w:eastAsia="Times New Roman"/>
          <w:sz w:val="28"/>
          <w:szCs w:val="28"/>
          <w:lang w:val="sq-AL"/>
        </w:rPr>
        <w:t>shme</w:t>
      </w:r>
      <w:proofErr w:type="spellEnd"/>
      <w:r>
        <w:rPr>
          <w:rFonts w:eastAsia="Times New Roman"/>
          <w:sz w:val="28"/>
          <w:szCs w:val="28"/>
          <w:lang w:val="sq-AL"/>
        </w:rPr>
        <w:t xml:space="preserve"> te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njerëzit ose</w:t>
      </w:r>
      <w:r w:rsidR="002606ED">
        <w:rPr>
          <w:rFonts w:eastAsia="Times New Roman"/>
          <w:sz w:val="28"/>
          <w:szCs w:val="28"/>
          <w:lang w:val="sq-AL"/>
        </w:rPr>
        <w:t xml:space="preserve"> te</w:t>
      </w:r>
      <w:r w:rsidR="001F7CAB" w:rsidRPr="00414409">
        <w:rPr>
          <w:rFonts w:eastAsia="Times New Roman"/>
          <w:sz w:val="28"/>
          <w:szCs w:val="28"/>
          <w:lang w:val="sq-AL"/>
        </w:rPr>
        <w:t xml:space="preserve"> kafshët.</w:t>
      </w:r>
    </w:p>
    <w:p w14:paraId="3AB1EFBC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5746E187" w14:textId="04A63160" w:rsidR="00942288" w:rsidRPr="00975793" w:rsidRDefault="006A3A76" w:rsidP="00192B0A">
      <w:pPr>
        <w:numPr>
          <w:ilvl w:val="0"/>
          <w:numId w:val="6"/>
        </w:numPr>
        <w:ind w:left="360" w:hanging="360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M</w:t>
      </w:r>
      <w:r w:rsidR="001F7CAB" w:rsidRPr="00975793">
        <w:rPr>
          <w:rFonts w:eastAsia="Times New Roman"/>
          <w:sz w:val="28"/>
          <w:szCs w:val="28"/>
          <w:lang w:val="sq-AL"/>
        </w:rPr>
        <w:t>aterialet</w:t>
      </w:r>
      <w:r w:rsidR="002606ED">
        <w:rPr>
          <w:rFonts w:eastAsia="Times New Roman"/>
          <w:sz w:val="28"/>
          <w:szCs w:val="28"/>
          <w:lang w:val="sq-AL"/>
        </w:rPr>
        <w:t xml:space="preserve"> që</w:t>
      </w:r>
      <w:r w:rsidR="001F7CAB" w:rsidRPr="00975793">
        <w:rPr>
          <w:rFonts w:eastAsia="Times New Roman"/>
          <w:sz w:val="28"/>
          <w:szCs w:val="28"/>
          <w:lang w:val="sq-AL"/>
        </w:rPr>
        <w:t>:</w:t>
      </w:r>
    </w:p>
    <w:p w14:paraId="5546D6E7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716EE7FE" w14:textId="76C0E1A0" w:rsidR="00942288" w:rsidRPr="006A3A76" w:rsidRDefault="00BC5EBB" w:rsidP="00192B0A">
      <w:pPr>
        <w:pStyle w:val="ListParagraph"/>
        <w:numPr>
          <w:ilvl w:val="0"/>
          <w:numId w:val="86"/>
        </w:numPr>
        <w:ind w:left="810" w:hanging="270"/>
        <w:rPr>
          <w:rFonts w:eastAsia="Times New Roman"/>
          <w:sz w:val="28"/>
          <w:szCs w:val="28"/>
          <w:lang w:val="sq-AL"/>
        </w:rPr>
      </w:pPr>
      <w:r w:rsidRPr="006A3A76">
        <w:rPr>
          <w:rFonts w:eastAsia="Times New Roman"/>
          <w:sz w:val="28"/>
          <w:szCs w:val="28"/>
          <w:lang w:val="sq-AL"/>
        </w:rPr>
        <w:t>paraqesin nj</w:t>
      </w:r>
      <w:r w:rsidR="00BB697B" w:rsidRPr="006A3A76">
        <w:rPr>
          <w:rFonts w:eastAsia="Times New Roman"/>
          <w:sz w:val="28"/>
          <w:szCs w:val="28"/>
          <w:lang w:val="sq-AL"/>
        </w:rPr>
        <w:t>ë</w:t>
      </w:r>
      <w:r w:rsidRPr="006A3A76">
        <w:rPr>
          <w:rFonts w:eastAsia="Times New Roman"/>
          <w:sz w:val="28"/>
          <w:szCs w:val="28"/>
          <w:lang w:val="sq-AL"/>
        </w:rPr>
        <w:t xml:space="preserve"> </w:t>
      </w:r>
      <w:r w:rsidR="001F7CAB" w:rsidRPr="006A3A76">
        <w:rPr>
          <w:rFonts w:eastAsia="Times New Roman"/>
          <w:sz w:val="28"/>
          <w:szCs w:val="28"/>
          <w:lang w:val="sq-AL"/>
        </w:rPr>
        <w:t>risk specifik;</w:t>
      </w:r>
    </w:p>
    <w:p w14:paraId="46C6E299" w14:textId="609CA857" w:rsidR="00942288" w:rsidRPr="006A3A76" w:rsidRDefault="007D6CF0" w:rsidP="00192B0A">
      <w:pPr>
        <w:pStyle w:val="ListParagraph"/>
        <w:numPr>
          <w:ilvl w:val="0"/>
          <w:numId w:val="86"/>
        </w:numPr>
        <w:tabs>
          <w:tab w:val="left" w:pos="1694"/>
        </w:tabs>
        <w:ind w:left="810" w:hanging="270"/>
        <w:jc w:val="both"/>
        <w:rPr>
          <w:rFonts w:eastAsia="Times New Roman"/>
          <w:sz w:val="28"/>
          <w:szCs w:val="28"/>
          <w:lang w:val="sq-AL"/>
        </w:rPr>
      </w:pPr>
      <w:r w:rsidRPr="006A3A76">
        <w:rPr>
          <w:rFonts w:eastAsia="Times New Roman"/>
          <w:sz w:val="28"/>
          <w:szCs w:val="28"/>
          <w:lang w:val="sq-AL"/>
        </w:rPr>
        <w:t xml:space="preserve">janë </w:t>
      </w:r>
      <w:proofErr w:type="spellStart"/>
      <w:r w:rsidR="001F7CAB" w:rsidRPr="006A3A76">
        <w:rPr>
          <w:rFonts w:eastAsia="Times New Roman"/>
          <w:sz w:val="28"/>
          <w:szCs w:val="28"/>
          <w:lang w:val="sq-AL"/>
        </w:rPr>
        <w:t>kadavra</w:t>
      </w:r>
      <w:proofErr w:type="spellEnd"/>
      <w:r w:rsidR="001F7CAB" w:rsidRPr="006A3A76">
        <w:rPr>
          <w:rFonts w:eastAsia="Times New Roman"/>
          <w:sz w:val="28"/>
          <w:szCs w:val="28"/>
          <w:lang w:val="sq-AL"/>
        </w:rPr>
        <w:t xml:space="preserve"> të plota ose pjesë të tyre nga kafshë të ngordhura</w:t>
      </w:r>
      <w:r w:rsidR="006A3A76">
        <w:rPr>
          <w:rFonts w:eastAsia="Times New Roman"/>
          <w:sz w:val="28"/>
          <w:szCs w:val="28"/>
          <w:lang w:val="sq-AL"/>
        </w:rPr>
        <w:t>,</w:t>
      </w:r>
      <w:r w:rsidR="001F7CAB" w:rsidRPr="006A3A76">
        <w:rPr>
          <w:rFonts w:eastAsia="Times New Roman"/>
          <w:sz w:val="28"/>
          <w:szCs w:val="28"/>
          <w:lang w:val="sq-AL"/>
        </w:rPr>
        <w:t xml:space="preserve"> </w:t>
      </w:r>
      <w:r w:rsidR="006A3A76">
        <w:rPr>
          <w:rFonts w:eastAsia="Times New Roman"/>
          <w:sz w:val="28"/>
          <w:szCs w:val="28"/>
          <w:lang w:val="sq-AL"/>
        </w:rPr>
        <w:t xml:space="preserve">të cilat </w:t>
      </w:r>
      <w:r w:rsidR="001F7CAB" w:rsidRPr="006A3A76">
        <w:rPr>
          <w:rFonts w:eastAsia="Times New Roman"/>
          <w:sz w:val="28"/>
          <w:szCs w:val="28"/>
          <w:lang w:val="sq-AL"/>
        </w:rPr>
        <w:t>përmbajnë materiale</w:t>
      </w:r>
      <w:r w:rsidR="00AE302A">
        <w:rPr>
          <w:rFonts w:eastAsia="Times New Roman"/>
          <w:sz w:val="28"/>
          <w:szCs w:val="28"/>
          <w:lang w:val="sq-AL"/>
        </w:rPr>
        <w:t>,</w:t>
      </w:r>
      <w:r w:rsidR="001F7CAB" w:rsidRPr="006A3A76">
        <w:rPr>
          <w:rFonts w:eastAsia="Times New Roman"/>
          <w:sz w:val="28"/>
          <w:szCs w:val="28"/>
          <w:lang w:val="sq-AL"/>
        </w:rPr>
        <w:t xml:space="preserve"> që paraqesin risk specifik në momentin e eliminimit.</w:t>
      </w:r>
    </w:p>
    <w:p w14:paraId="56EFF401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5163DB8E" w14:textId="28E5A791" w:rsidR="00942288" w:rsidRPr="00414409" w:rsidRDefault="006A3A76" w:rsidP="00192B0A">
      <w:pPr>
        <w:numPr>
          <w:ilvl w:val="0"/>
          <w:numId w:val="6"/>
        </w:numPr>
        <w:tabs>
          <w:tab w:val="left" w:pos="955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N</w:t>
      </w:r>
      <w:r w:rsidR="002606ED">
        <w:rPr>
          <w:rFonts w:eastAsia="Times New Roman"/>
          <w:sz w:val="28"/>
          <w:szCs w:val="28"/>
          <w:lang w:val="sq-AL"/>
        </w:rPr>
        <w:t>ënprodukte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 origjinë shtazore të përfituara nga kafshë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</w:t>
      </w:r>
      <w:r>
        <w:rPr>
          <w:rFonts w:eastAsia="Times New Roman"/>
          <w:sz w:val="28"/>
          <w:szCs w:val="28"/>
          <w:lang w:val="sq-AL"/>
        </w:rPr>
        <w:t>u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janë nënshtruar trajtimeve të paligjshme</w:t>
      </w:r>
      <w:r w:rsidR="002B1DA8" w:rsidRPr="00975793">
        <w:rPr>
          <w:rFonts w:eastAsia="Times New Roman"/>
          <w:sz w:val="28"/>
          <w:szCs w:val="28"/>
          <w:lang w:val="sq-AL"/>
        </w:rPr>
        <w:t xml:space="preserve"> me</w:t>
      </w:r>
      <w:r w:rsidR="000D232B" w:rsidRPr="00975793">
        <w:rPr>
          <w:rFonts w:eastAsia="Times New Roman"/>
          <w:sz w:val="28"/>
          <w:szCs w:val="28"/>
          <w:lang w:val="sq-AL"/>
        </w:rPr>
        <w:t xml:space="preserve"> produktet mjekësore veterinare</w:t>
      </w:r>
      <w:r w:rsidR="002B1DA8" w:rsidRPr="00975793">
        <w:rPr>
          <w:rFonts w:eastAsia="Times New Roman"/>
          <w:sz w:val="28"/>
          <w:szCs w:val="28"/>
          <w:lang w:val="sq-AL"/>
        </w:rPr>
        <w:t xml:space="preserve"> </w:t>
      </w:r>
      <w:r w:rsidR="000D232B" w:rsidRPr="00975793">
        <w:rPr>
          <w:rFonts w:eastAsia="Times New Roman"/>
          <w:sz w:val="28"/>
          <w:szCs w:val="28"/>
          <w:lang w:val="sq-AL"/>
        </w:rPr>
        <w:t>t</w:t>
      </w:r>
      <w:r w:rsidR="002B1DA8" w:rsidRPr="00975793">
        <w:rPr>
          <w:rFonts w:eastAsia="Times New Roman"/>
          <w:sz w:val="28"/>
          <w:szCs w:val="28"/>
          <w:lang w:val="sq-AL"/>
        </w:rPr>
        <w:t>ë ndaluara ose të paautorizuara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0D2E6F62" w14:textId="5832946B" w:rsidR="00942288" w:rsidRPr="00975793" w:rsidRDefault="001F7CAB" w:rsidP="00414409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6A3A76">
        <w:rPr>
          <w:rFonts w:eastAsia="Times New Roman"/>
          <w:sz w:val="28"/>
          <w:szCs w:val="28"/>
          <w:lang w:val="sq-AL"/>
        </w:rPr>
        <w:tab/>
        <w:t>N</w:t>
      </w:r>
      <w:r w:rsidR="002606ED">
        <w:rPr>
          <w:rFonts w:eastAsia="Times New Roman"/>
          <w:sz w:val="28"/>
          <w:szCs w:val="28"/>
          <w:lang w:val="sq-AL"/>
        </w:rPr>
        <w:t>ënprodukte</w:t>
      </w:r>
      <w:r w:rsidRPr="00975793">
        <w:rPr>
          <w:rFonts w:eastAsia="Times New Roman"/>
          <w:sz w:val="28"/>
          <w:szCs w:val="28"/>
          <w:lang w:val="sq-AL"/>
        </w:rPr>
        <w:t xml:space="preserve"> me origjinë shtazore</w:t>
      </w:r>
      <w:r w:rsidR="006A3A7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përmbajnë mbetje të substancave </w:t>
      </w:r>
      <w:r w:rsidR="002B1DA8" w:rsidRPr="00975793">
        <w:rPr>
          <w:rFonts w:eastAsia="Times New Roman"/>
          <w:sz w:val="28"/>
          <w:szCs w:val="28"/>
          <w:lang w:val="sq-AL"/>
        </w:rPr>
        <w:t xml:space="preserve">të tjera </w:t>
      </w:r>
      <w:r w:rsidRPr="00975793">
        <w:rPr>
          <w:rFonts w:eastAsia="Times New Roman"/>
          <w:sz w:val="28"/>
          <w:szCs w:val="28"/>
          <w:lang w:val="sq-AL"/>
        </w:rPr>
        <w:t xml:space="preserve">farmakologjike dhe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kontaminantë</w:t>
      </w:r>
      <w:r w:rsidR="002B1DA8" w:rsidRPr="00975793">
        <w:rPr>
          <w:rFonts w:eastAsia="Times New Roman"/>
          <w:sz w:val="28"/>
          <w:szCs w:val="28"/>
          <w:lang w:val="sq-AL"/>
        </w:rPr>
        <w:t>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2B1DA8" w:rsidRPr="00975793">
        <w:rPr>
          <w:rFonts w:eastAsia="Times New Roman"/>
          <w:sz w:val="28"/>
          <w:szCs w:val="28"/>
          <w:lang w:val="sq-AL"/>
        </w:rPr>
        <w:t>ambientalë</w:t>
      </w:r>
      <w:proofErr w:type="spellEnd"/>
      <w:r w:rsidR="006A3A7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përcaktimeve të legjislacionit p</w:t>
      </w:r>
      <w:r w:rsidR="00E37992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rkatës, nëse mbetje të tilla tejkalojnë nivelet e lejuara nga legjislacioni përkatës në fuqi</w:t>
      </w:r>
      <w:r w:rsidR="00D31DD2" w:rsidRPr="00975793">
        <w:rPr>
          <w:rFonts w:eastAsia="Times New Roman"/>
          <w:sz w:val="28"/>
          <w:szCs w:val="28"/>
          <w:lang w:val="sq-AL"/>
        </w:rPr>
        <w:t xml:space="preserve"> për mbetjet e substancave farmakologjike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4973C6DC" w14:textId="4581F3DF" w:rsidR="00942288" w:rsidRPr="00AE302A" w:rsidRDefault="006A3A76" w:rsidP="00192B0A">
      <w:pPr>
        <w:numPr>
          <w:ilvl w:val="0"/>
          <w:numId w:val="6"/>
        </w:numPr>
        <w:tabs>
          <w:tab w:val="left" w:pos="974"/>
        </w:tabs>
        <w:ind w:left="360" w:hanging="360"/>
        <w:jc w:val="both"/>
        <w:rPr>
          <w:rFonts w:eastAsia="Times New Roman"/>
          <w:strike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N</w:t>
      </w:r>
      <w:r w:rsidR="002606ED">
        <w:rPr>
          <w:rFonts w:eastAsia="Times New Roman"/>
          <w:sz w:val="28"/>
          <w:szCs w:val="28"/>
          <w:lang w:val="sq-AL"/>
        </w:rPr>
        <w:t>ënprodukte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 origjinë shtazore të mbledhur</w:t>
      </w:r>
      <w:r w:rsidR="00A17734" w:rsidRPr="00975793">
        <w:rPr>
          <w:rFonts w:eastAsia="Times New Roman"/>
          <w:sz w:val="28"/>
          <w:szCs w:val="28"/>
          <w:lang w:val="sq-AL"/>
        </w:rPr>
        <w:t>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A17734" w:rsidRPr="00975793">
        <w:rPr>
          <w:rFonts w:eastAsia="Times New Roman"/>
          <w:sz w:val="28"/>
          <w:szCs w:val="28"/>
          <w:lang w:val="sq-AL"/>
        </w:rPr>
        <w:t>gjat</w:t>
      </w:r>
      <w:r w:rsidR="001F7CAB" w:rsidRPr="00975793">
        <w:rPr>
          <w:rFonts w:eastAsia="Times New Roman"/>
          <w:sz w:val="28"/>
          <w:szCs w:val="28"/>
          <w:lang w:val="sq-AL"/>
        </w:rPr>
        <w:t>ë trajtimit të ujërave të kullimit</w:t>
      </w:r>
      <w:r w:rsidR="004F3A9E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sipas kërkesave për mar</w:t>
      </w:r>
      <w:r w:rsidR="000D3E38" w:rsidRPr="00975793">
        <w:rPr>
          <w:rFonts w:eastAsia="Times New Roman"/>
          <w:sz w:val="28"/>
          <w:szCs w:val="28"/>
          <w:lang w:val="sq-AL"/>
        </w:rPr>
        <w:t>r</w:t>
      </w:r>
      <w:r w:rsidR="001F7CAB" w:rsidRPr="00975793">
        <w:rPr>
          <w:rFonts w:eastAsia="Times New Roman"/>
          <w:sz w:val="28"/>
          <w:szCs w:val="28"/>
          <w:lang w:val="sq-AL"/>
        </w:rPr>
        <w:t>jen e masave</w:t>
      </w:r>
      <w:r w:rsidR="004F3A9E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përputhje me </w:t>
      </w:r>
      <w:r w:rsidR="00A17734" w:rsidRPr="00975793">
        <w:rPr>
          <w:rFonts w:eastAsia="Times New Roman"/>
          <w:sz w:val="28"/>
          <w:szCs w:val="28"/>
          <w:lang w:val="sq-AL"/>
        </w:rPr>
        <w:t>përshkrimet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e</w:t>
      </w:r>
      <w:r w:rsidR="00DD7B22" w:rsidRPr="00975793">
        <w:rPr>
          <w:rFonts w:eastAsia="Times New Roman"/>
          <w:sz w:val="28"/>
          <w:szCs w:val="28"/>
          <w:lang w:val="sq-AL"/>
        </w:rPr>
        <w:t xml:space="preserve"> </w:t>
      </w:r>
      <w:r w:rsidR="00DD7B22" w:rsidRPr="00AE302A">
        <w:rPr>
          <w:rFonts w:eastAsia="Times New Roman"/>
          <w:sz w:val="28"/>
          <w:szCs w:val="28"/>
          <w:lang w:val="sq-AL"/>
        </w:rPr>
        <w:t>shkronj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DD7B22" w:rsidRPr="00AE302A">
        <w:rPr>
          <w:rFonts w:eastAsia="Times New Roman"/>
          <w:sz w:val="28"/>
          <w:szCs w:val="28"/>
          <w:lang w:val="sq-AL"/>
        </w:rPr>
        <w:t>s “c”, pik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DD7B22" w:rsidRPr="00AE302A">
        <w:rPr>
          <w:rFonts w:eastAsia="Times New Roman"/>
          <w:sz w:val="28"/>
          <w:szCs w:val="28"/>
          <w:lang w:val="sq-AL"/>
        </w:rPr>
        <w:t>s 2, t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</w:t>
      </w:r>
      <w:r w:rsidR="001F7CAB" w:rsidRPr="00AE302A">
        <w:rPr>
          <w:rFonts w:eastAsia="Times New Roman"/>
          <w:iCs/>
          <w:sz w:val="28"/>
          <w:szCs w:val="28"/>
          <w:lang w:val="sq-AL"/>
        </w:rPr>
        <w:t>nenit 15</w:t>
      </w:r>
      <w:r w:rsidR="00EA3537" w:rsidRPr="00AE302A">
        <w:rPr>
          <w:rFonts w:eastAsia="Times New Roman"/>
          <w:iCs/>
          <w:sz w:val="28"/>
          <w:szCs w:val="28"/>
          <w:lang w:val="sq-AL"/>
        </w:rPr>
        <w:t>, t</w:t>
      </w:r>
      <w:r w:rsidR="00EC38F9" w:rsidRPr="00AE302A">
        <w:rPr>
          <w:rFonts w:eastAsia="Times New Roman"/>
          <w:iCs/>
          <w:sz w:val="28"/>
          <w:szCs w:val="28"/>
          <w:lang w:val="sq-AL"/>
        </w:rPr>
        <w:t>ë</w:t>
      </w:r>
      <w:r w:rsidR="00EA3537" w:rsidRPr="00AE302A">
        <w:rPr>
          <w:rFonts w:eastAsia="Times New Roman"/>
          <w:iCs/>
          <w:sz w:val="28"/>
          <w:szCs w:val="28"/>
          <w:lang w:val="sq-AL"/>
        </w:rPr>
        <w:t xml:space="preserve"> k</w:t>
      </w:r>
      <w:r w:rsidR="00EC38F9" w:rsidRPr="00AE302A">
        <w:rPr>
          <w:rFonts w:eastAsia="Times New Roman"/>
          <w:iCs/>
          <w:sz w:val="28"/>
          <w:szCs w:val="28"/>
          <w:lang w:val="sq-AL"/>
        </w:rPr>
        <w:t>ë</w:t>
      </w:r>
      <w:r w:rsidR="00EA3537" w:rsidRPr="00AE302A">
        <w:rPr>
          <w:rFonts w:eastAsia="Times New Roman"/>
          <w:iCs/>
          <w:sz w:val="28"/>
          <w:szCs w:val="28"/>
          <w:lang w:val="sq-AL"/>
        </w:rPr>
        <w:t>tij ligji</w:t>
      </w:r>
      <w:r w:rsidR="00C73889" w:rsidRPr="00AE302A">
        <w:rPr>
          <w:rFonts w:eastAsia="Times New Roman"/>
          <w:iCs/>
          <w:sz w:val="28"/>
          <w:szCs w:val="28"/>
          <w:lang w:val="sq-AL"/>
        </w:rPr>
        <w:t>:</w:t>
      </w:r>
    </w:p>
    <w:p w14:paraId="79A0D1F7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10F1977D" w14:textId="64B17AE4" w:rsidR="00942288" w:rsidRPr="00414409" w:rsidRDefault="001F7CAB" w:rsidP="00192B0A">
      <w:pPr>
        <w:pStyle w:val="ListParagraph"/>
        <w:numPr>
          <w:ilvl w:val="0"/>
          <w:numId w:val="85"/>
        </w:numPr>
        <w:ind w:left="1080" w:hanging="180"/>
        <w:jc w:val="both"/>
        <w:rPr>
          <w:rFonts w:eastAsia="Times New Roman"/>
          <w:sz w:val="28"/>
          <w:szCs w:val="28"/>
          <w:lang w:val="sq-AL"/>
        </w:rPr>
      </w:pPr>
      <w:r w:rsidRPr="00414409">
        <w:rPr>
          <w:rFonts w:eastAsia="Times New Roman"/>
          <w:sz w:val="28"/>
          <w:szCs w:val="28"/>
          <w:lang w:val="sq-AL"/>
        </w:rPr>
        <w:t>nga stabilimente ose impiante</w:t>
      </w:r>
      <w:r w:rsidR="004F3A9E">
        <w:rPr>
          <w:rFonts w:eastAsia="Times New Roman"/>
          <w:sz w:val="28"/>
          <w:szCs w:val="28"/>
          <w:lang w:val="sq-AL"/>
        </w:rPr>
        <w:t>,</w:t>
      </w:r>
      <w:r w:rsidRPr="00414409">
        <w:rPr>
          <w:rFonts w:eastAsia="Times New Roman"/>
          <w:sz w:val="28"/>
          <w:szCs w:val="28"/>
          <w:lang w:val="sq-AL"/>
        </w:rPr>
        <w:t xml:space="preserve"> që </w:t>
      </w:r>
      <w:r w:rsidR="00A17734" w:rsidRPr="00414409">
        <w:rPr>
          <w:rFonts w:eastAsia="Times New Roman"/>
          <w:sz w:val="28"/>
          <w:szCs w:val="28"/>
          <w:lang w:val="sq-AL"/>
        </w:rPr>
        <w:t>përpun</w:t>
      </w:r>
      <w:r w:rsidRPr="00414409">
        <w:rPr>
          <w:rFonts w:eastAsia="Times New Roman"/>
          <w:sz w:val="28"/>
          <w:szCs w:val="28"/>
          <w:lang w:val="sq-AL"/>
        </w:rPr>
        <w:t>ojnë materiale të kategorisë 1; ose</w:t>
      </w:r>
    </w:p>
    <w:p w14:paraId="1F4D538E" w14:textId="07C45758" w:rsidR="00942288" w:rsidRPr="00414409" w:rsidRDefault="001F7CAB" w:rsidP="00192B0A">
      <w:pPr>
        <w:pStyle w:val="ListParagraph"/>
        <w:numPr>
          <w:ilvl w:val="0"/>
          <w:numId w:val="85"/>
        </w:numPr>
        <w:tabs>
          <w:tab w:val="left" w:pos="1752"/>
        </w:tabs>
        <w:ind w:left="1080" w:hanging="180"/>
        <w:jc w:val="both"/>
        <w:rPr>
          <w:rFonts w:eastAsia="Times New Roman"/>
          <w:sz w:val="28"/>
          <w:szCs w:val="28"/>
          <w:lang w:val="sq-AL"/>
        </w:rPr>
      </w:pPr>
      <w:r w:rsidRPr="00414409">
        <w:rPr>
          <w:rFonts w:eastAsia="Times New Roman"/>
          <w:sz w:val="28"/>
          <w:szCs w:val="28"/>
          <w:lang w:val="sq-AL"/>
        </w:rPr>
        <w:t>nga stabilimente ose impiante</w:t>
      </w:r>
      <w:r w:rsidR="004F3A9E">
        <w:rPr>
          <w:rFonts w:eastAsia="Times New Roman"/>
          <w:sz w:val="28"/>
          <w:szCs w:val="28"/>
          <w:lang w:val="sq-AL"/>
        </w:rPr>
        <w:t>,</w:t>
      </w:r>
      <w:r w:rsidRPr="00414409">
        <w:rPr>
          <w:rFonts w:eastAsia="Times New Roman"/>
          <w:sz w:val="28"/>
          <w:szCs w:val="28"/>
          <w:lang w:val="sq-AL"/>
        </w:rPr>
        <w:t xml:space="preserve"> në të cilat është hequr materiali i rrezikshëm specifik (TSE).</w:t>
      </w:r>
    </w:p>
    <w:p w14:paraId="748B2A73" w14:textId="77777777" w:rsidR="00942288" w:rsidRPr="00975793" w:rsidRDefault="00942288" w:rsidP="00835258">
      <w:pPr>
        <w:ind w:left="1080" w:hanging="180"/>
        <w:rPr>
          <w:sz w:val="28"/>
          <w:szCs w:val="28"/>
          <w:lang w:val="sq-AL"/>
        </w:rPr>
      </w:pPr>
    </w:p>
    <w:p w14:paraId="07F66F58" w14:textId="25757992" w:rsidR="00942288" w:rsidRPr="00975793" w:rsidRDefault="001F7CAB" w:rsidP="002606ED">
      <w:pPr>
        <w:ind w:left="360" w:hanging="45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dh) </w:t>
      </w:r>
      <w:r w:rsidR="004F3A9E">
        <w:rPr>
          <w:rFonts w:eastAsia="Times New Roman"/>
          <w:sz w:val="28"/>
          <w:szCs w:val="28"/>
          <w:lang w:val="sq-AL"/>
        </w:rPr>
        <w:t>M</w:t>
      </w:r>
      <w:r w:rsidRPr="00975793">
        <w:rPr>
          <w:rFonts w:eastAsia="Times New Roman"/>
          <w:sz w:val="28"/>
          <w:szCs w:val="28"/>
          <w:lang w:val="sq-AL"/>
        </w:rPr>
        <w:t>betje ushqimore me prejardhj</w:t>
      </w:r>
      <w:r w:rsidR="004F3A9E">
        <w:rPr>
          <w:rFonts w:eastAsia="Times New Roman"/>
          <w:sz w:val="28"/>
          <w:szCs w:val="28"/>
          <w:lang w:val="sq-AL"/>
        </w:rPr>
        <w:t>e nga mbetjet e transportit</w:t>
      </w:r>
      <w:r w:rsidR="001604B2" w:rsidRPr="00975793">
        <w:rPr>
          <w:rFonts w:eastAsia="Times New Roman"/>
          <w:sz w:val="28"/>
          <w:szCs w:val="28"/>
          <w:lang w:val="sq-AL"/>
        </w:rPr>
        <w:t xml:space="preserve"> nd</w:t>
      </w:r>
      <w:r w:rsidR="004A53E7" w:rsidRPr="00975793">
        <w:rPr>
          <w:rFonts w:eastAsia="Times New Roman"/>
          <w:sz w:val="28"/>
          <w:szCs w:val="28"/>
          <w:lang w:val="sq-AL"/>
        </w:rPr>
        <w:t>ë</w:t>
      </w:r>
      <w:r w:rsidR="001604B2" w:rsidRPr="00975793">
        <w:rPr>
          <w:rFonts w:eastAsia="Times New Roman"/>
          <w:sz w:val="28"/>
          <w:szCs w:val="28"/>
          <w:lang w:val="sq-AL"/>
        </w:rPr>
        <w:t>rkomb</w:t>
      </w:r>
      <w:r w:rsidR="004A53E7" w:rsidRPr="00975793">
        <w:rPr>
          <w:rFonts w:eastAsia="Times New Roman"/>
          <w:sz w:val="28"/>
          <w:szCs w:val="28"/>
          <w:lang w:val="sq-AL"/>
        </w:rPr>
        <w:t>ë</w:t>
      </w:r>
      <w:r w:rsidR="001604B2" w:rsidRPr="00975793">
        <w:rPr>
          <w:rFonts w:eastAsia="Times New Roman"/>
          <w:sz w:val="28"/>
          <w:szCs w:val="28"/>
          <w:lang w:val="sq-AL"/>
        </w:rPr>
        <w:t>tar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141A3C5E" w14:textId="26C59B6D" w:rsidR="00942288" w:rsidRPr="00975793" w:rsidRDefault="001F7CAB" w:rsidP="002606ED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e) </w:t>
      </w:r>
      <w:r w:rsidR="002606ED">
        <w:rPr>
          <w:rFonts w:eastAsia="Times New Roman"/>
          <w:sz w:val="28"/>
          <w:szCs w:val="28"/>
          <w:lang w:val="sq-AL"/>
        </w:rPr>
        <w:tab/>
      </w:r>
      <w:r w:rsidR="004F3A9E">
        <w:rPr>
          <w:rFonts w:eastAsia="Times New Roman"/>
          <w:sz w:val="28"/>
          <w:szCs w:val="28"/>
          <w:lang w:val="sq-AL"/>
        </w:rPr>
        <w:t>P</w:t>
      </w:r>
      <w:r w:rsidRPr="00975793">
        <w:rPr>
          <w:rFonts w:eastAsia="Times New Roman"/>
          <w:sz w:val="28"/>
          <w:szCs w:val="28"/>
          <w:lang w:val="sq-AL"/>
        </w:rPr>
        <w:t>ërzierjet e materialeve të kategorisë 1 me materiale të kategorisë 2 ose 3.</w:t>
      </w:r>
    </w:p>
    <w:p w14:paraId="4D8A9ADE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596423BE" w14:textId="77777777" w:rsidR="00942288" w:rsidRPr="00414409" w:rsidRDefault="001F7CAB" w:rsidP="00414409">
      <w:pPr>
        <w:jc w:val="center"/>
        <w:rPr>
          <w:b/>
          <w:sz w:val="28"/>
          <w:szCs w:val="28"/>
          <w:lang w:val="sq-AL"/>
        </w:rPr>
      </w:pPr>
      <w:r w:rsidRPr="00414409">
        <w:rPr>
          <w:rFonts w:eastAsia="Times New Roman"/>
          <w:b/>
          <w:sz w:val="28"/>
          <w:szCs w:val="28"/>
          <w:lang w:val="sq-AL"/>
        </w:rPr>
        <w:t>Neni 9</w:t>
      </w:r>
    </w:p>
    <w:p w14:paraId="588515EB" w14:textId="77777777" w:rsidR="00942288" w:rsidRPr="00975793" w:rsidRDefault="001F7CAB" w:rsidP="00414409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Materiale të kategorisë 2</w:t>
      </w:r>
    </w:p>
    <w:p w14:paraId="04A6BA4E" w14:textId="77777777" w:rsidR="00942288" w:rsidRPr="00975793" w:rsidRDefault="00942288" w:rsidP="00414409">
      <w:pPr>
        <w:jc w:val="center"/>
        <w:rPr>
          <w:sz w:val="28"/>
          <w:szCs w:val="28"/>
          <w:lang w:val="sq-AL"/>
        </w:rPr>
      </w:pPr>
    </w:p>
    <w:p w14:paraId="0B460553" w14:textId="6C6D8BAE" w:rsidR="00942288" w:rsidRPr="00975793" w:rsidRDefault="001F7CAB" w:rsidP="00975793">
      <w:pPr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Materialet e kategorisë 2 përfshijnë nënproduktet me origjinë shtazore</w:t>
      </w:r>
      <w:r w:rsidR="00835258">
        <w:rPr>
          <w:rFonts w:eastAsia="Times New Roman"/>
          <w:sz w:val="28"/>
          <w:szCs w:val="28"/>
          <w:lang w:val="sq-AL"/>
        </w:rPr>
        <w:t>, si më poshtë vijo</w:t>
      </w:r>
      <w:r w:rsidRPr="00975793">
        <w:rPr>
          <w:rFonts w:eastAsia="Times New Roman"/>
          <w:sz w:val="28"/>
          <w:szCs w:val="28"/>
          <w:lang w:val="sq-AL"/>
        </w:rPr>
        <w:t>n:</w:t>
      </w:r>
    </w:p>
    <w:p w14:paraId="18470377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BBA62A3" w14:textId="73A96234" w:rsidR="00942288" w:rsidRPr="00835258" w:rsidRDefault="002606ED" w:rsidP="002F57BC">
      <w:pPr>
        <w:numPr>
          <w:ilvl w:val="0"/>
          <w:numId w:val="7"/>
        </w:numPr>
        <w:tabs>
          <w:tab w:val="left" w:pos="1040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</w:t>
      </w:r>
      <w:r>
        <w:rPr>
          <w:rFonts w:eastAsia="Times New Roman"/>
          <w:sz w:val="28"/>
          <w:szCs w:val="28"/>
          <w:lang w:val="sq-AL"/>
        </w:rPr>
        <w:t xml:space="preserve">lehun e stallës, plehun e shpendëve të </w:t>
      </w:r>
      <w:proofErr w:type="spellStart"/>
      <w:r>
        <w:rPr>
          <w:rFonts w:eastAsia="Times New Roman"/>
          <w:sz w:val="28"/>
          <w:szCs w:val="28"/>
          <w:lang w:val="sq-AL"/>
        </w:rPr>
        <w:t>pamineralizuar</w:t>
      </w:r>
      <w:proofErr w:type="spellEnd"/>
      <w:r>
        <w:rPr>
          <w:rFonts w:eastAsia="Times New Roman"/>
          <w:sz w:val="28"/>
          <w:szCs w:val="28"/>
          <w:lang w:val="sq-AL"/>
        </w:rPr>
        <w:t xml:space="preserve"> dhe përmbajtjen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e </w:t>
      </w:r>
      <w:r w:rsidR="00564819" w:rsidRPr="00975793">
        <w:rPr>
          <w:rFonts w:eastAsia="Times New Roman"/>
          <w:sz w:val="28"/>
          <w:szCs w:val="28"/>
          <w:lang w:val="sq-AL"/>
        </w:rPr>
        <w:t>traktit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tretës;</w:t>
      </w:r>
    </w:p>
    <w:p w14:paraId="7866D2F7" w14:textId="05EC2A33" w:rsidR="00942288" w:rsidRPr="00975793" w:rsidRDefault="002606ED" w:rsidP="00192B0A">
      <w:pPr>
        <w:numPr>
          <w:ilvl w:val="0"/>
          <w:numId w:val="7"/>
        </w:numPr>
        <w:tabs>
          <w:tab w:val="left" w:pos="984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N</w:t>
      </w:r>
      <w:r w:rsidR="00E87B08" w:rsidRPr="00975793">
        <w:rPr>
          <w:rFonts w:eastAsia="Times New Roman"/>
          <w:sz w:val="28"/>
          <w:szCs w:val="28"/>
          <w:lang w:val="sq-AL"/>
        </w:rPr>
        <w:t>ënproduktet me origjinë shtazore të mbledhura gjatë trajtimit të ujërave të kullimit sipas kërkesave për marrjen e masave në përputhje me përshkrimet e</w:t>
      </w:r>
      <w:r w:rsidR="003950D6" w:rsidRPr="00975793">
        <w:rPr>
          <w:rFonts w:eastAsia="Times New Roman"/>
          <w:sz w:val="28"/>
          <w:szCs w:val="28"/>
          <w:lang w:val="sq-AL"/>
        </w:rPr>
        <w:t xml:space="preserve"> shkronj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950D6" w:rsidRPr="00975793">
        <w:rPr>
          <w:rFonts w:eastAsia="Times New Roman"/>
          <w:sz w:val="28"/>
          <w:szCs w:val="28"/>
          <w:lang w:val="sq-AL"/>
        </w:rPr>
        <w:t>s “c”,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950D6" w:rsidRPr="00975793">
        <w:rPr>
          <w:rFonts w:eastAsia="Times New Roman"/>
          <w:sz w:val="28"/>
          <w:szCs w:val="28"/>
          <w:lang w:val="sq-AL"/>
        </w:rPr>
        <w:t xml:space="preserve"> pik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2F57BC">
        <w:rPr>
          <w:rFonts w:eastAsia="Times New Roman"/>
          <w:sz w:val="28"/>
          <w:szCs w:val="28"/>
          <w:lang w:val="sq-AL"/>
        </w:rPr>
        <w:t>s</w:t>
      </w:r>
      <w:r w:rsidR="003950D6" w:rsidRPr="00975793">
        <w:rPr>
          <w:rFonts w:eastAsia="Times New Roman"/>
          <w:sz w:val="28"/>
          <w:szCs w:val="28"/>
          <w:lang w:val="sq-AL"/>
        </w:rPr>
        <w:t xml:space="preserve"> 2,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E87B08" w:rsidRPr="00975793">
        <w:rPr>
          <w:rFonts w:eastAsia="Times New Roman"/>
          <w:sz w:val="28"/>
          <w:szCs w:val="28"/>
          <w:lang w:val="sq-AL"/>
        </w:rPr>
        <w:t xml:space="preserve"> </w:t>
      </w:r>
      <w:r w:rsidR="00E87B08" w:rsidRPr="00975793">
        <w:rPr>
          <w:rFonts w:eastAsia="Times New Roman"/>
          <w:iCs/>
          <w:sz w:val="28"/>
          <w:szCs w:val="28"/>
          <w:lang w:val="sq-AL"/>
        </w:rPr>
        <w:t>nenit 15</w:t>
      </w:r>
      <w:r w:rsidR="00EA3537" w:rsidRPr="00975793">
        <w:rPr>
          <w:rFonts w:eastAsia="Times New Roman"/>
          <w:iCs/>
          <w:sz w:val="28"/>
          <w:szCs w:val="28"/>
          <w:lang w:val="sq-AL"/>
        </w:rPr>
        <w:t>, t</w:t>
      </w:r>
      <w:r w:rsidR="00EC38F9" w:rsidRPr="00975793">
        <w:rPr>
          <w:rFonts w:eastAsia="Times New Roman"/>
          <w:iCs/>
          <w:sz w:val="28"/>
          <w:szCs w:val="28"/>
          <w:lang w:val="sq-AL"/>
        </w:rPr>
        <w:t>ë</w:t>
      </w:r>
      <w:r w:rsidR="00EA3537" w:rsidRPr="00975793">
        <w:rPr>
          <w:rFonts w:eastAsia="Times New Roman"/>
          <w:iCs/>
          <w:sz w:val="28"/>
          <w:szCs w:val="28"/>
          <w:lang w:val="sq-AL"/>
        </w:rPr>
        <w:t xml:space="preserve"> k</w:t>
      </w:r>
      <w:r w:rsidR="00EC38F9" w:rsidRPr="00975793">
        <w:rPr>
          <w:rFonts w:eastAsia="Times New Roman"/>
          <w:iCs/>
          <w:sz w:val="28"/>
          <w:szCs w:val="28"/>
          <w:lang w:val="sq-AL"/>
        </w:rPr>
        <w:t>ë</w:t>
      </w:r>
      <w:r w:rsidR="00EA3537" w:rsidRPr="00975793">
        <w:rPr>
          <w:rFonts w:eastAsia="Times New Roman"/>
          <w:iCs/>
          <w:sz w:val="28"/>
          <w:szCs w:val="28"/>
          <w:lang w:val="sq-AL"/>
        </w:rPr>
        <w:t>tij ligji</w:t>
      </w:r>
      <w:r w:rsidR="001F7CAB" w:rsidRPr="00975793">
        <w:rPr>
          <w:rFonts w:eastAsia="Times New Roman"/>
          <w:sz w:val="28"/>
          <w:szCs w:val="28"/>
          <w:lang w:val="sq-AL"/>
        </w:rPr>
        <w:t>:</w:t>
      </w:r>
    </w:p>
    <w:p w14:paraId="1BB84013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4A876A7F" w14:textId="442951FC" w:rsidR="00942288" w:rsidRPr="00835258" w:rsidRDefault="001F7CAB" w:rsidP="00192B0A">
      <w:pPr>
        <w:pStyle w:val="ListParagraph"/>
        <w:numPr>
          <w:ilvl w:val="0"/>
          <w:numId w:val="87"/>
        </w:numPr>
        <w:ind w:left="900" w:hanging="180"/>
        <w:rPr>
          <w:rFonts w:eastAsia="Times New Roman"/>
          <w:sz w:val="28"/>
          <w:szCs w:val="28"/>
          <w:lang w:val="sq-AL"/>
        </w:rPr>
      </w:pPr>
      <w:r w:rsidRPr="00835258">
        <w:rPr>
          <w:rFonts w:eastAsia="Times New Roman"/>
          <w:sz w:val="28"/>
          <w:szCs w:val="28"/>
          <w:lang w:val="sq-AL"/>
        </w:rPr>
        <w:t>nga stabilimente ose impiante</w:t>
      </w:r>
      <w:r w:rsidR="002606ED">
        <w:rPr>
          <w:rFonts w:eastAsia="Times New Roman"/>
          <w:sz w:val="28"/>
          <w:szCs w:val="28"/>
          <w:lang w:val="sq-AL"/>
        </w:rPr>
        <w:t>,</w:t>
      </w:r>
      <w:r w:rsidRPr="00835258">
        <w:rPr>
          <w:rFonts w:eastAsia="Times New Roman"/>
          <w:sz w:val="28"/>
          <w:szCs w:val="28"/>
          <w:lang w:val="sq-AL"/>
        </w:rPr>
        <w:t xml:space="preserve"> që </w:t>
      </w:r>
      <w:r w:rsidR="000C4466" w:rsidRPr="00835258">
        <w:rPr>
          <w:rFonts w:eastAsia="Times New Roman"/>
          <w:sz w:val="28"/>
          <w:szCs w:val="28"/>
          <w:lang w:val="sq-AL"/>
        </w:rPr>
        <w:t>përpun</w:t>
      </w:r>
      <w:r w:rsidRPr="00835258">
        <w:rPr>
          <w:rFonts w:eastAsia="Times New Roman"/>
          <w:sz w:val="28"/>
          <w:szCs w:val="28"/>
          <w:lang w:val="sq-AL"/>
        </w:rPr>
        <w:t>ojnë materiale të kategorisë 2; ose</w:t>
      </w:r>
    </w:p>
    <w:p w14:paraId="480D578A" w14:textId="7DCEDB7D" w:rsidR="00942288" w:rsidRPr="00835258" w:rsidRDefault="001F7CAB" w:rsidP="002606ED">
      <w:pPr>
        <w:pStyle w:val="ListParagraph"/>
        <w:numPr>
          <w:ilvl w:val="0"/>
          <w:numId w:val="87"/>
        </w:numPr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835258">
        <w:rPr>
          <w:rFonts w:eastAsia="Times New Roman"/>
          <w:sz w:val="28"/>
          <w:szCs w:val="28"/>
          <w:lang w:val="sq-AL"/>
        </w:rPr>
        <w:t xml:space="preserve">nga thertore të ndryshme nga ato të përshkruara në </w:t>
      </w:r>
      <w:r w:rsidR="003950D6" w:rsidRPr="00835258">
        <w:rPr>
          <w:rFonts w:eastAsia="Times New Roman"/>
          <w:sz w:val="28"/>
          <w:szCs w:val="28"/>
          <w:lang w:val="sq-AL"/>
        </w:rPr>
        <w:t>shkronj</w:t>
      </w:r>
      <w:r w:rsidR="008A026F" w:rsidRPr="00835258">
        <w:rPr>
          <w:rFonts w:eastAsia="Times New Roman"/>
          <w:sz w:val="28"/>
          <w:szCs w:val="28"/>
          <w:lang w:val="sq-AL"/>
        </w:rPr>
        <w:t>ë</w:t>
      </w:r>
      <w:r w:rsidR="003950D6" w:rsidRPr="00835258">
        <w:rPr>
          <w:rFonts w:eastAsia="Times New Roman"/>
          <w:sz w:val="28"/>
          <w:szCs w:val="28"/>
          <w:lang w:val="sq-AL"/>
        </w:rPr>
        <w:t>n “d”, t</w:t>
      </w:r>
      <w:r w:rsidR="008A026F" w:rsidRPr="00835258">
        <w:rPr>
          <w:rFonts w:eastAsia="Times New Roman"/>
          <w:sz w:val="28"/>
          <w:szCs w:val="28"/>
          <w:lang w:val="sq-AL"/>
        </w:rPr>
        <w:t>ë</w:t>
      </w:r>
      <w:r w:rsidR="003950D6" w:rsidRPr="00835258">
        <w:rPr>
          <w:rFonts w:eastAsia="Times New Roman"/>
          <w:sz w:val="28"/>
          <w:szCs w:val="28"/>
          <w:lang w:val="sq-AL"/>
        </w:rPr>
        <w:t xml:space="preserve"> </w:t>
      </w:r>
      <w:r w:rsidR="002F57BC">
        <w:rPr>
          <w:rFonts w:eastAsia="Times New Roman"/>
          <w:sz w:val="28"/>
          <w:szCs w:val="28"/>
          <w:lang w:val="sq-AL"/>
        </w:rPr>
        <w:t xml:space="preserve">                </w:t>
      </w:r>
      <w:r w:rsidRPr="00835258">
        <w:rPr>
          <w:rFonts w:eastAsia="Times New Roman"/>
          <w:sz w:val="28"/>
          <w:szCs w:val="28"/>
          <w:lang w:val="sq-AL"/>
        </w:rPr>
        <w:t>neni</w:t>
      </w:r>
      <w:r w:rsidR="003950D6" w:rsidRPr="00835258">
        <w:rPr>
          <w:rFonts w:eastAsia="Times New Roman"/>
          <w:sz w:val="28"/>
          <w:szCs w:val="28"/>
          <w:lang w:val="sq-AL"/>
        </w:rPr>
        <w:t>t 8</w:t>
      </w:r>
      <w:r w:rsidR="00EA3537" w:rsidRPr="00835258">
        <w:rPr>
          <w:rFonts w:eastAsia="Times New Roman"/>
          <w:sz w:val="28"/>
          <w:szCs w:val="28"/>
          <w:lang w:val="sq-AL"/>
        </w:rPr>
        <w:t>, t</w:t>
      </w:r>
      <w:r w:rsidR="00EC38F9" w:rsidRPr="00835258">
        <w:rPr>
          <w:rFonts w:eastAsia="Times New Roman"/>
          <w:sz w:val="28"/>
          <w:szCs w:val="28"/>
          <w:lang w:val="sq-AL"/>
        </w:rPr>
        <w:t>ë</w:t>
      </w:r>
      <w:r w:rsidR="00EA3537" w:rsidRPr="00835258">
        <w:rPr>
          <w:rFonts w:eastAsia="Times New Roman"/>
          <w:sz w:val="28"/>
          <w:szCs w:val="28"/>
          <w:lang w:val="sq-AL"/>
        </w:rPr>
        <w:t xml:space="preserve"> k</w:t>
      </w:r>
      <w:r w:rsidR="00EC38F9" w:rsidRPr="00835258">
        <w:rPr>
          <w:rFonts w:eastAsia="Times New Roman"/>
          <w:sz w:val="28"/>
          <w:szCs w:val="28"/>
          <w:lang w:val="sq-AL"/>
        </w:rPr>
        <w:t>ë</w:t>
      </w:r>
      <w:r w:rsidR="00EA3537" w:rsidRPr="00835258">
        <w:rPr>
          <w:rFonts w:eastAsia="Times New Roman"/>
          <w:sz w:val="28"/>
          <w:szCs w:val="28"/>
          <w:lang w:val="sq-AL"/>
        </w:rPr>
        <w:t>tij ligji</w:t>
      </w:r>
      <w:r w:rsidR="000D232B" w:rsidRPr="00835258">
        <w:rPr>
          <w:rFonts w:eastAsia="Times New Roman"/>
          <w:sz w:val="28"/>
          <w:szCs w:val="28"/>
          <w:lang w:val="sq-AL"/>
        </w:rPr>
        <w:t>.</w:t>
      </w:r>
    </w:p>
    <w:p w14:paraId="071F140F" w14:textId="77777777" w:rsidR="00835258" w:rsidRPr="00975793" w:rsidRDefault="00835258" w:rsidP="00835258">
      <w:pPr>
        <w:tabs>
          <w:tab w:val="left" w:pos="1720"/>
        </w:tabs>
        <w:rPr>
          <w:rFonts w:eastAsia="Times New Roman"/>
          <w:sz w:val="28"/>
          <w:szCs w:val="28"/>
          <w:lang w:val="sq-AL"/>
        </w:rPr>
      </w:pPr>
    </w:p>
    <w:p w14:paraId="467E925C" w14:textId="3EACD562" w:rsidR="00942288" w:rsidRPr="00975793" w:rsidRDefault="002606ED" w:rsidP="002F57BC">
      <w:pPr>
        <w:numPr>
          <w:ilvl w:val="0"/>
          <w:numId w:val="8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bookmarkStart w:id="11" w:name="page8"/>
      <w:bookmarkEnd w:id="11"/>
      <w:r w:rsidRPr="00975793">
        <w:rPr>
          <w:rFonts w:eastAsia="Times New Roman"/>
          <w:sz w:val="28"/>
          <w:szCs w:val="28"/>
          <w:lang w:val="sq-AL"/>
        </w:rPr>
        <w:t>N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ënproduktet me origjinë shtazore që përmbajnë mbetje të substancave farmakologjike </w:t>
      </w:r>
      <w:r w:rsidR="00E87B08" w:rsidRPr="00975793">
        <w:rPr>
          <w:rFonts w:eastAsia="Times New Roman"/>
          <w:sz w:val="28"/>
          <w:szCs w:val="28"/>
          <w:lang w:val="sq-AL"/>
        </w:rPr>
        <w:t xml:space="preserve">të autorizuara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ose </w:t>
      </w:r>
      <w:proofErr w:type="spellStart"/>
      <w:r w:rsidR="00E87B08" w:rsidRPr="00975793">
        <w:rPr>
          <w:rFonts w:eastAsia="Times New Roman"/>
          <w:sz w:val="28"/>
          <w:szCs w:val="28"/>
          <w:lang w:val="sq-AL"/>
        </w:rPr>
        <w:t>kontaminantë</w:t>
      </w:r>
      <w:proofErr w:type="spellEnd"/>
      <w:r w:rsidR="00E87B08" w:rsidRPr="00975793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por që tejkalojnë nivelet e lejuara sipas legjislacionit në fuqi</w:t>
      </w:r>
      <w:r w:rsidR="00CE49A6" w:rsidRPr="00975793">
        <w:rPr>
          <w:sz w:val="28"/>
          <w:szCs w:val="28"/>
          <w:lang w:val="sq-AL"/>
        </w:rPr>
        <w:t xml:space="preserve"> </w:t>
      </w:r>
      <w:r w:rsidR="00CE49A6" w:rsidRPr="00975793">
        <w:rPr>
          <w:rFonts w:eastAsia="Times New Roman"/>
          <w:sz w:val="28"/>
          <w:szCs w:val="28"/>
          <w:lang w:val="sq-AL"/>
        </w:rPr>
        <w:t>për mbetjet e substancave farmakologjike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00569A3A" w14:textId="24E3D51A" w:rsidR="00942288" w:rsidRPr="00975793" w:rsidRDefault="001F7CAB" w:rsidP="002F57BC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2606ED">
        <w:rPr>
          <w:rFonts w:eastAsia="Times New Roman"/>
          <w:sz w:val="28"/>
          <w:szCs w:val="28"/>
          <w:lang w:val="sq-AL"/>
        </w:rPr>
        <w:tab/>
      </w:r>
      <w:r w:rsidR="002606ED" w:rsidRPr="00975793">
        <w:rPr>
          <w:rFonts w:eastAsia="Times New Roman"/>
          <w:sz w:val="28"/>
          <w:szCs w:val="28"/>
          <w:lang w:val="sq-AL"/>
        </w:rPr>
        <w:t>P</w:t>
      </w:r>
      <w:r w:rsidRPr="00975793">
        <w:rPr>
          <w:rFonts w:eastAsia="Times New Roman"/>
          <w:sz w:val="28"/>
          <w:szCs w:val="28"/>
          <w:lang w:val="sq-AL"/>
        </w:rPr>
        <w:t xml:space="preserve">rodukte me origjinë shtazore që janë të deklaruara si të </w:t>
      </w:r>
      <w:r w:rsidR="00E87B08" w:rsidRPr="00975793">
        <w:rPr>
          <w:rFonts w:eastAsia="Times New Roman"/>
          <w:sz w:val="28"/>
          <w:szCs w:val="28"/>
          <w:lang w:val="sq-AL"/>
        </w:rPr>
        <w:t>pa</w:t>
      </w:r>
      <w:r w:rsidRPr="00975793">
        <w:rPr>
          <w:rFonts w:eastAsia="Times New Roman"/>
          <w:sz w:val="28"/>
          <w:szCs w:val="28"/>
          <w:lang w:val="sq-AL"/>
        </w:rPr>
        <w:t>përshtatshme për konsum nga</w:t>
      </w:r>
      <w:r w:rsidR="00E87B08" w:rsidRPr="00975793">
        <w:rPr>
          <w:rFonts w:eastAsia="Times New Roman"/>
          <w:sz w:val="28"/>
          <w:szCs w:val="28"/>
          <w:lang w:val="sq-AL"/>
        </w:rPr>
        <w:t xml:space="preserve"> njerëzit për shkak të pranisë</w:t>
      </w:r>
      <w:r w:rsidRPr="00975793">
        <w:rPr>
          <w:rFonts w:eastAsia="Times New Roman"/>
          <w:sz w:val="28"/>
          <w:szCs w:val="28"/>
          <w:lang w:val="sq-AL"/>
        </w:rPr>
        <w:t xml:space="preserve"> së trupave të huaj në këto produkte;</w:t>
      </w:r>
    </w:p>
    <w:p w14:paraId="15676041" w14:textId="76BC2A98" w:rsidR="00942288" w:rsidRPr="00975793" w:rsidRDefault="002606ED" w:rsidP="002F57BC">
      <w:pPr>
        <w:numPr>
          <w:ilvl w:val="0"/>
          <w:numId w:val="8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</w:t>
      </w:r>
      <w:r w:rsidR="001F7CAB" w:rsidRPr="00975793">
        <w:rPr>
          <w:rFonts w:eastAsia="Times New Roman"/>
          <w:sz w:val="28"/>
          <w:szCs w:val="28"/>
          <w:lang w:val="sq-AL"/>
        </w:rPr>
        <w:t>rodukte me origjinë shtazore, të ndryshme nga materialet e kategorisë 1</w:t>
      </w:r>
      <w:r w:rsidR="002F57BC">
        <w:rPr>
          <w:rFonts w:eastAsia="Times New Roman"/>
          <w:sz w:val="28"/>
          <w:szCs w:val="28"/>
          <w:lang w:val="sq-AL"/>
        </w:rPr>
        <w:t>, që</w:t>
      </w:r>
      <w:r w:rsidR="001F7CAB" w:rsidRPr="00975793">
        <w:rPr>
          <w:rFonts w:eastAsia="Times New Roman"/>
          <w:sz w:val="28"/>
          <w:szCs w:val="28"/>
          <w:lang w:val="sq-AL"/>
        </w:rPr>
        <w:t>:</w:t>
      </w:r>
    </w:p>
    <w:p w14:paraId="39E449C9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4F750DC6" w14:textId="5373181E" w:rsidR="00942288" w:rsidRPr="00835258" w:rsidRDefault="002F57BC" w:rsidP="00192B0A">
      <w:pPr>
        <w:pStyle w:val="ListParagraph"/>
        <w:numPr>
          <w:ilvl w:val="0"/>
          <w:numId w:val="88"/>
        </w:numPr>
        <w:tabs>
          <w:tab w:val="left" w:pos="1694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janë </w:t>
      </w:r>
      <w:r w:rsidR="001F7CAB" w:rsidRPr="00835258">
        <w:rPr>
          <w:rFonts w:eastAsia="Times New Roman"/>
          <w:sz w:val="28"/>
          <w:szCs w:val="28"/>
          <w:lang w:val="sq-AL"/>
        </w:rPr>
        <w:t>importuar</w:t>
      </w:r>
      <w:r w:rsidR="00E87B08" w:rsidRPr="00835258">
        <w:rPr>
          <w:rFonts w:eastAsia="Times New Roman"/>
          <w:sz w:val="28"/>
          <w:szCs w:val="28"/>
          <w:lang w:val="sq-AL"/>
        </w:rPr>
        <w:t>,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 por që nuk respektojnë legjislacionin veterinar për importimin tyre, me përjashtim të rasteve në të cilat legjislacioni lejon importin ose </w:t>
      </w:r>
      <w:r w:rsidR="00C66559" w:rsidRPr="00835258">
        <w:rPr>
          <w:rFonts w:eastAsia="Times New Roman"/>
          <w:sz w:val="28"/>
          <w:szCs w:val="28"/>
          <w:lang w:val="sq-AL"/>
        </w:rPr>
        <w:t>hyrjen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 e tyre</w:t>
      </w:r>
      <w:r w:rsidR="002606ED">
        <w:rPr>
          <w:rFonts w:eastAsia="Times New Roman"/>
          <w:sz w:val="28"/>
          <w:szCs w:val="28"/>
          <w:lang w:val="sq-AL"/>
        </w:rPr>
        <w:t>,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 në përputhje me kufizime specifike</w:t>
      </w:r>
      <w:r w:rsidR="00E87B08" w:rsidRPr="00835258">
        <w:rPr>
          <w:rFonts w:eastAsia="Times New Roman"/>
          <w:sz w:val="28"/>
          <w:szCs w:val="28"/>
          <w:lang w:val="sq-AL"/>
        </w:rPr>
        <w:t xml:space="preserve"> ose kthimin e tyre në vendin e origjinës</w:t>
      </w:r>
      <w:r w:rsidR="001F7CAB" w:rsidRPr="00835258">
        <w:rPr>
          <w:rFonts w:eastAsia="Times New Roman"/>
          <w:sz w:val="28"/>
          <w:szCs w:val="28"/>
          <w:lang w:val="sq-AL"/>
        </w:rPr>
        <w:t>; ose</w:t>
      </w:r>
    </w:p>
    <w:p w14:paraId="191DACE0" w14:textId="295A6CA9" w:rsidR="00942288" w:rsidRPr="00835258" w:rsidRDefault="002F57BC" w:rsidP="00192B0A">
      <w:pPr>
        <w:pStyle w:val="ListParagraph"/>
        <w:numPr>
          <w:ilvl w:val="0"/>
          <w:numId w:val="88"/>
        </w:numPr>
        <w:tabs>
          <w:tab w:val="left" w:pos="1713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janë </w:t>
      </w:r>
      <w:r w:rsidR="001F7CAB" w:rsidRPr="00835258">
        <w:rPr>
          <w:rFonts w:eastAsia="Times New Roman"/>
          <w:sz w:val="28"/>
          <w:szCs w:val="28"/>
          <w:lang w:val="sq-AL"/>
        </w:rPr>
        <w:t>të eksportuara</w:t>
      </w:r>
      <w:r w:rsidR="00E87B08" w:rsidRPr="00835258">
        <w:rPr>
          <w:rFonts w:eastAsia="Times New Roman"/>
          <w:sz w:val="28"/>
          <w:szCs w:val="28"/>
          <w:lang w:val="sq-AL"/>
        </w:rPr>
        <w:t>,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 por që nuk përmbushin kërkesat e përcaktuara ose të autorizuara nga legjislacioni i shtetit importues, me përjashtim të rastit kur </w:t>
      </w:r>
      <w:r w:rsidR="00E87B08" w:rsidRPr="00835258">
        <w:rPr>
          <w:rFonts w:eastAsia="Times New Roman"/>
          <w:sz w:val="28"/>
          <w:szCs w:val="28"/>
          <w:lang w:val="sq-AL"/>
        </w:rPr>
        <w:t>ato eksportohen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 me</w:t>
      </w:r>
      <w:r w:rsidR="00835258" w:rsidRPr="00835258">
        <w:rPr>
          <w:rFonts w:eastAsia="Times New Roman"/>
          <w:sz w:val="28"/>
          <w:szCs w:val="28"/>
          <w:lang w:val="sq-AL"/>
        </w:rPr>
        <w:t xml:space="preserve"> </w:t>
      </w:r>
      <w:r w:rsidR="001F7CAB" w:rsidRPr="00835258">
        <w:rPr>
          <w:rFonts w:eastAsia="Times New Roman"/>
          <w:sz w:val="28"/>
          <w:szCs w:val="28"/>
          <w:lang w:val="sq-AL"/>
        </w:rPr>
        <w:t>autorizim nga autoriteti kompetent i shtetit importu</w:t>
      </w:r>
      <w:r>
        <w:rPr>
          <w:rFonts w:eastAsia="Times New Roman"/>
          <w:sz w:val="28"/>
          <w:szCs w:val="28"/>
          <w:lang w:val="sq-AL"/>
        </w:rPr>
        <w:t>es.</w:t>
      </w:r>
    </w:p>
    <w:p w14:paraId="227DDBE7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5169EE2E" w14:textId="0952BEEE" w:rsidR="00942288" w:rsidRPr="00975793" w:rsidRDefault="002606ED" w:rsidP="002F57BC">
      <w:pPr>
        <w:ind w:left="360" w:hanging="450"/>
        <w:jc w:val="both"/>
        <w:rPr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dh) K</w:t>
      </w:r>
      <w:r w:rsidR="001F7CAB" w:rsidRPr="00975793">
        <w:rPr>
          <w:rFonts w:eastAsia="Times New Roman"/>
          <w:sz w:val="28"/>
          <w:szCs w:val="28"/>
          <w:lang w:val="sq-AL"/>
        </w:rPr>
        <w:t>afshë ose pjesë të kafshëve, të ndryshme nga ato të përshkruara nga neni 8 ose</w:t>
      </w:r>
      <w:r w:rsidR="002F57BC">
        <w:rPr>
          <w:rFonts w:eastAsia="Times New Roman"/>
          <w:sz w:val="28"/>
          <w:szCs w:val="28"/>
          <w:lang w:val="sq-AL"/>
        </w:rPr>
        <w:t xml:space="preserve"> nga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neni 10</w:t>
      </w:r>
      <w:r w:rsidR="003950D6" w:rsidRPr="00975793">
        <w:rPr>
          <w:rFonts w:eastAsia="Times New Roman"/>
          <w:sz w:val="28"/>
          <w:szCs w:val="28"/>
          <w:lang w:val="sq-AL"/>
        </w:rPr>
        <w:t>,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950D6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950D6" w:rsidRPr="00975793">
        <w:rPr>
          <w:rFonts w:eastAsia="Times New Roman"/>
          <w:sz w:val="28"/>
          <w:szCs w:val="28"/>
          <w:lang w:val="sq-AL"/>
        </w:rPr>
        <w:t>tij ligji</w:t>
      </w:r>
      <w:r w:rsidR="007D6CF0" w:rsidRPr="00975793">
        <w:rPr>
          <w:rFonts w:eastAsia="Times New Roman"/>
          <w:sz w:val="28"/>
          <w:szCs w:val="28"/>
          <w:lang w:val="sq-AL"/>
        </w:rPr>
        <w:t>, si m</w:t>
      </w:r>
      <w:r w:rsidR="00BB697B" w:rsidRPr="00975793">
        <w:rPr>
          <w:rFonts w:eastAsia="Times New Roman"/>
          <w:sz w:val="28"/>
          <w:szCs w:val="28"/>
          <w:lang w:val="sq-AL"/>
        </w:rPr>
        <w:t>ë</w:t>
      </w:r>
      <w:r w:rsidR="007D6CF0" w:rsidRPr="00975793">
        <w:rPr>
          <w:rFonts w:eastAsia="Times New Roman"/>
          <w:sz w:val="28"/>
          <w:szCs w:val="28"/>
          <w:lang w:val="sq-AL"/>
        </w:rPr>
        <w:t xml:space="preserve"> posht</w:t>
      </w:r>
      <w:r w:rsidR="00BB697B" w:rsidRPr="00975793">
        <w:rPr>
          <w:rFonts w:eastAsia="Times New Roman"/>
          <w:sz w:val="28"/>
          <w:szCs w:val="28"/>
          <w:lang w:val="sq-AL"/>
        </w:rPr>
        <w:t>ë</w:t>
      </w:r>
      <w:r w:rsidR="002F57BC">
        <w:rPr>
          <w:rFonts w:eastAsia="Times New Roman"/>
          <w:sz w:val="28"/>
          <w:szCs w:val="28"/>
          <w:lang w:val="sq-AL"/>
        </w:rPr>
        <w:t xml:space="preserve"> vijon</w:t>
      </w:r>
      <w:r w:rsidR="001F7CAB" w:rsidRPr="00975793">
        <w:rPr>
          <w:rFonts w:eastAsia="Times New Roman"/>
          <w:sz w:val="28"/>
          <w:szCs w:val="28"/>
          <w:lang w:val="sq-AL"/>
        </w:rPr>
        <w:t>:</w:t>
      </w:r>
    </w:p>
    <w:p w14:paraId="67E33C91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2A62AE2" w14:textId="6776A7BD" w:rsidR="00942288" w:rsidRPr="00835258" w:rsidRDefault="001F7CAB" w:rsidP="00192B0A">
      <w:pPr>
        <w:pStyle w:val="ListParagraph"/>
        <w:numPr>
          <w:ilvl w:val="0"/>
          <w:numId w:val="89"/>
        </w:numPr>
        <w:tabs>
          <w:tab w:val="left" w:pos="1632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835258">
        <w:rPr>
          <w:rFonts w:eastAsia="Times New Roman"/>
          <w:sz w:val="28"/>
          <w:szCs w:val="28"/>
          <w:lang w:val="sq-AL"/>
        </w:rPr>
        <w:t xml:space="preserve">të cilat </w:t>
      </w:r>
      <w:r w:rsidR="00E87B08" w:rsidRPr="00835258">
        <w:rPr>
          <w:rFonts w:eastAsia="Times New Roman"/>
          <w:sz w:val="28"/>
          <w:szCs w:val="28"/>
          <w:lang w:val="sq-AL"/>
        </w:rPr>
        <w:t xml:space="preserve">kanë ngordhur ose </w:t>
      </w:r>
      <w:r w:rsidRPr="00835258">
        <w:rPr>
          <w:rFonts w:eastAsia="Times New Roman"/>
          <w:sz w:val="28"/>
          <w:szCs w:val="28"/>
          <w:lang w:val="sq-AL"/>
        </w:rPr>
        <w:t>janë therur</w:t>
      </w:r>
      <w:r w:rsidR="00E87B08" w:rsidRPr="00835258">
        <w:rPr>
          <w:rFonts w:eastAsia="Times New Roman"/>
          <w:sz w:val="28"/>
          <w:szCs w:val="28"/>
          <w:lang w:val="sq-AL"/>
        </w:rPr>
        <w:t>,</w:t>
      </w:r>
      <w:r w:rsidRPr="00835258">
        <w:rPr>
          <w:rFonts w:eastAsia="Times New Roman"/>
          <w:sz w:val="28"/>
          <w:szCs w:val="28"/>
          <w:lang w:val="sq-AL"/>
        </w:rPr>
        <w:t xml:space="preserve"> </w:t>
      </w:r>
      <w:r w:rsidR="00E87B08" w:rsidRPr="00835258">
        <w:rPr>
          <w:rFonts w:eastAsia="Times New Roman"/>
          <w:sz w:val="28"/>
          <w:szCs w:val="28"/>
          <w:lang w:val="sq-AL"/>
        </w:rPr>
        <w:t xml:space="preserve">jo </w:t>
      </w:r>
      <w:r w:rsidRPr="00835258">
        <w:rPr>
          <w:rFonts w:eastAsia="Times New Roman"/>
          <w:sz w:val="28"/>
          <w:szCs w:val="28"/>
          <w:lang w:val="sq-AL"/>
        </w:rPr>
        <w:t>për konsum nga njerëzit</w:t>
      </w:r>
      <w:r w:rsidR="00E87B08" w:rsidRPr="00835258">
        <w:rPr>
          <w:rFonts w:eastAsia="Times New Roman"/>
          <w:sz w:val="28"/>
          <w:szCs w:val="28"/>
          <w:lang w:val="sq-AL"/>
        </w:rPr>
        <w:t>,</w:t>
      </w:r>
      <w:r w:rsidRPr="00835258">
        <w:rPr>
          <w:rFonts w:eastAsia="Times New Roman"/>
          <w:sz w:val="28"/>
          <w:szCs w:val="28"/>
          <w:lang w:val="sq-AL"/>
        </w:rPr>
        <w:t xml:space="preserve"> ose eliminuar në kuadër të masave të çrrënjosjes së një sëmundjeje të caktuar;</w:t>
      </w:r>
    </w:p>
    <w:p w14:paraId="3050F54B" w14:textId="23EB5D30" w:rsidR="00942288" w:rsidRPr="00835258" w:rsidRDefault="002606ED" w:rsidP="00192B0A">
      <w:pPr>
        <w:pStyle w:val="ListParagraph"/>
        <w:numPr>
          <w:ilvl w:val="0"/>
          <w:numId w:val="89"/>
        </w:numPr>
        <w:tabs>
          <w:tab w:val="left" w:pos="1720"/>
        </w:tabs>
        <w:ind w:left="900" w:hanging="180"/>
        <w:rPr>
          <w:rFonts w:eastAsia="Times New Roman"/>
          <w:sz w:val="28"/>
          <w:szCs w:val="28"/>
          <w:lang w:val="sq-AL"/>
        </w:rPr>
      </w:pPr>
      <w:r w:rsidRPr="00835258">
        <w:rPr>
          <w:rFonts w:eastAsia="Times New Roman"/>
          <w:sz w:val="28"/>
          <w:szCs w:val="28"/>
          <w:lang w:val="sq-AL"/>
        </w:rPr>
        <w:t>F</w:t>
      </w:r>
      <w:r w:rsidR="00E87B08" w:rsidRPr="00835258">
        <w:rPr>
          <w:rFonts w:eastAsia="Times New Roman"/>
          <w:sz w:val="28"/>
          <w:szCs w:val="28"/>
          <w:lang w:val="sq-AL"/>
        </w:rPr>
        <w:t>etuset</w:t>
      </w:r>
      <w:r w:rsidR="001F7CAB" w:rsidRPr="00835258">
        <w:rPr>
          <w:rFonts w:eastAsia="Times New Roman"/>
          <w:sz w:val="28"/>
          <w:szCs w:val="28"/>
          <w:lang w:val="sq-AL"/>
        </w:rPr>
        <w:t>;</w:t>
      </w:r>
    </w:p>
    <w:p w14:paraId="06A30A8C" w14:textId="11C7A8CD" w:rsidR="00942288" w:rsidRPr="00835258" w:rsidRDefault="002606ED" w:rsidP="00192B0A">
      <w:pPr>
        <w:pStyle w:val="ListParagraph"/>
        <w:numPr>
          <w:ilvl w:val="0"/>
          <w:numId w:val="89"/>
        </w:numPr>
        <w:tabs>
          <w:tab w:val="left" w:pos="1760"/>
        </w:tabs>
        <w:ind w:left="900" w:hanging="180"/>
        <w:rPr>
          <w:rFonts w:eastAsia="Times New Roman"/>
          <w:sz w:val="28"/>
          <w:szCs w:val="28"/>
          <w:lang w:val="sq-AL"/>
        </w:rPr>
      </w:pPr>
      <w:proofErr w:type="spellStart"/>
      <w:r w:rsidRPr="00835258">
        <w:rPr>
          <w:rFonts w:eastAsia="Times New Roman"/>
          <w:sz w:val="28"/>
          <w:szCs w:val="28"/>
          <w:lang w:val="sq-AL"/>
        </w:rPr>
        <w:t>O</w:t>
      </w:r>
      <w:r w:rsidR="00551900" w:rsidRPr="00835258">
        <w:rPr>
          <w:rFonts w:eastAsia="Times New Roman"/>
          <w:sz w:val="28"/>
          <w:szCs w:val="28"/>
          <w:lang w:val="sq-AL"/>
        </w:rPr>
        <w:t>vocitet</w:t>
      </w:r>
      <w:proofErr w:type="spellEnd"/>
      <w:r w:rsidR="00551900" w:rsidRPr="00835258">
        <w:rPr>
          <w:rFonts w:eastAsia="Times New Roman"/>
          <w:sz w:val="28"/>
          <w:szCs w:val="28"/>
          <w:lang w:val="sq-AL"/>
        </w:rPr>
        <w:t>, embrionet dhe sperma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 që nuk </w:t>
      </w:r>
      <w:r w:rsidR="00551900" w:rsidRPr="00835258">
        <w:rPr>
          <w:rFonts w:eastAsia="Times New Roman"/>
          <w:sz w:val="28"/>
          <w:szCs w:val="28"/>
          <w:lang w:val="sq-AL"/>
        </w:rPr>
        <w:t>p</w:t>
      </w:r>
      <w:r w:rsidR="001F7CAB" w:rsidRPr="00835258">
        <w:rPr>
          <w:rFonts w:eastAsia="Times New Roman"/>
          <w:sz w:val="28"/>
          <w:szCs w:val="28"/>
          <w:lang w:val="sq-AL"/>
        </w:rPr>
        <w:t>ë</w:t>
      </w:r>
      <w:r w:rsidR="00551900" w:rsidRPr="00835258">
        <w:rPr>
          <w:rFonts w:eastAsia="Times New Roman"/>
          <w:sz w:val="28"/>
          <w:szCs w:val="28"/>
          <w:lang w:val="sq-AL"/>
        </w:rPr>
        <w:t>rdoren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 për riprodhim</w:t>
      </w:r>
      <w:r w:rsidR="00551900" w:rsidRPr="00835258">
        <w:rPr>
          <w:rFonts w:eastAsia="Times New Roman"/>
          <w:sz w:val="28"/>
          <w:szCs w:val="28"/>
          <w:lang w:val="sq-AL"/>
        </w:rPr>
        <w:t>;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 dhe</w:t>
      </w:r>
      <w:r w:rsidR="00551900" w:rsidRPr="00835258">
        <w:rPr>
          <w:rFonts w:eastAsia="Times New Roman"/>
          <w:sz w:val="28"/>
          <w:szCs w:val="28"/>
          <w:lang w:val="sq-AL"/>
        </w:rPr>
        <w:t>,</w:t>
      </w:r>
    </w:p>
    <w:p w14:paraId="37D846BF" w14:textId="4348D28E" w:rsidR="00942288" w:rsidRPr="00835258" w:rsidRDefault="002606ED" w:rsidP="00192B0A">
      <w:pPr>
        <w:pStyle w:val="ListParagraph"/>
        <w:numPr>
          <w:ilvl w:val="0"/>
          <w:numId w:val="89"/>
        </w:numPr>
        <w:tabs>
          <w:tab w:val="left" w:pos="1760"/>
        </w:tabs>
        <w:ind w:left="900" w:hanging="180"/>
        <w:rPr>
          <w:rFonts w:eastAsia="Times New Roman"/>
          <w:sz w:val="28"/>
          <w:szCs w:val="28"/>
          <w:lang w:val="sq-AL"/>
        </w:rPr>
      </w:pPr>
      <w:r w:rsidRPr="00835258">
        <w:rPr>
          <w:rFonts w:eastAsia="Times New Roman"/>
          <w:sz w:val="28"/>
          <w:szCs w:val="28"/>
          <w:lang w:val="sq-AL"/>
        </w:rPr>
        <w:t>Z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ogjtë e shpendëve </w:t>
      </w:r>
      <w:r w:rsidR="00551900" w:rsidRPr="00835258">
        <w:rPr>
          <w:rFonts w:eastAsia="Times New Roman"/>
          <w:sz w:val="28"/>
          <w:szCs w:val="28"/>
          <w:lang w:val="sq-AL"/>
        </w:rPr>
        <w:t>të ngordhur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 </w:t>
      </w:r>
      <w:r w:rsidR="00551900" w:rsidRPr="00835258">
        <w:rPr>
          <w:rFonts w:eastAsia="Times New Roman"/>
          <w:sz w:val="28"/>
          <w:szCs w:val="28"/>
          <w:lang w:val="sq-AL"/>
        </w:rPr>
        <w:t>gjat</w:t>
      </w:r>
      <w:r w:rsidR="001F7CAB" w:rsidRPr="00835258">
        <w:rPr>
          <w:rFonts w:eastAsia="Times New Roman"/>
          <w:sz w:val="28"/>
          <w:szCs w:val="28"/>
          <w:lang w:val="sq-AL"/>
        </w:rPr>
        <w:t xml:space="preserve">ë </w:t>
      </w:r>
      <w:r>
        <w:rPr>
          <w:rFonts w:eastAsia="Times New Roman"/>
          <w:sz w:val="28"/>
          <w:szCs w:val="28"/>
          <w:lang w:val="sq-AL"/>
        </w:rPr>
        <w:t>ç</w:t>
      </w:r>
      <w:r w:rsidR="00551900" w:rsidRPr="00835258">
        <w:rPr>
          <w:rFonts w:eastAsia="Times New Roman"/>
          <w:sz w:val="28"/>
          <w:szCs w:val="28"/>
          <w:lang w:val="sq-AL"/>
        </w:rPr>
        <w:t>eljes</w:t>
      </w:r>
      <w:r w:rsidR="001F7CAB" w:rsidRPr="00835258">
        <w:rPr>
          <w:rFonts w:eastAsia="Times New Roman"/>
          <w:sz w:val="28"/>
          <w:szCs w:val="28"/>
          <w:lang w:val="sq-AL"/>
        </w:rPr>
        <w:t>.</w:t>
      </w:r>
    </w:p>
    <w:p w14:paraId="7F1ED577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04E3E368" w14:textId="0981EAE4" w:rsidR="00942288" w:rsidRPr="00835258" w:rsidRDefault="002606ED" w:rsidP="00192B0A">
      <w:pPr>
        <w:numPr>
          <w:ilvl w:val="0"/>
          <w:numId w:val="9"/>
        </w:numPr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</w:t>
      </w:r>
      <w:r w:rsidR="001F7CAB" w:rsidRPr="00975793">
        <w:rPr>
          <w:rFonts w:eastAsia="Times New Roman"/>
          <w:sz w:val="28"/>
          <w:szCs w:val="28"/>
          <w:lang w:val="sq-AL"/>
        </w:rPr>
        <w:t>ërzierjet e materialeve të kategorisë 2 me materiale të kategorisë 3;</w:t>
      </w:r>
    </w:p>
    <w:p w14:paraId="3597AF8D" w14:textId="4BA311A6" w:rsidR="00942288" w:rsidRPr="00975793" w:rsidRDefault="001F7CAB" w:rsidP="00835258">
      <w:pPr>
        <w:ind w:left="360" w:hanging="360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ë)  </w:t>
      </w:r>
      <w:r w:rsidR="002606ED" w:rsidRPr="00975793">
        <w:rPr>
          <w:rFonts w:eastAsia="Times New Roman"/>
          <w:sz w:val="28"/>
          <w:szCs w:val="28"/>
          <w:lang w:val="sq-AL"/>
        </w:rPr>
        <w:t>N</w:t>
      </w:r>
      <w:r w:rsidRPr="00975793">
        <w:rPr>
          <w:rFonts w:eastAsia="Times New Roman"/>
          <w:sz w:val="28"/>
          <w:szCs w:val="28"/>
          <w:lang w:val="sq-AL"/>
        </w:rPr>
        <w:t>ënproduktet me origjinë shtazore që nuk janë materiale të kategorive 1 dhe 3.</w:t>
      </w:r>
    </w:p>
    <w:p w14:paraId="1736727E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1F43AFAD" w14:textId="07BA0745" w:rsidR="00942288" w:rsidRPr="00835258" w:rsidRDefault="001F7CAB" w:rsidP="00835258">
      <w:pPr>
        <w:jc w:val="center"/>
        <w:rPr>
          <w:b/>
          <w:sz w:val="28"/>
          <w:szCs w:val="28"/>
          <w:lang w:val="sq-AL"/>
        </w:rPr>
      </w:pPr>
      <w:r w:rsidRPr="00835258">
        <w:rPr>
          <w:rFonts w:eastAsia="Times New Roman"/>
          <w:b/>
          <w:sz w:val="28"/>
          <w:szCs w:val="28"/>
          <w:lang w:val="sq-AL"/>
        </w:rPr>
        <w:t>Neni 10</w:t>
      </w:r>
    </w:p>
    <w:p w14:paraId="02B7374C" w14:textId="77777777" w:rsidR="00942288" w:rsidRPr="00975793" w:rsidRDefault="001F7CAB" w:rsidP="00835258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Materiale të kategorisë 3</w:t>
      </w:r>
    </w:p>
    <w:p w14:paraId="49D121F8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77110C3F" w14:textId="26F505EA" w:rsidR="00942288" w:rsidRPr="00975793" w:rsidRDefault="001F7CAB" w:rsidP="00835258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Materialet e kategorisë 3 përfshijnë nënproduktet me origjinë shtazore</w:t>
      </w:r>
      <w:r w:rsidR="00835258">
        <w:rPr>
          <w:rFonts w:eastAsia="Times New Roman"/>
          <w:sz w:val="28"/>
          <w:szCs w:val="28"/>
          <w:lang w:val="sq-AL"/>
        </w:rPr>
        <w:t>, si më poshtë vijo</w:t>
      </w:r>
      <w:r w:rsidRPr="00975793">
        <w:rPr>
          <w:rFonts w:eastAsia="Times New Roman"/>
          <w:sz w:val="28"/>
          <w:szCs w:val="28"/>
          <w:lang w:val="sq-AL"/>
        </w:rPr>
        <w:t>n:</w:t>
      </w:r>
    </w:p>
    <w:p w14:paraId="640FC5F8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1BAE4352" w14:textId="0BEDEF29" w:rsidR="00942288" w:rsidRPr="00835258" w:rsidRDefault="00835258" w:rsidP="00192B0A">
      <w:pPr>
        <w:numPr>
          <w:ilvl w:val="0"/>
          <w:numId w:val="10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proofErr w:type="spellStart"/>
      <w:r>
        <w:rPr>
          <w:rFonts w:eastAsia="Times New Roman"/>
          <w:sz w:val="28"/>
          <w:szCs w:val="28"/>
          <w:lang w:val="sq-AL"/>
        </w:rPr>
        <w:lastRenderedPageBreak/>
        <w:t>K</w:t>
      </w:r>
      <w:r w:rsidR="001F7CAB" w:rsidRPr="00975793">
        <w:rPr>
          <w:rFonts w:eastAsia="Times New Roman"/>
          <w:sz w:val="28"/>
          <w:szCs w:val="28"/>
          <w:lang w:val="sq-AL"/>
        </w:rPr>
        <w:t>arkasa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ose pjesë të kafshëve të gjahut të therura,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karkasa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të plota ose pjesë të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karkasave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t</w:t>
      </w:r>
      <w:r>
        <w:rPr>
          <w:rFonts w:eastAsia="Times New Roman"/>
          <w:sz w:val="28"/>
          <w:szCs w:val="28"/>
          <w:lang w:val="sq-AL"/>
        </w:rPr>
        <w:t xml:space="preserve">ë kafshëve të gjahut të vrara </w:t>
      </w:r>
      <w:r w:rsidR="001F7CAB" w:rsidRPr="00975793">
        <w:rPr>
          <w:rFonts w:eastAsia="Times New Roman"/>
          <w:sz w:val="28"/>
          <w:szCs w:val="28"/>
          <w:lang w:val="sq-AL"/>
        </w:rPr>
        <w:t>e të deklaruara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të përshtatshme për konsum nga njerëzit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përputhje me </w:t>
      </w:r>
      <w:r w:rsidR="00B7776E" w:rsidRPr="00975793">
        <w:rPr>
          <w:rFonts w:eastAsia="Times New Roman"/>
          <w:sz w:val="28"/>
          <w:szCs w:val="28"/>
          <w:lang w:val="sq-AL"/>
        </w:rPr>
        <w:t>legjislacionin</w:t>
      </w:r>
      <w:r w:rsidR="000D232B" w:rsidRPr="00975793">
        <w:rPr>
          <w:rFonts w:eastAsia="Times New Roman"/>
          <w:sz w:val="28"/>
          <w:szCs w:val="28"/>
          <w:lang w:val="sq-AL"/>
        </w:rPr>
        <w:t xml:space="preserve"> 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0D232B" w:rsidRPr="00975793">
        <w:rPr>
          <w:rFonts w:eastAsia="Times New Roman"/>
          <w:sz w:val="28"/>
          <w:szCs w:val="28"/>
          <w:lang w:val="sq-AL"/>
        </w:rPr>
        <w:t xml:space="preserve"> fuqi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0D232B" w:rsidRPr="00975793">
        <w:rPr>
          <w:rFonts w:eastAsia="Times New Roman"/>
          <w:sz w:val="28"/>
          <w:szCs w:val="28"/>
          <w:lang w:val="sq-AL"/>
        </w:rPr>
        <w:t>r sh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2606ED">
        <w:rPr>
          <w:rFonts w:eastAsia="Times New Roman"/>
          <w:sz w:val="28"/>
          <w:szCs w:val="28"/>
          <w:lang w:val="sq-AL"/>
        </w:rPr>
        <w:t>rbimin veterinar, legjislacionin</w:t>
      </w:r>
      <w:r w:rsidR="000D232B" w:rsidRPr="00975793">
        <w:rPr>
          <w:rFonts w:eastAsia="Times New Roman"/>
          <w:sz w:val="28"/>
          <w:szCs w:val="28"/>
          <w:lang w:val="sq-AL"/>
        </w:rPr>
        <w:t xml:space="preserve"> 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2606ED">
        <w:rPr>
          <w:rFonts w:eastAsia="Times New Roman"/>
          <w:sz w:val="28"/>
          <w:szCs w:val="28"/>
          <w:lang w:val="sq-AL"/>
        </w:rPr>
        <w:t xml:space="preserve"> fuqi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2606ED">
        <w:rPr>
          <w:rFonts w:eastAsia="Times New Roman"/>
          <w:sz w:val="28"/>
          <w:szCs w:val="28"/>
          <w:lang w:val="sq-AL"/>
        </w:rPr>
        <w:t>r</w:t>
      </w:r>
      <w:r w:rsidR="000D232B" w:rsidRPr="00975793">
        <w:rPr>
          <w:rFonts w:eastAsia="Times New Roman"/>
          <w:sz w:val="28"/>
          <w:szCs w:val="28"/>
          <w:lang w:val="sq-AL"/>
        </w:rPr>
        <w:t xml:space="preserve"> ushqimi</w:t>
      </w:r>
      <w:r w:rsidR="002606ED">
        <w:rPr>
          <w:rFonts w:eastAsia="Times New Roman"/>
          <w:sz w:val="28"/>
          <w:szCs w:val="28"/>
          <w:lang w:val="sq-AL"/>
        </w:rPr>
        <w:t>n</w:t>
      </w:r>
      <w:r w:rsidR="000D232B" w:rsidRPr="00975793">
        <w:rPr>
          <w:rFonts w:eastAsia="Times New Roman"/>
          <w:sz w:val="28"/>
          <w:szCs w:val="28"/>
          <w:lang w:val="sq-AL"/>
        </w:rPr>
        <w:t xml:space="preserve"> dhe legjislacionit 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0D232B" w:rsidRPr="00975793">
        <w:rPr>
          <w:rFonts w:eastAsia="Times New Roman"/>
          <w:sz w:val="28"/>
          <w:szCs w:val="28"/>
          <w:lang w:val="sq-AL"/>
        </w:rPr>
        <w:t xml:space="preserve"> fuqi </w:t>
      </w:r>
      <w:r w:rsidR="002606ED">
        <w:rPr>
          <w:rFonts w:eastAsia="Times New Roman"/>
          <w:sz w:val="28"/>
          <w:szCs w:val="28"/>
          <w:lang w:val="sq-AL"/>
        </w:rPr>
        <w:t>për</w:t>
      </w:r>
      <w:r w:rsidR="000D232B" w:rsidRPr="00975793">
        <w:rPr>
          <w:rFonts w:eastAsia="Times New Roman"/>
          <w:sz w:val="28"/>
          <w:szCs w:val="28"/>
          <w:lang w:val="sq-AL"/>
        </w:rPr>
        <w:t xml:space="preserve"> gjahun</w:t>
      </w:r>
      <w:r w:rsidR="00B7776E" w:rsidRPr="00975793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por që nuk janë më të destinuara për konsum nga njerëzit për arsye tregtare;</w:t>
      </w:r>
    </w:p>
    <w:p w14:paraId="075971CA" w14:textId="65FF9D72" w:rsidR="00942288" w:rsidRPr="00975793" w:rsidRDefault="007B6624" w:rsidP="00192B0A">
      <w:pPr>
        <w:numPr>
          <w:ilvl w:val="0"/>
          <w:numId w:val="10"/>
        </w:numPr>
        <w:tabs>
          <w:tab w:val="left" w:pos="1061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proofErr w:type="spellStart"/>
      <w:r>
        <w:rPr>
          <w:rFonts w:eastAsia="Times New Roman"/>
          <w:sz w:val="28"/>
          <w:szCs w:val="28"/>
          <w:lang w:val="sq-AL"/>
        </w:rPr>
        <w:t>K</w:t>
      </w:r>
      <w:r w:rsidR="001F7CAB" w:rsidRPr="00975793">
        <w:rPr>
          <w:rFonts w:eastAsia="Times New Roman"/>
          <w:sz w:val="28"/>
          <w:szCs w:val="28"/>
          <w:lang w:val="sq-AL"/>
        </w:rPr>
        <w:t>a</w:t>
      </w:r>
      <w:r w:rsidR="00B7776E" w:rsidRPr="00975793">
        <w:rPr>
          <w:rFonts w:eastAsia="Times New Roman"/>
          <w:sz w:val="28"/>
          <w:szCs w:val="28"/>
          <w:lang w:val="sq-AL"/>
        </w:rPr>
        <w:t>rkasa</w:t>
      </w:r>
      <w:proofErr w:type="spellEnd"/>
      <w:r w:rsidR="00B7776E" w:rsidRPr="00975793">
        <w:rPr>
          <w:rFonts w:eastAsia="Times New Roman"/>
          <w:sz w:val="28"/>
          <w:szCs w:val="28"/>
          <w:lang w:val="sq-AL"/>
        </w:rPr>
        <w:t xml:space="preserve"> ose pjesë</w:t>
      </w:r>
      <w:r>
        <w:rPr>
          <w:rFonts w:eastAsia="Times New Roman"/>
          <w:sz w:val="28"/>
          <w:szCs w:val="28"/>
          <w:lang w:val="sq-AL"/>
        </w:rPr>
        <w:t>,</w:t>
      </w:r>
      <w:r w:rsidR="00B7776E" w:rsidRPr="00975793"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të cilat rrjedhin nga kafshë të therura në një thertore për konsum nga njerëzit pas kontrollit </w:t>
      </w:r>
      <w:r w:rsidR="00CD7EA6" w:rsidRPr="00975793">
        <w:rPr>
          <w:rFonts w:eastAsia="Times New Roman"/>
          <w:sz w:val="28"/>
          <w:szCs w:val="28"/>
          <w:lang w:val="sq-AL"/>
        </w:rPr>
        <w:t>para therjes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ose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karkasa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dhe pjesë të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karkasave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të kafshëve të gjahut të vrara për konsum nga njerëzit, s</w:t>
      </w:r>
      <w:r w:rsidR="00176E9E" w:rsidRPr="00975793">
        <w:rPr>
          <w:rFonts w:eastAsia="Times New Roman"/>
          <w:sz w:val="28"/>
          <w:szCs w:val="28"/>
          <w:lang w:val="sq-AL"/>
        </w:rPr>
        <w:t>i m</w:t>
      </w:r>
      <w:r w:rsidR="00BB697B" w:rsidRPr="00975793">
        <w:rPr>
          <w:rFonts w:eastAsia="Times New Roman"/>
          <w:sz w:val="28"/>
          <w:szCs w:val="28"/>
          <w:lang w:val="sq-AL"/>
        </w:rPr>
        <w:t>ë</w:t>
      </w:r>
      <w:r w:rsidR="00176E9E" w:rsidRPr="00975793">
        <w:rPr>
          <w:rFonts w:eastAsia="Times New Roman"/>
          <w:sz w:val="28"/>
          <w:szCs w:val="28"/>
          <w:lang w:val="sq-AL"/>
        </w:rPr>
        <w:t xml:space="preserve"> posht</w:t>
      </w:r>
      <w:r w:rsidR="00BB697B" w:rsidRPr="00975793">
        <w:rPr>
          <w:rFonts w:eastAsia="Times New Roman"/>
          <w:sz w:val="28"/>
          <w:szCs w:val="28"/>
          <w:lang w:val="sq-AL"/>
        </w:rPr>
        <w:t>ë</w:t>
      </w:r>
      <w:r>
        <w:rPr>
          <w:rFonts w:eastAsia="Times New Roman"/>
          <w:sz w:val="28"/>
          <w:szCs w:val="28"/>
          <w:lang w:val="sq-AL"/>
        </w:rPr>
        <w:t xml:space="preserve"> vijon</w:t>
      </w:r>
      <w:r w:rsidR="001F7CAB" w:rsidRPr="00975793">
        <w:rPr>
          <w:rFonts w:eastAsia="Times New Roman"/>
          <w:sz w:val="28"/>
          <w:szCs w:val="28"/>
          <w:lang w:val="sq-AL"/>
        </w:rPr>
        <w:t>:</w:t>
      </w:r>
    </w:p>
    <w:p w14:paraId="0D6F136D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7C4070D1" w14:textId="41FCA9DF" w:rsidR="00942288" w:rsidRPr="007B6624" w:rsidRDefault="007B6624" w:rsidP="00192B0A">
      <w:pPr>
        <w:pStyle w:val="ListParagraph"/>
        <w:numPr>
          <w:ilvl w:val="0"/>
          <w:numId w:val="90"/>
        </w:numPr>
        <w:tabs>
          <w:tab w:val="left" w:pos="1699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proofErr w:type="spellStart"/>
      <w:r>
        <w:rPr>
          <w:rFonts w:eastAsia="Times New Roman"/>
          <w:sz w:val="28"/>
          <w:szCs w:val="28"/>
          <w:lang w:val="sq-AL"/>
        </w:rPr>
        <w:t>K</w:t>
      </w:r>
      <w:r w:rsidR="00B7776E" w:rsidRPr="007B6624">
        <w:rPr>
          <w:rFonts w:eastAsia="Times New Roman"/>
          <w:sz w:val="28"/>
          <w:szCs w:val="28"/>
          <w:lang w:val="sq-AL"/>
        </w:rPr>
        <w:t>arkasa</w:t>
      </w:r>
      <w:r w:rsidR="002606ED">
        <w:rPr>
          <w:rFonts w:eastAsia="Times New Roman"/>
          <w:sz w:val="28"/>
          <w:szCs w:val="28"/>
          <w:lang w:val="sq-AL"/>
        </w:rPr>
        <w:t>t</w:t>
      </w:r>
      <w:proofErr w:type="spellEnd"/>
      <w:r w:rsidR="00B7776E" w:rsidRPr="007B6624">
        <w:rPr>
          <w:rFonts w:eastAsia="Times New Roman"/>
          <w:sz w:val="28"/>
          <w:szCs w:val="28"/>
          <w:lang w:val="sq-AL"/>
        </w:rPr>
        <w:t xml:space="preserve"> ose pjesë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të tyre të refuzuara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pasi nuk janë </w:t>
      </w:r>
      <w:r w:rsidR="00B7776E" w:rsidRPr="007B6624">
        <w:rPr>
          <w:rFonts w:eastAsia="Times New Roman"/>
          <w:sz w:val="28"/>
          <w:szCs w:val="28"/>
          <w:lang w:val="sq-AL"/>
        </w:rPr>
        <w:t>t</w:t>
      </w:r>
      <w:r w:rsidR="001F7CAB" w:rsidRPr="007B6624">
        <w:rPr>
          <w:rFonts w:eastAsia="Times New Roman"/>
          <w:sz w:val="28"/>
          <w:szCs w:val="28"/>
          <w:lang w:val="sq-AL"/>
        </w:rPr>
        <w:t>ë për</w:t>
      </w:r>
      <w:r w:rsidR="00B7776E" w:rsidRPr="007B6624">
        <w:rPr>
          <w:rFonts w:eastAsia="Times New Roman"/>
          <w:sz w:val="28"/>
          <w:szCs w:val="28"/>
          <w:lang w:val="sq-AL"/>
        </w:rPr>
        <w:t>shtatshme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për konsum nga njerëzit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në përputhje me legjislacionin </w:t>
      </w:r>
      <w:r w:rsidR="00EA3537" w:rsidRPr="00AE302A">
        <w:rPr>
          <w:rFonts w:eastAsia="Times New Roman"/>
          <w:color w:val="000000" w:themeColor="text1"/>
          <w:sz w:val="28"/>
          <w:szCs w:val="28"/>
          <w:lang w:val="sq-AL"/>
        </w:rPr>
        <w:t>p</w:t>
      </w:r>
      <w:r w:rsidR="00EC38F9" w:rsidRPr="00AE302A">
        <w:rPr>
          <w:rFonts w:eastAsia="Times New Roman"/>
          <w:color w:val="000000" w:themeColor="text1"/>
          <w:sz w:val="28"/>
          <w:szCs w:val="28"/>
          <w:lang w:val="sq-AL"/>
        </w:rPr>
        <w:t>ë</w:t>
      </w:r>
      <w:r w:rsidR="00EA3537" w:rsidRPr="00AE302A">
        <w:rPr>
          <w:rFonts w:eastAsia="Times New Roman"/>
          <w:color w:val="000000" w:themeColor="text1"/>
          <w:sz w:val="28"/>
          <w:szCs w:val="28"/>
          <w:lang w:val="sq-AL"/>
        </w:rPr>
        <w:t>r</w:t>
      </w:r>
      <w:r w:rsidR="00EA3537" w:rsidRPr="007B6624">
        <w:rPr>
          <w:rFonts w:eastAsia="Times New Roman"/>
          <w:sz w:val="28"/>
          <w:szCs w:val="28"/>
          <w:lang w:val="sq-AL"/>
        </w:rPr>
        <w:t xml:space="preserve"> </w:t>
      </w:r>
      <w:r w:rsidR="00B7776E" w:rsidRPr="007B6624">
        <w:rPr>
          <w:rFonts w:eastAsia="Times New Roman"/>
          <w:sz w:val="28"/>
          <w:szCs w:val="28"/>
          <w:lang w:val="sq-AL"/>
        </w:rPr>
        <w:t>ushqimi</w:t>
      </w:r>
      <w:r w:rsidR="00EA3537" w:rsidRPr="007B6624">
        <w:rPr>
          <w:rFonts w:eastAsia="Times New Roman"/>
          <w:sz w:val="28"/>
          <w:szCs w:val="28"/>
          <w:lang w:val="sq-AL"/>
        </w:rPr>
        <w:t>n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, por që nuk shfaqin shenja të sëmundjeve të </w:t>
      </w:r>
      <w:proofErr w:type="spellStart"/>
      <w:r w:rsidR="001F7CAB" w:rsidRPr="007B6624">
        <w:rPr>
          <w:rFonts w:eastAsia="Times New Roman"/>
          <w:sz w:val="28"/>
          <w:szCs w:val="28"/>
          <w:lang w:val="sq-AL"/>
        </w:rPr>
        <w:t>transmetu</w:t>
      </w:r>
      <w:r w:rsidR="00B7776E" w:rsidRPr="007B6624">
        <w:rPr>
          <w:rFonts w:eastAsia="Times New Roman"/>
          <w:sz w:val="28"/>
          <w:szCs w:val="28"/>
          <w:lang w:val="sq-AL"/>
        </w:rPr>
        <w:t>e</w:t>
      </w:r>
      <w:r w:rsidR="001F7CAB" w:rsidRPr="007B6624">
        <w:rPr>
          <w:rFonts w:eastAsia="Times New Roman"/>
          <w:sz w:val="28"/>
          <w:szCs w:val="28"/>
          <w:lang w:val="sq-AL"/>
        </w:rPr>
        <w:t>shme</w:t>
      </w:r>
      <w:proofErr w:type="spellEnd"/>
      <w:r w:rsidR="001F7CAB" w:rsidRPr="007B6624">
        <w:rPr>
          <w:rFonts w:eastAsia="Times New Roman"/>
          <w:sz w:val="28"/>
          <w:szCs w:val="28"/>
          <w:lang w:val="sq-AL"/>
        </w:rPr>
        <w:t xml:space="preserve"> për njerëzit ose</w:t>
      </w:r>
      <w:r>
        <w:rPr>
          <w:rFonts w:eastAsia="Times New Roman"/>
          <w:sz w:val="28"/>
          <w:szCs w:val="28"/>
          <w:lang w:val="sq-AL"/>
        </w:rPr>
        <w:t xml:space="preserve"> për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kafshët;</w:t>
      </w:r>
    </w:p>
    <w:p w14:paraId="3C91A0EA" w14:textId="25E074C6" w:rsidR="00942288" w:rsidRPr="007B6624" w:rsidRDefault="007B6624" w:rsidP="00192B0A">
      <w:pPr>
        <w:pStyle w:val="ListParagraph"/>
        <w:numPr>
          <w:ilvl w:val="0"/>
          <w:numId w:val="90"/>
        </w:numPr>
        <w:tabs>
          <w:tab w:val="left" w:pos="1700"/>
        </w:tabs>
        <w:ind w:left="900" w:hanging="180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K</w:t>
      </w:r>
      <w:r w:rsidR="001F7CAB" w:rsidRPr="007B6624">
        <w:rPr>
          <w:rFonts w:eastAsia="Times New Roman"/>
          <w:sz w:val="28"/>
          <w:szCs w:val="28"/>
          <w:lang w:val="sq-AL"/>
        </w:rPr>
        <w:t>okat e shpendëve;</w:t>
      </w:r>
    </w:p>
    <w:p w14:paraId="0C66EA60" w14:textId="491CF7A6" w:rsidR="00942288" w:rsidRPr="007B6624" w:rsidRDefault="007B6624" w:rsidP="00192B0A">
      <w:pPr>
        <w:pStyle w:val="ListParagraph"/>
        <w:numPr>
          <w:ilvl w:val="0"/>
          <w:numId w:val="90"/>
        </w:numPr>
        <w:tabs>
          <w:tab w:val="left" w:pos="1790"/>
          <w:tab w:val="left" w:pos="1890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L</w:t>
      </w:r>
      <w:r w:rsidR="001F7CAB" w:rsidRPr="007B6624">
        <w:rPr>
          <w:rFonts w:eastAsia="Times New Roman"/>
          <w:sz w:val="28"/>
          <w:szCs w:val="28"/>
          <w:lang w:val="sq-AL"/>
        </w:rPr>
        <w:t>ëkurët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përfshirë fragmentet ose copat e prera, brirë</w:t>
      </w:r>
      <w:r w:rsidR="00B7776E" w:rsidRPr="007B6624">
        <w:rPr>
          <w:rFonts w:eastAsia="Times New Roman"/>
          <w:sz w:val="28"/>
          <w:szCs w:val="28"/>
          <w:lang w:val="sq-AL"/>
        </w:rPr>
        <w:t>t dhe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thundra</w:t>
      </w:r>
      <w:r w:rsidR="00B7776E" w:rsidRPr="007B6624">
        <w:rPr>
          <w:rFonts w:eastAsia="Times New Roman"/>
          <w:sz w:val="28"/>
          <w:szCs w:val="28"/>
          <w:lang w:val="sq-AL"/>
        </w:rPr>
        <w:t>t</w:t>
      </w:r>
      <w:r w:rsidR="001F7CAB" w:rsidRPr="007B6624">
        <w:rPr>
          <w:rFonts w:eastAsia="Times New Roman"/>
          <w:sz w:val="28"/>
          <w:szCs w:val="28"/>
          <w:lang w:val="sq-AL"/>
        </w:rPr>
        <w:t>, për</w:t>
      </w:r>
      <w:r>
        <w:rPr>
          <w:rFonts w:eastAsia="Times New Roman"/>
          <w:sz w:val="28"/>
          <w:szCs w:val="28"/>
          <w:lang w:val="sq-AL"/>
        </w:rPr>
        <w:t xml:space="preserve">fshirë këmbët </w:t>
      </w:r>
      <w:r w:rsidR="00B7776E" w:rsidRPr="007B6624">
        <w:rPr>
          <w:rFonts w:eastAsia="Times New Roman"/>
          <w:sz w:val="28"/>
          <w:szCs w:val="28"/>
          <w:lang w:val="sq-AL"/>
        </w:rPr>
        <w:t xml:space="preserve">e kockat karpale </w:t>
      </w:r>
      <w:r w:rsidR="00CF07C4" w:rsidRPr="007B6624">
        <w:rPr>
          <w:rFonts w:eastAsia="Times New Roman"/>
          <w:sz w:val="28"/>
          <w:szCs w:val="28"/>
          <w:lang w:val="sq-AL"/>
        </w:rPr>
        <w:t>dh</w:t>
      </w:r>
      <w:r w:rsidR="00B7776E" w:rsidRPr="007B6624">
        <w:rPr>
          <w:rFonts w:eastAsia="Times New Roman"/>
          <w:sz w:val="28"/>
          <w:szCs w:val="28"/>
          <w:lang w:val="sq-AL"/>
        </w:rPr>
        <w:t xml:space="preserve">e </w:t>
      </w:r>
      <w:proofErr w:type="spellStart"/>
      <w:r w:rsidR="00B7776E" w:rsidRPr="007B6624">
        <w:rPr>
          <w:rFonts w:eastAsia="Times New Roman"/>
          <w:sz w:val="28"/>
          <w:szCs w:val="28"/>
          <w:lang w:val="sq-AL"/>
        </w:rPr>
        <w:t>metakarpale</w:t>
      </w:r>
      <w:proofErr w:type="spellEnd"/>
      <w:r w:rsidR="00CF07C4" w:rsidRPr="007B6624">
        <w:rPr>
          <w:rFonts w:eastAsia="Times New Roman"/>
          <w:sz w:val="28"/>
          <w:szCs w:val="28"/>
          <w:lang w:val="sq-AL"/>
        </w:rPr>
        <w:t xml:space="preserve">, kockat </w:t>
      </w:r>
      <w:proofErr w:type="spellStart"/>
      <w:r w:rsidR="00CF07C4" w:rsidRPr="007B6624">
        <w:rPr>
          <w:rFonts w:eastAsia="Times New Roman"/>
          <w:sz w:val="28"/>
          <w:szCs w:val="28"/>
          <w:lang w:val="sq-AL"/>
        </w:rPr>
        <w:t>tarsale</w:t>
      </w:r>
      <w:proofErr w:type="spellEnd"/>
      <w:r>
        <w:rPr>
          <w:rFonts w:eastAsia="Times New Roman"/>
          <w:sz w:val="28"/>
          <w:szCs w:val="28"/>
          <w:lang w:val="sq-AL"/>
        </w:rPr>
        <w:t xml:space="preserve"> </w:t>
      </w:r>
      <w:r w:rsidR="00CF07C4" w:rsidRPr="007B6624">
        <w:rPr>
          <w:rFonts w:eastAsia="Times New Roman"/>
          <w:sz w:val="28"/>
          <w:szCs w:val="28"/>
          <w:lang w:val="sq-AL"/>
        </w:rPr>
        <w:t xml:space="preserve">e </w:t>
      </w:r>
      <w:proofErr w:type="spellStart"/>
      <w:r w:rsidR="00CF07C4" w:rsidRPr="007B6624">
        <w:rPr>
          <w:rFonts w:eastAsia="Times New Roman"/>
          <w:sz w:val="28"/>
          <w:szCs w:val="28"/>
          <w:lang w:val="sq-AL"/>
        </w:rPr>
        <w:t>metatarsale</w:t>
      </w:r>
      <w:proofErr w:type="spellEnd"/>
      <w:r w:rsidR="001F7CAB" w:rsidRPr="007B6624">
        <w:rPr>
          <w:rFonts w:eastAsia="Times New Roman"/>
          <w:sz w:val="28"/>
          <w:szCs w:val="28"/>
          <w:lang w:val="sq-AL"/>
        </w:rPr>
        <w:t xml:space="preserve"> të kafshëve të ndryshme nga </w:t>
      </w:r>
      <w:proofErr w:type="spellStart"/>
      <w:r w:rsidR="001F7CAB" w:rsidRPr="007B6624">
        <w:rPr>
          <w:rFonts w:eastAsia="Times New Roman"/>
          <w:sz w:val="28"/>
          <w:szCs w:val="28"/>
          <w:lang w:val="sq-AL"/>
        </w:rPr>
        <w:t>ruminant</w:t>
      </w:r>
      <w:r w:rsidR="009F46D9" w:rsidRPr="007B6624">
        <w:rPr>
          <w:rFonts w:eastAsia="Times New Roman"/>
          <w:sz w:val="28"/>
          <w:szCs w:val="28"/>
          <w:lang w:val="sq-AL"/>
        </w:rPr>
        <w:t>ë</w:t>
      </w:r>
      <w:r w:rsidR="001F7CAB" w:rsidRPr="007B6624">
        <w:rPr>
          <w:rFonts w:eastAsia="Times New Roman"/>
          <w:sz w:val="28"/>
          <w:szCs w:val="28"/>
          <w:lang w:val="sq-AL"/>
        </w:rPr>
        <w:t>t</w:t>
      </w:r>
      <w:proofErr w:type="spellEnd"/>
      <w:r>
        <w:rPr>
          <w:rFonts w:eastAsia="Times New Roman"/>
          <w:sz w:val="28"/>
          <w:szCs w:val="28"/>
          <w:lang w:val="sq-AL"/>
        </w:rPr>
        <w:t>,</w:t>
      </w:r>
      <w:r w:rsidR="009F46D9" w:rsidRPr="007B6624">
        <w:rPr>
          <w:rFonts w:eastAsia="Times New Roman"/>
          <w:sz w:val="28"/>
          <w:szCs w:val="28"/>
          <w:lang w:val="sq-AL"/>
        </w:rPr>
        <w:t xml:space="preserve"> që i nënshtrohen testimit të detyrueshëm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për TSE</w:t>
      </w:r>
      <w:r>
        <w:rPr>
          <w:rFonts w:eastAsia="Times New Roman"/>
          <w:sz w:val="28"/>
          <w:szCs w:val="28"/>
          <w:lang w:val="sq-AL"/>
        </w:rPr>
        <w:t xml:space="preserve">-në 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e të </w:t>
      </w:r>
      <w:proofErr w:type="spellStart"/>
      <w:r w:rsidR="001F7CAB" w:rsidRPr="007B6624">
        <w:rPr>
          <w:rFonts w:eastAsia="Times New Roman"/>
          <w:sz w:val="28"/>
          <w:szCs w:val="28"/>
          <w:lang w:val="sq-AL"/>
        </w:rPr>
        <w:t>ruminant</w:t>
      </w:r>
      <w:r w:rsidR="009F46D9" w:rsidRPr="007B6624">
        <w:rPr>
          <w:rFonts w:eastAsia="Times New Roman"/>
          <w:sz w:val="28"/>
          <w:szCs w:val="28"/>
          <w:lang w:val="sq-AL"/>
        </w:rPr>
        <w:t>ëve</w:t>
      </w:r>
      <w:proofErr w:type="spellEnd"/>
      <w:r>
        <w:rPr>
          <w:rFonts w:eastAsia="Times New Roman"/>
          <w:sz w:val="28"/>
          <w:szCs w:val="28"/>
          <w:lang w:val="sq-AL"/>
        </w:rPr>
        <w:t>,</w:t>
      </w:r>
      <w:r w:rsidR="009F46D9" w:rsidRPr="007B6624">
        <w:rPr>
          <w:rFonts w:eastAsia="Times New Roman"/>
          <w:sz w:val="28"/>
          <w:szCs w:val="28"/>
          <w:lang w:val="sq-AL"/>
        </w:rPr>
        <w:t xml:space="preserve"> që i janë nënshtruar testimit për TSE</w:t>
      </w:r>
      <w:r w:rsidR="002606ED">
        <w:rPr>
          <w:rFonts w:eastAsia="Times New Roman"/>
          <w:sz w:val="28"/>
          <w:szCs w:val="28"/>
          <w:lang w:val="sq-AL"/>
        </w:rPr>
        <w:t>-t</w:t>
      </w:r>
      <w:r>
        <w:rPr>
          <w:rFonts w:eastAsia="Times New Roman"/>
          <w:sz w:val="28"/>
          <w:szCs w:val="28"/>
          <w:lang w:val="sq-AL"/>
        </w:rPr>
        <w:t>ë</w:t>
      </w:r>
      <w:r w:rsidR="009F46D9" w:rsidRPr="007B6624">
        <w:rPr>
          <w:rFonts w:eastAsia="Times New Roman"/>
          <w:sz w:val="28"/>
          <w:szCs w:val="28"/>
          <w:lang w:val="sq-AL"/>
        </w:rPr>
        <w:t xml:space="preserve"> me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rezu</w:t>
      </w:r>
      <w:r w:rsidR="009F46D9" w:rsidRPr="007B6624">
        <w:rPr>
          <w:rFonts w:eastAsia="Times New Roman"/>
          <w:sz w:val="28"/>
          <w:szCs w:val="28"/>
          <w:lang w:val="sq-AL"/>
        </w:rPr>
        <w:t>ltat negativ</w:t>
      </w:r>
      <w:r w:rsidR="001F7CAB" w:rsidRPr="007B6624">
        <w:rPr>
          <w:rFonts w:eastAsia="Times New Roman"/>
          <w:sz w:val="28"/>
          <w:szCs w:val="28"/>
          <w:lang w:val="sq-AL"/>
        </w:rPr>
        <w:t>;</w:t>
      </w:r>
    </w:p>
    <w:p w14:paraId="024BB82E" w14:textId="25343E5E" w:rsidR="00942288" w:rsidRPr="007B6624" w:rsidRDefault="007B6624" w:rsidP="00192B0A">
      <w:pPr>
        <w:pStyle w:val="ListParagraph"/>
        <w:numPr>
          <w:ilvl w:val="0"/>
          <w:numId w:val="90"/>
        </w:numPr>
        <w:tabs>
          <w:tab w:val="left" w:pos="1760"/>
        </w:tabs>
        <w:ind w:left="900" w:hanging="180"/>
        <w:rPr>
          <w:rFonts w:eastAsia="Times New Roman"/>
          <w:sz w:val="28"/>
          <w:szCs w:val="28"/>
          <w:lang w:val="sq-AL"/>
        </w:rPr>
      </w:pPr>
      <w:bookmarkStart w:id="12" w:name="page9"/>
      <w:bookmarkEnd w:id="12"/>
      <w:r>
        <w:rPr>
          <w:rFonts w:eastAsia="Times New Roman"/>
          <w:sz w:val="28"/>
          <w:szCs w:val="28"/>
          <w:lang w:val="sq-AL"/>
        </w:rPr>
        <w:t>Q</w:t>
      </w:r>
      <w:r w:rsidR="001F7CAB" w:rsidRPr="007B6624">
        <w:rPr>
          <w:rFonts w:eastAsia="Times New Roman"/>
          <w:sz w:val="28"/>
          <w:szCs w:val="28"/>
          <w:lang w:val="sq-AL"/>
        </w:rPr>
        <w:t>imet e derrave;</w:t>
      </w:r>
    </w:p>
    <w:p w14:paraId="2DE577D5" w14:textId="78AE5137" w:rsidR="00942288" w:rsidRPr="007B6624" w:rsidRDefault="007B6624" w:rsidP="00192B0A">
      <w:pPr>
        <w:pStyle w:val="ListParagraph"/>
        <w:numPr>
          <w:ilvl w:val="0"/>
          <w:numId w:val="90"/>
        </w:numPr>
        <w:tabs>
          <w:tab w:val="left" w:pos="1700"/>
        </w:tabs>
        <w:ind w:left="900" w:hanging="180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P</w:t>
      </w:r>
      <w:r w:rsidR="001F7CAB" w:rsidRPr="007B6624">
        <w:rPr>
          <w:rFonts w:eastAsia="Times New Roman"/>
          <w:sz w:val="28"/>
          <w:szCs w:val="28"/>
          <w:lang w:val="sq-AL"/>
        </w:rPr>
        <w:t>upla</w:t>
      </w:r>
      <w:r w:rsidR="00CF07C4" w:rsidRPr="007B6624">
        <w:rPr>
          <w:rFonts w:eastAsia="Times New Roman"/>
          <w:sz w:val="28"/>
          <w:szCs w:val="28"/>
          <w:lang w:val="sq-AL"/>
        </w:rPr>
        <w:t>t</w:t>
      </w:r>
      <w:r w:rsidR="001F7CAB" w:rsidRPr="007B6624">
        <w:rPr>
          <w:rFonts w:eastAsia="Times New Roman"/>
          <w:sz w:val="28"/>
          <w:szCs w:val="28"/>
          <w:lang w:val="sq-AL"/>
        </w:rPr>
        <w:t>.</w:t>
      </w:r>
    </w:p>
    <w:p w14:paraId="5732E5EB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06B85985" w14:textId="275E9CE1" w:rsidR="00942288" w:rsidRPr="007B6624" w:rsidRDefault="007B6624" w:rsidP="00192B0A">
      <w:pPr>
        <w:numPr>
          <w:ilvl w:val="0"/>
          <w:numId w:val="11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N</w:t>
      </w:r>
      <w:r w:rsidR="002606ED">
        <w:rPr>
          <w:rFonts w:eastAsia="Times New Roman"/>
          <w:sz w:val="28"/>
          <w:szCs w:val="28"/>
          <w:lang w:val="sq-AL"/>
        </w:rPr>
        <w:t>ënprodukte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 origjinë shtazore nga shpendë dhe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l</w:t>
      </w:r>
      <w:r w:rsidR="009F46D9" w:rsidRPr="00975793">
        <w:rPr>
          <w:rFonts w:eastAsia="Times New Roman"/>
          <w:sz w:val="28"/>
          <w:szCs w:val="28"/>
          <w:lang w:val="sq-AL"/>
        </w:rPr>
        <w:t>a</w:t>
      </w:r>
      <w:r w:rsidR="001F7CAB" w:rsidRPr="00975793">
        <w:rPr>
          <w:rFonts w:eastAsia="Times New Roman"/>
          <w:sz w:val="28"/>
          <w:szCs w:val="28"/>
          <w:lang w:val="sq-AL"/>
        </w:rPr>
        <w:t>gomorfë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9F46D9" w:rsidRPr="00975793">
        <w:rPr>
          <w:rFonts w:eastAsia="Times New Roman"/>
          <w:sz w:val="28"/>
          <w:szCs w:val="28"/>
          <w:lang w:val="sq-AL"/>
        </w:rPr>
        <w:t xml:space="preserve">(familja e lepujve)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të therur në </w:t>
      </w:r>
      <w:r>
        <w:rPr>
          <w:rFonts w:eastAsia="Times New Roman"/>
          <w:sz w:val="28"/>
          <w:szCs w:val="28"/>
          <w:lang w:val="sq-AL"/>
        </w:rPr>
        <w:t xml:space="preserve">fermë për konsum për njerëzit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e që nuk kanë asnjë shenjë të sëmundjeve të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transmetu</w:t>
      </w:r>
      <w:r w:rsidR="009F46D9" w:rsidRPr="00975793">
        <w:rPr>
          <w:rFonts w:eastAsia="Times New Roman"/>
          <w:sz w:val="28"/>
          <w:szCs w:val="28"/>
          <w:lang w:val="sq-AL"/>
        </w:rPr>
        <w:t>e</w:t>
      </w:r>
      <w:r>
        <w:rPr>
          <w:rFonts w:eastAsia="Times New Roman"/>
          <w:sz w:val="28"/>
          <w:szCs w:val="28"/>
          <w:lang w:val="sq-AL"/>
        </w:rPr>
        <w:t>shme</w:t>
      </w:r>
      <w:proofErr w:type="spellEnd"/>
      <w:r>
        <w:rPr>
          <w:rFonts w:eastAsia="Times New Roman"/>
          <w:sz w:val="28"/>
          <w:szCs w:val="28"/>
          <w:lang w:val="sq-AL"/>
        </w:rPr>
        <w:t xml:space="preserve"> te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njerëzit ose </w:t>
      </w:r>
      <w:r>
        <w:rPr>
          <w:rFonts w:eastAsia="Times New Roman"/>
          <w:sz w:val="28"/>
          <w:szCs w:val="28"/>
          <w:lang w:val="sq-AL"/>
        </w:rPr>
        <w:t xml:space="preserve">te </w:t>
      </w:r>
      <w:r w:rsidR="001F7CAB" w:rsidRPr="00975793">
        <w:rPr>
          <w:rFonts w:eastAsia="Times New Roman"/>
          <w:sz w:val="28"/>
          <w:szCs w:val="28"/>
          <w:lang w:val="sq-AL"/>
        </w:rPr>
        <w:t>kafshët;</w:t>
      </w:r>
    </w:p>
    <w:p w14:paraId="694F01F4" w14:textId="551FB06A" w:rsidR="00942288" w:rsidRPr="00975793" w:rsidRDefault="001F7CAB" w:rsidP="007B6624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7B6624">
        <w:rPr>
          <w:rFonts w:eastAsia="Times New Roman"/>
          <w:sz w:val="28"/>
          <w:szCs w:val="28"/>
          <w:lang w:val="sq-AL"/>
        </w:rPr>
        <w:tab/>
        <w:t>G</w:t>
      </w:r>
      <w:r w:rsidRPr="00975793">
        <w:rPr>
          <w:rFonts w:eastAsia="Times New Roman"/>
          <w:sz w:val="28"/>
          <w:szCs w:val="28"/>
          <w:lang w:val="sq-AL"/>
        </w:rPr>
        <w:t xml:space="preserve">jaku i kafshëve </w:t>
      </w:r>
      <w:r w:rsidR="009F46D9" w:rsidRPr="00975793">
        <w:rPr>
          <w:rFonts w:eastAsia="Times New Roman"/>
          <w:sz w:val="28"/>
          <w:szCs w:val="28"/>
          <w:lang w:val="sq-AL"/>
        </w:rPr>
        <w:t>pa</w:t>
      </w:r>
      <w:r w:rsidRPr="00975793">
        <w:rPr>
          <w:rFonts w:eastAsia="Times New Roman"/>
          <w:sz w:val="28"/>
          <w:szCs w:val="28"/>
          <w:lang w:val="sq-AL"/>
        </w:rPr>
        <w:t xml:space="preserve"> shenja klinike të sëmundjeve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transmetu</w:t>
      </w:r>
      <w:r w:rsidR="009F46D9" w:rsidRPr="00975793">
        <w:rPr>
          <w:rFonts w:eastAsia="Times New Roman"/>
          <w:sz w:val="28"/>
          <w:szCs w:val="28"/>
          <w:lang w:val="sq-AL"/>
        </w:rPr>
        <w:t>e</w:t>
      </w:r>
      <w:r w:rsidR="007B6624">
        <w:rPr>
          <w:rFonts w:eastAsia="Times New Roman"/>
          <w:sz w:val="28"/>
          <w:szCs w:val="28"/>
          <w:lang w:val="sq-AL"/>
        </w:rPr>
        <w:t>shme</w:t>
      </w:r>
      <w:proofErr w:type="spellEnd"/>
      <w:r w:rsidR="007B6624">
        <w:rPr>
          <w:rFonts w:eastAsia="Times New Roman"/>
          <w:sz w:val="28"/>
          <w:szCs w:val="28"/>
          <w:lang w:val="sq-AL"/>
        </w:rPr>
        <w:t xml:space="preserve"> te</w:t>
      </w:r>
      <w:r w:rsidRPr="00975793">
        <w:rPr>
          <w:rFonts w:eastAsia="Times New Roman"/>
          <w:sz w:val="28"/>
          <w:szCs w:val="28"/>
          <w:lang w:val="sq-AL"/>
        </w:rPr>
        <w:t xml:space="preserve"> njerëzit ose</w:t>
      </w:r>
      <w:r w:rsidR="007B6624">
        <w:rPr>
          <w:rFonts w:eastAsia="Times New Roman"/>
          <w:sz w:val="28"/>
          <w:szCs w:val="28"/>
          <w:lang w:val="sq-AL"/>
        </w:rPr>
        <w:t xml:space="preserve"> te</w:t>
      </w:r>
      <w:r w:rsidRPr="00975793">
        <w:rPr>
          <w:rFonts w:eastAsia="Times New Roman"/>
          <w:sz w:val="28"/>
          <w:szCs w:val="28"/>
          <w:lang w:val="sq-AL"/>
        </w:rPr>
        <w:t xml:space="preserve"> kafshët nëpërmjet gjakut, i përfituar nga kafshët e therura në thertore, pasi janë konsideruar të përshtatshme për therje</w:t>
      </w:r>
      <w:r w:rsidR="00CD7EA6" w:rsidRPr="00975793">
        <w:rPr>
          <w:rFonts w:eastAsia="Times New Roman"/>
          <w:sz w:val="28"/>
          <w:szCs w:val="28"/>
          <w:lang w:val="sq-AL"/>
        </w:rPr>
        <w:t xml:space="preserve"> p</w:t>
      </w:r>
      <w:r w:rsidR="00221521" w:rsidRPr="00975793">
        <w:rPr>
          <w:rFonts w:eastAsia="Times New Roman"/>
          <w:sz w:val="28"/>
          <w:szCs w:val="28"/>
          <w:lang w:val="sq-AL"/>
        </w:rPr>
        <w:t>ë</w:t>
      </w:r>
      <w:r w:rsidR="00CD7EA6" w:rsidRPr="00975793">
        <w:rPr>
          <w:rFonts w:eastAsia="Times New Roman"/>
          <w:sz w:val="28"/>
          <w:szCs w:val="28"/>
          <w:lang w:val="sq-AL"/>
        </w:rPr>
        <w:t>r konsum p</w:t>
      </w:r>
      <w:r w:rsidR="00221521" w:rsidRPr="00975793">
        <w:rPr>
          <w:rFonts w:eastAsia="Times New Roman"/>
          <w:sz w:val="28"/>
          <w:szCs w:val="28"/>
          <w:lang w:val="sq-AL"/>
        </w:rPr>
        <w:t>ë</w:t>
      </w:r>
      <w:r w:rsidR="00CD7EA6" w:rsidRPr="00975793">
        <w:rPr>
          <w:rFonts w:eastAsia="Times New Roman"/>
          <w:sz w:val="28"/>
          <w:szCs w:val="28"/>
          <w:lang w:val="sq-AL"/>
        </w:rPr>
        <w:t>r njer</w:t>
      </w:r>
      <w:r w:rsidR="00221521" w:rsidRPr="00975793">
        <w:rPr>
          <w:rFonts w:eastAsia="Times New Roman"/>
          <w:sz w:val="28"/>
          <w:szCs w:val="28"/>
          <w:lang w:val="sq-AL"/>
        </w:rPr>
        <w:t>ë</w:t>
      </w:r>
      <w:r w:rsidR="00CD7EA6" w:rsidRPr="00975793">
        <w:rPr>
          <w:rFonts w:eastAsia="Times New Roman"/>
          <w:sz w:val="28"/>
          <w:szCs w:val="28"/>
          <w:lang w:val="sq-AL"/>
        </w:rPr>
        <w:t>zit</w:t>
      </w:r>
      <w:r w:rsidRPr="00975793">
        <w:rPr>
          <w:rFonts w:eastAsia="Times New Roman"/>
          <w:sz w:val="28"/>
          <w:szCs w:val="28"/>
          <w:lang w:val="sq-AL"/>
        </w:rPr>
        <w:t>, pas kon</w:t>
      </w:r>
      <w:r w:rsidR="007B6624">
        <w:rPr>
          <w:rFonts w:eastAsia="Times New Roman"/>
          <w:sz w:val="28"/>
          <w:szCs w:val="28"/>
          <w:lang w:val="sq-AL"/>
        </w:rPr>
        <w:t>trollit veterinar para therjes</w:t>
      </w:r>
      <w:r w:rsidRPr="00975793">
        <w:rPr>
          <w:rFonts w:eastAsia="Times New Roman"/>
          <w:sz w:val="28"/>
          <w:szCs w:val="28"/>
          <w:lang w:val="sq-AL"/>
        </w:rPr>
        <w:t>, që rrjedh nga:</w:t>
      </w:r>
    </w:p>
    <w:p w14:paraId="170AE827" w14:textId="77777777" w:rsidR="00942288" w:rsidRPr="00975793" w:rsidRDefault="00942288" w:rsidP="007B6624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6E4253C6" w14:textId="077BD14F" w:rsidR="00942288" w:rsidRPr="007A4B58" w:rsidRDefault="001F7CAB" w:rsidP="00192B0A">
      <w:pPr>
        <w:pStyle w:val="ListParagraph"/>
        <w:numPr>
          <w:ilvl w:val="0"/>
          <w:numId w:val="91"/>
        </w:numPr>
        <w:tabs>
          <w:tab w:val="left" w:pos="1651"/>
        </w:tabs>
        <w:ind w:left="990" w:hanging="270"/>
        <w:jc w:val="both"/>
        <w:rPr>
          <w:rFonts w:eastAsia="Times New Roman"/>
          <w:strike/>
          <w:sz w:val="28"/>
          <w:szCs w:val="28"/>
          <w:lang w:val="sq-AL"/>
        </w:rPr>
      </w:pPr>
      <w:r w:rsidRPr="007A4B58">
        <w:rPr>
          <w:rFonts w:eastAsia="Times New Roman"/>
          <w:sz w:val="28"/>
          <w:szCs w:val="28"/>
          <w:lang w:val="sq-AL"/>
        </w:rPr>
        <w:t xml:space="preserve">kafshë të ndryshme nga </w:t>
      </w:r>
      <w:proofErr w:type="spellStart"/>
      <w:r w:rsidRPr="007A4B58">
        <w:rPr>
          <w:rFonts w:eastAsia="Times New Roman"/>
          <w:sz w:val="28"/>
          <w:szCs w:val="28"/>
          <w:lang w:val="sq-AL"/>
        </w:rPr>
        <w:t>ruminantët</w:t>
      </w:r>
      <w:proofErr w:type="spellEnd"/>
      <w:r w:rsidR="007B6624" w:rsidRPr="007A4B58">
        <w:rPr>
          <w:rFonts w:eastAsia="Times New Roman"/>
          <w:sz w:val="28"/>
          <w:szCs w:val="28"/>
          <w:lang w:val="sq-AL"/>
        </w:rPr>
        <w:t>,</w:t>
      </w:r>
      <w:r w:rsidRPr="007A4B58">
        <w:rPr>
          <w:rFonts w:eastAsia="Times New Roman"/>
          <w:sz w:val="28"/>
          <w:szCs w:val="28"/>
          <w:lang w:val="sq-AL"/>
        </w:rPr>
        <w:t xml:space="preserve"> </w:t>
      </w:r>
      <w:r w:rsidR="000D11B6" w:rsidRPr="007A4B58">
        <w:rPr>
          <w:rFonts w:eastAsia="Times New Roman"/>
          <w:sz w:val="28"/>
          <w:szCs w:val="28"/>
          <w:lang w:val="sq-AL"/>
        </w:rPr>
        <w:t xml:space="preserve">për të cilat kërkohet testimi i </w:t>
      </w:r>
      <w:r w:rsidRPr="007A4B58">
        <w:rPr>
          <w:rFonts w:eastAsia="Times New Roman"/>
          <w:sz w:val="28"/>
          <w:szCs w:val="28"/>
          <w:lang w:val="sq-AL"/>
        </w:rPr>
        <w:t>detyr</w:t>
      </w:r>
      <w:r w:rsidR="000D11B6" w:rsidRPr="007A4B58">
        <w:rPr>
          <w:rFonts w:eastAsia="Times New Roman"/>
          <w:sz w:val="28"/>
          <w:szCs w:val="28"/>
          <w:lang w:val="sq-AL"/>
        </w:rPr>
        <w:t>uesh</w:t>
      </w:r>
      <w:r w:rsidRPr="007A4B58">
        <w:rPr>
          <w:rFonts w:eastAsia="Times New Roman"/>
          <w:sz w:val="28"/>
          <w:szCs w:val="28"/>
          <w:lang w:val="sq-AL"/>
        </w:rPr>
        <w:t>ë</w:t>
      </w:r>
      <w:r w:rsidR="000D11B6" w:rsidRPr="007A4B58">
        <w:rPr>
          <w:rFonts w:eastAsia="Times New Roman"/>
          <w:sz w:val="28"/>
          <w:szCs w:val="28"/>
          <w:lang w:val="sq-AL"/>
        </w:rPr>
        <w:t>m</w:t>
      </w:r>
      <w:r w:rsidRPr="007A4B58">
        <w:rPr>
          <w:rFonts w:eastAsia="Times New Roman"/>
          <w:sz w:val="28"/>
          <w:szCs w:val="28"/>
          <w:lang w:val="sq-AL"/>
        </w:rPr>
        <w:t xml:space="preserve"> për TSE</w:t>
      </w:r>
      <w:r w:rsidR="002606ED">
        <w:rPr>
          <w:rFonts w:eastAsia="Times New Roman"/>
          <w:sz w:val="28"/>
          <w:szCs w:val="28"/>
          <w:lang w:val="sq-AL"/>
        </w:rPr>
        <w:t>-t</w:t>
      </w:r>
      <w:r w:rsidR="007B6624" w:rsidRPr="007A4B58">
        <w:rPr>
          <w:rFonts w:eastAsia="Times New Roman"/>
          <w:sz w:val="28"/>
          <w:szCs w:val="28"/>
          <w:lang w:val="sq-AL"/>
        </w:rPr>
        <w:t>ë;</w:t>
      </w:r>
      <w:r w:rsidRPr="007A4B58">
        <w:rPr>
          <w:rFonts w:eastAsia="Times New Roman"/>
          <w:sz w:val="28"/>
          <w:szCs w:val="28"/>
          <w:lang w:val="sq-AL"/>
        </w:rPr>
        <w:t xml:space="preserve"> </w:t>
      </w:r>
    </w:p>
    <w:p w14:paraId="0194D16A" w14:textId="4FA1CF28" w:rsidR="00942288" w:rsidRPr="007A4B58" w:rsidRDefault="001F7CAB" w:rsidP="00192B0A">
      <w:pPr>
        <w:pStyle w:val="ListParagraph"/>
        <w:numPr>
          <w:ilvl w:val="0"/>
          <w:numId w:val="91"/>
        </w:numPr>
        <w:tabs>
          <w:tab w:val="left" w:pos="1723"/>
        </w:tabs>
        <w:ind w:left="990" w:hanging="270"/>
        <w:jc w:val="both"/>
        <w:rPr>
          <w:rFonts w:eastAsia="Times New Roman"/>
          <w:sz w:val="28"/>
          <w:szCs w:val="28"/>
          <w:lang w:val="sq-AL"/>
        </w:rPr>
      </w:pPr>
      <w:proofErr w:type="spellStart"/>
      <w:r w:rsidRPr="007A4B58">
        <w:rPr>
          <w:rFonts w:eastAsia="Times New Roman"/>
          <w:sz w:val="28"/>
          <w:szCs w:val="28"/>
          <w:lang w:val="sq-AL"/>
        </w:rPr>
        <w:t>ruminantët</w:t>
      </w:r>
      <w:proofErr w:type="spellEnd"/>
      <w:r w:rsidRPr="007A4B58">
        <w:rPr>
          <w:rFonts w:eastAsia="Times New Roman"/>
          <w:sz w:val="28"/>
          <w:szCs w:val="28"/>
          <w:lang w:val="sq-AL"/>
        </w:rPr>
        <w:t xml:space="preserve"> që </w:t>
      </w:r>
      <w:r w:rsidR="007B6624" w:rsidRPr="007A4B58">
        <w:rPr>
          <w:rFonts w:eastAsia="Times New Roman"/>
          <w:sz w:val="28"/>
          <w:szCs w:val="28"/>
          <w:lang w:val="sq-AL"/>
        </w:rPr>
        <w:t>u</w:t>
      </w:r>
      <w:r w:rsidRPr="007A4B58">
        <w:rPr>
          <w:rFonts w:eastAsia="Times New Roman"/>
          <w:sz w:val="28"/>
          <w:szCs w:val="28"/>
          <w:lang w:val="sq-AL"/>
        </w:rPr>
        <w:t xml:space="preserve"> janë nënshtruar testeve dhe që kanë dhënë</w:t>
      </w:r>
      <w:r w:rsidR="000D11B6" w:rsidRPr="007A4B58">
        <w:rPr>
          <w:rFonts w:eastAsia="Times New Roman"/>
          <w:sz w:val="28"/>
          <w:szCs w:val="28"/>
          <w:lang w:val="sq-AL"/>
        </w:rPr>
        <w:t xml:space="preserve"> rezultat negativ për </w:t>
      </w:r>
      <w:r w:rsidRPr="007A4B58">
        <w:rPr>
          <w:rFonts w:eastAsia="Times New Roman"/>
          <w:sz w:val="28"/>
          <w:szCs w:val="28"/>
          <w:lang w:val="sq-AL"/>
        </w:rPr>
        <w:t>TSE</w:t>
      </w:r>
      <w:r w:rsidR="002606ED">
        <w:rPr>
          <w:rFonts w:eastAsia="Times New Roman"/>
          <w:sz w:val="28"/>
          <w:szCs w:val="28"/>
          <w:lang w:val="sq-AL"/>
        </w:rPr>
        <w:t>-t</w:t>
      </w:r>
      <w:r w:rsidR="007B6624" w:rsidRPr="007A4B58">
        <w:rPr>
          <w:rFonts w:eastAsia="Times New Roman"/>
          <w:sz w:val="28"/>
          <w:szCs w:val="28"/>
          <w:lang w:val="sq-AL"/>
        </w:rPr>
        <w:t>ë</w:t>
      </w:r>
      <w:r w:rsidR="002F57BC">
        <w:rPr>
          <w:rFonts w:eastAsia="Times New Roman"/>
          <w:sz w:val="28"/>
          <w:szCs w:val="28"/>
          <w:lang w:val="sq-AL"/>
        </w:rPr>
        <w:t>.</w:t>
      </w:r>
    </w:p>
    <w:p w14:paraId="453273FF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2F986337" w14:textId="6558398E" w:rsidR="00AE302A" w:rsidRDefault="007B6624" w:rsidP="00192B0A">
      <w:pPr>
        <w:numPr>
          <w:ilvl w:val="0"/>
          <w:numId w:val="11"/>
        </w:numPr>
        <w:tabs>
          <w:tab w:val="left" w:pos="1003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N</w:t>
      </w:r>
      <w:r w:rsidR="002606ED">
        <w:rPr>
          <w:rFonts w:eastAsia="Times New Roman"/>
          <w:sz w:val="28"/>
          <w:szCs w:val="28"/>
          <w:lang w:val="sq-AL"/>
        </w:rPr>
        <w:t>ënprodukte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 origjinë shtazore</w:t>
      </w:r>
      <w:r w:rsidR="002606ED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rrjedhin nga prodhimi </w:t>
      </w:r>
      <w:r w:rsidR="00221521" w:rsidRPr="00975793">
        <w:rPr>
          <w:rFonts w:eastAsia="Times New Roman"/>
          <w:sz w:val="28"/>
          <w:szCs w:val="28"/>
          <w:lang w:val="sq-AL"/>
        </w:rPr>
        <w:t xml:space="preserve">i </w:t>
      </w:r>
      <w:r w:rsidR="001F7CAB" w:rsidRPr="00975793">
        <w:rPr>
          <w:rFonts w:eastAsia="Times New Roman"/>
          <w:sz w:val="28"/>
          <w:szCs w:val="28"/>
          <w:lang w:val="sq-AL"/>
        </w:rPr>
        <w:t>produkteve të destinuara për konsum nga njerëzit, përfshirë mbetjet e përpunimit të dhjamit të kafshëve, kockave</w:t>
      </w:r>
      <w:r w:rsidR="002606ED">
        <w:rPr>
          <w:rFonts w:eastAsia="Times New Roman"/>
          <w:sz w:val="28"/>
          <w:szCs w:val="28"/>
          <w:lang w:val="sq-AL"/>
        </w:rPr>
        <w:t xml:space="preserve">, të cilave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u është hequr </w:t>
      </w:r>
      <w:r w:rsidR="00221521" w:rsidRPr="00975793">
        <w:rPr>
          <w:rFonts w:eastAsia="Times New Roman"/>
          <w:sz w:val="28"/>
          <w:szCs w:val="28"/>
          <w:lang w:val="sq-AL"/>
        </w:rPr>
        <w:t>yndyra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, mbetjet e centrifugimit ose mbetjet e përpunimit të qumështit; </w:t>
      </w:r>
    </w:p>
    <w:p w14:paraId="7432C210" w14:textId="2BDF6B94" w:rsidR="00942288" w:rsidRPr="007A4B58" w:rsidRDefault="002F57BC" w:rsidP="00AE302A">
      <w:pPr>
        <w:tabs>
          <w:tab w:val="left" w:pos="1003"/>
        </w:tabs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lastRenderedPageBreak/>
        <w:t>dh) Produkte me origjinë shtazore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ose produkte ushqimore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përmbajnë produkte me origjinë shtazore, të cilët nuk janë më të destinuara për konsum për njerëzit për arsye tregtare ose për probleme të shkaktuara gjatë prodhimit </w:t>
      </w:r>
      <w:r w:rsidR="007D360E" w:rsidRPr="00975793">
        <w:rPr>
          <w:rFonts w:eastAsia="Times New Roman"/>
          <w:sz w:val="28"/>
          <w:szCs w:val="28"/>
          <w:lang w:val="sq-AL"/>
        </w:rPr>
        <w:t xml:space="preserve">ose defekte të </w:t>
      </w:r>
      <w:r w:rsidR="007D360E" w:rsidRPr="007A4B58">
        <w:rPr>
          <w:rFonts w:eastAsia="Times New Roman"/>
          <w:sz w:val="28"/>
          <w:szCs w:val="28"/>
          <w:lang w:val="sq-AL"/>
        </w:rPr>
        <w:t xml:space="preserve">paketimit </w:t>
      </w:r>
      <w:r w:rsidR="001F7CAB" w:rsidRPr="007A4B58">
        <w:rPr>
          <w:rFonts w:eastAsia="Times New Roman"/>
          <w:sz w:val="28"/>
          <w:szCs w:val="28"/>
          <w:lang w:val="sq-AL"/>
        </w:rPr>
        <w:t>dhe defekte të tjera</w:t>
      </w:r>
      <w:r w:rsidR="001C5088">
        <w:rPr>
          <w:rFonts w:eastAsia="Times New Roman"/>
          <w:sz w:val="28"/>
          <w:szCs w:val="28"/>
          <w:lang w:val="sq-AL"/>
        </w:rPr>
        <w:t>,</w:t>
      </w:r>
      <w:r w:rsidR="001F7CAB" w:rsidRPr="007A4B58">
        <w:rPr>
          <w:rFonts w:eastAsia="Times New Roman"/>
          <w:sz w:val="28"/>
          <w:szCs w:val="28"/>
          <w:lang w:val="sq-AL"/>
        </w:rPr>
        <w:t xml:space="preserve"> që nuk paraqesin rrezik për shëndetin e njerëzve ose të kafshëve;</w:t>
      </w:r>
    </w:p>
    <w:p w14:paraId="5A4BCE2E" w14:textId="47CED48E" w:rsidR="00942288" w:rsidRPr="007A4B58" w:rsidRDefault="00AE302A" w:rsidP="007B6624">
      <w:pPr>
        <w:tabs>
          <w:tab w:val="left" w:pos="1003"/>
        </w:tabs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7A4B58">
        <w:rPr>
          <w:rFonts w:eastAsia="Times New Roman"/>
          <w:sz w:val="28"/>
          <w:szCs w:val="28"/>
          <w:lang w:val="sq-AL"/>
        </w:rPr>
        <w:t xml:space="preserve">e) </w:t>
      </w:r>
      <w:r w:rsidR="002F57BC">
        <w:rPr>
          <w:rFonts w:eastAsia="Times New Roman"/>
          <w:sz w:val="28"/>
          <w:szCs w:val="28"/>
          <w:lang w:val="sq-AL"/>
        </w:rPr>
        <w:tab/>
      </w:r>
      <w:r w:rsidR="007B6624" w:rsidRPr="007A4B58">
        <w:rPr>
          <w:rFonts w:eastAsia="Times New Roman"/>
          <w:sz w:val="28"/>
          <w:szCs w:val="28"/>
          <w:lang w:val="sq-AL"/>
        </w:rPr>
        <w:t>U</w:t>
      </w:r>
      <w:r w:rsidR="000D11B6" w:rsidRPr="007A4B58">
        <w:rPr>
          <w:rFonts w:eastAsia="Times New Roman"/>
          <w:sz w:val="28"/>
          <w:szCs w:val="28"/>
          <w:lang w:val="sq-AL"/>
        </w:rPr>
        <w:t>shqime me origjinë shtazore për kafs</w:t>
      </w:r>
      <w:r w:rsidR="007B6624" w:rsidRPr="007A4B58">
        <w:rPr>
          <w:rFonts w:eastAsia="Times New Roman"/>
          <w:sz w:val="28"/>
          <w:szCs w:val="28"/>
          <w:lang w:val="sq-AL"/>
        </w:rPr>
        <w:t xml:space="preserve">hët e shoqërimit </w:t>
      </w:r>
      <w:r w:rsidR="000D11B6" w:rsidRPr="007A4B58">
        <w:rPr>
          <w:rFonts w:eastAsia="Times New Roman"/>
          <w:sz w:val="28"/>
          <w:szCs w:val="28"/>
          <w:lang w:val="sq-AL"/>
        </w:rPr>
        <w:t xml:space="preserve">e </w:t>
      </w:r>
      <w:r w:rsidR="001C5088">
        <w:rPr>
          <w:rFonts w:eastAsia="Times New Roman"/>
          <w:sz w:val="28"/>
          <w:szCs w:val="28"/>
          <w:lang w:val="sq-AL"/>
        </w:rPr>
        <w:t xml:space="preserve">për </w:t>
      </w:r>
      <w:r w:rsidR="001F7CAB" w:rsidRPr="007A4B58">
        <w:rPr>
          <w:rFonts w:eastAsia="Times New Roman"/>
          <w:sz w:val="28"/>
          <w:szCs w:val="28"/>
          <w:lang w:val="sq-AL"/>
        </w:rPr>
        <w:t>kafshë</w:t>
      </w:r>
      <w:r w:rsidR="007B6624" w:rsidRPr="007A4B58">
        <w:rPr>
          <w:rFonts w:eastAsia="Times New Roman"/>
          <w:sz w:val="28"/>
          <w:szCs w:val="28"/>
          <w:lang w:val="sq-AL"/>
        </w:rPr>
        <w:t xml:space="preserve"> të tjera</w:t>
      </w:r>
      <w:r w:rsidR="001F7CAB" w:rsidRPr="007A4B58">
        <w:rPr>
          <w:rFonts w:eastAsia="Times New Roman"/>
          <w:sz w:val="28"/>
          <w:szCs w:val="28"/>
          <w:lang w:val="sq-AL"/>
        </w:rPr>
        <w:t xml:space="preserve"> ose ushqime për kafshë</w:t>
      </w:r>
      <w:r w:rsidR="007B6624" w:rsidRPr="007A4B58">
        <w:rPr>
          <w:rFonts w:eastAsia="Times New Roman"/>
          <w:sz w:val="28"/>
          <w:szCs w:val="28"/>
          <w:lang w:val="sq-AL"/>
        </w:rPr>
        <w:t>,</w:t>
      </w:r>
      <w:r w:rsidR="001F7CAB" w:rsidRPr="007A4B58">
        <w:rPr>
          <w:rFonts w:eastAsia="Times New Roman"/>
          <w:sz w:val="28"/>
          <w:szCs w:val="28"/>
          <w:lang w:val="sq-AL"/>
        </w:rPr>
        <w:t xml:space="preserve"> që përmbajnë nënprodukte me origjinë shtazore ose produkte derivate, që nuk janë më të destinuara për përdorim në ushqimet e kafshëve</w:t>
      </w:r>
      <w:r w:rsidR="007B6624" w:rsidRPr="001C5088">
        <w:rPr>
          <w:rFonts w:eastAsia="Times New Roman"/>
          <w:sz w:val="28"/>
          <w:szCs w:val="28"/>
          <w:lang w:val="sq-AL"/>
        </w:rPr>
        <w:t>,</w:t>
      </w:r>
      <w:r w:rsidR="001F7CAB" w:rsidRPr="007A4B58">
        <w:rPr>
          <w:rFonts w:eastAsia="Times New Roman"/>
          <w:sz w:val="28"/>
          <w:szCs w:val="28"/>
          <w:lang w:val="sq-AL"/>
        </w:rPr>
        <w:t xml:space="preserve"> për arsye tregtare ose për shkak të defekteve të </w:t>
      </w:r>
      <w:r w:rsidR="00BA0AF8" w:rsidRPr="007A4B58">
        <w:rPr>
          <w:rFonts w:eastAsia="Times New Roman"/>
          <w:sz w:val="28"/>
          <w:szCs w:val="28"/>
          <w:lang w:val="sq-AL"/>
        </w:rPr>
        <w:t>prodhimit ose t</w:t>
      </w:r>
      <w:r w:rsidR="005C1D57" w:rsidRPr="007A4B58">
        <w:rPr>
          <w:rFonts w:eastAsia="Times New Roman"/>
          <w:sz w:val="28"/>
          <w:szCs w:val="28"/>
          <w:lang w:val="sq-AL"/>
        </w:rPr>
        <w:t>ë</w:t>
      </w:r>
      <w:r w:rsidR="00BA0AF8" w:rsidRPr="007A4B58">
        <w:rPr>
          <w:rFonts w:eastAsia="Times New Roman"/>
          <w:sz w:val="28"/>
          <w:szCs w:val="28"/>
          <w:lang w:val="sq-AL"/>
        </w:rPr>
        <w:t xml:space="preserve"> paketimit </w:t>
      </w:r>
      <w:r w:rsidR="001F7CAB" w:rsidRPr="007A4B58">
        <w:rPr>
          <w:rFonts w:eastAsia="Times New Roman"/>
          <w:sz w:val="28"/>
          <w:szCs w:val="28"/>
          <w:lang w:val="sq-AL"/>
        </w:rPr>
        <w:t>apo defekte të tjera</w:t>
      </w:r>
      <w:r w:rsidR="007B6624" w:rsidRPr="007A4B58">
        <w:rPr>
          <w:rFonts w:eastAsia="Times New Roman"/>
          <w:sz w:val="28"/>
          <w:szCs w:val="28"/>
          <w:lang w:val="sq-AL"/>
        </w:rPr>
        <w:t>,</w:t>
      </w:r>
      <w:r w:rsidR="001F7CAB" w:rsidRPr="007A4B58">
        <w:rPr>
          <w:rFonts w:eastAsia="Times New Roman"/>
          <w:sz w:val="28"/>
          <w:szCs w:val="28"/>
          <w:lang w:val="sq-AL"/>
        </w:rPr>
        <w:t xml:space="preserve"> që nuk paraqesin rrezik për shëndetin </w:t>
      </w:r>
      <w:r w:rsidR="00A05D6F" w:rsidRPr="007A4B58">
        <w:rPr>
          <w:rFonts w:eastAsia="Times New Roman"/>
          <w:sz w:val="28"/>
          <w:szCs w:val="28"/>
          <w:lang w:val="sq-AL"/>
        </w:rPr>
        <w:t>publik</w:t>
      </w:r>
      <w:r w:rsidR="001F7CAB" w:rsidRPr="007A4B58">
        <w:rPr>
          <w:rFonts w:eastAsia="Times New Roman"/>
          <w:sz w:val="28"/>
          <w:szCs w:val="28"/>
          <w:lang w:val="sq-AL"/>
        </w:rPr>
        <w:t xml:space="preserve"> ose të kafshëve;</w:t>
      </w:r>
      <w:r w:rsidR="007B6624" w:rsidRPr="007A4B58">
        <w:rPr>
          <w:rFonts w:eastAsia="Times New Roman"/>
          <w:sz w:val="28"/>
          <w:szCs w:val="28"/>
          <w:lang w:val="sq-AL"/>
        </w:rPr>
        <w:t xml:space="preserve"> </w:t>
      </w:r>
    </w:p>
    <w:p w14:paraId="114B9550" w14:textId="13B31B2D" w:rsidR="00942288" w:rsidRPr="00975793" w:rsidRDefault="00AE302A" w:rsidP="007B6624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ë</w:t>
      </w:r>
      <w:r w:rsidR="007B6624">
        <w:rPr>
          <w:rFonts w:eastAsia="Times New Roman"/>
          <w:sz w:val="28"/>
          <w:szCs w:val="28"/>
          <w:lang w:val="sq-AL"/>
        </w:rPr>
        <w:t xml:space="preserve">) </w:t>
      </w:r>
      <w:r w:rsidR="007B6624">
        <w:rPr>
          <w:rFonts w:eastAsia="Times New Roman"/>
          <w:sz w:val="28"/>
          <w:szCs w:val="28"/>
          <w:lang w:val="sq-AL"/>
        </w:rPr>
        <w:tab/>
        <w:t>G</w:t>
      </w:r>
      <w:r w:rsidR="001F7CAB" w:rsidRPr="00975793">
        <w:rPr>
          <w:rFonts w:eastAsia="Times New Roman"/>
          <w:sz w:val="28"/>
          <w:szCs w:val="28"/>
          <w:lang w:val="sq-AL"/>
        </w:rPr>
        <w:t>jak</w:t>
      </w:r>
      <w:r w:rsidR="001C5088">
        <w:rPr>
          <w:rFonts w:eastAsia="Times New Roman"/>
          <w:sz w:val="28"/>
          <w:szCs w:val="28"/>
          <w:lang w:val="sq-AL"/>
        </w:rPr>
        <w:t>, placenta, lesh, pupla, qime, brirë</w:t>
      </w:r>
      <w:r w:rsidR="001F7CAB" w:rsidRPr="00975793">
        <w:rPr>
          <w:rFonts w:eastAsia="Times New Roman"/>
          <w:sz w:val="28"/>
          <w:szCs w:val="28"/>
          <w:lang w:val="sq-AL"/>
        </w:rPr>
        <w:t>, fragment</w:t>
      </w:r>
      <w:r w:rsidR="007E3530" w:rsidRPr="00975793">
        <w:rPr>
          <w:rFonts w:eastAsia="Times New Roman"/>
          <w:sz w:val="28"/>
          <w:szCs w:val="28"/>
          <w:lang w:val="sq-AL"/>
        </w:rPr>
        <w:t>e të thundrave dhe qumësht i pa</w:t>
      </w:r>
      <w:r w:rsidR="001F7CAB" w:rsidRPr="00975793">
        <w:rPr>
          <w:rFonts w:eastAsia="Times New Roman"/>
          <w:sz w:val="28"/>
          <w:szCs w:val="28"/>
          <w:lang w:val="sq-AL"/>
        </w:rPr>
        <w:t>përpunuar</w:t>
      </w:r>
      <w:r w:rsidR="007B6624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rrjedh</w:t>
      </w:r>
      <w:r w:rsidR="007B6624" w:rsidRPr="007A4B58">
        <w:rPr>
          <w:rFonts w:eastAsia="Times New Roman"/>
          <w:color w:val="000000" w:themeColor="text1"/>
          <w:sz w:val="28"/>
          <w:szCs w:val="28"/>
          <w:lang w:val="sq-AL"/>
        </w:rPr>
        <w:t>in</w:t>
      </w:r>
      <w:r w:rsidR="007B6624">
        <w:rPr>
          <w:rFonts w:eastAsia="Times New Roman"/>
          <w:sz w:val="28"/>
          <w:szCs w:val="28"/>
          <w:lang w:val="sq-AL"/>
        </w:rPr>
        <w:t xml:space="preserve"> nga kafshë të gjalla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e që nuk paraqesin shenja të sëmundjeve të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transmetu</w:t>
      </w:r>
      <w:r w:rsidR="007E3530"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>shme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për njerëzit ose </w:t>
      </w:r>
      <w:r w:rsidR="007B6624">
        <w:rPr>
          <w:rFonts w:eastAsia="Times New Roman"/>
          <w:sz w:val="28"/>
          <w:szCs w:val="28"/>
          <w:lang w:val="sq-AL"/>
        </w:rPr>
        <w:t xml:space="preserve">për </w:t>
      </w:r>
      <w:r w:rsidR="001F7CAB" w:rsidRPr="00975793">
        <w:rPr>
          <w:rFonts w:eastAsia="Times New Roman"/>
          <w:sz w:val="28"/>
          <w:szCs w:val="28"/>
          <w:lang w:val="sq-AL"/>
        </w:rPr>
        <w:t>kafshët nëpërmjet këtyre produkteve;</w:t>
      </w:r>
    </w:p>
    <w:p w14:paraId="2C66CC37" w14:textId="5B4D8FB4" w:rsidR="00942288" w:rsidRPr="007B6624" w:rsidRDefault="00AE302A" w:rsidP="002F57BC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f) </w:t>
      </w:r>
      <w:r w:rsidR="002F57BC">
        <w:rPr>
          <w:rFonts w:eastAsia="Times New Roman"/>
          <w:sz w:val="28"/>
          <w:szCs w:val="28"/>
          <w:lang w:val="sq-AL"/>
        </w:rPr>
        <w:tab/>
      </w:r>
      <w:r w:rsidR="007B6624">
        <w:rPr>
          <w:rFonts w:eastAsia="Times New Roman"/>
          <w:sz w:val="28"/>
          <w:szCs w:val="28"/>
          <w:lang w:val="sq-AL"/>
        </w:rPr>
        <w:t>K</w:t>
      </w:r>
      <w:r w:rsidR="001C5088">
        <w:rPr>
          <w:rFonts w:eastAsia="Times New Roman"/>
          <w:sz w:val="28"/>
          <w:szCs w:val="28"/>
          <w:lang w:val="sq-AL"/>
        </w:rPr>
        <w:t>afshë të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ujit dhe pjesë të tyre, përjashtuar </w:t>
      </w:r>
      <w:r w:rsidR="007E3530" w:rsidRPr="00975793">
        <w:rPr>
          <w:rFonts w:eastAsia="Times New Roman"/>
          <w:sz w:val="28"/>
          <w:szCs w:val="28"/>
          <w:lang w:val="sq-AL"/>
        </w:rPr>
        <w:t>gjita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rët e detit, që nuk paraqesin shenja të sëmundjeve të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transmetu</w:t>
      </w:r>
      <w:r w:rsidR="007E3530"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>shme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për njerëzit ose</w:t>
      </w:r>
      <w:r w:rsidR="007B6624">
        <w:rPr>
          <w:rFonts w:eastAsia="Times New Roman"/>
          <w:sz w:val="28"/>
          <w:szCs w:val="28"/>
          <w:lang w:val="sq-AL"/>
        </w:rPr>
        <w:t xml:space="preserve"> për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kafshët;</w:t>
      </w:r>
    </w:p>
    <w:p w14:paraId="08191665" w14:textId="498EC807" w:rsidR="00942288" w:rsidRPr="007B6624" w:rsidRDefault="00AE302A" w:rsidP="002F57BC">
      <w:pPr>
        <w:tabs>
          <w:tab w:val="left" w:pos="1027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g) </w:t>
      </w:r>
      <w:r w:rsidR="007B6624">
        <w:rPr>
          <w:rFonts w:eastAsia="Times New Roman"/>
          <w:sz w:val="28"/>
          <w:szCs w:val="28"/>
          <w:lang w:val="sq-AL"/>
        </w:rPr>
        <w:t>N</w:t>
      </w:r>
      <w:r w:rsidR="001F7CAB" w:rsidRPr="00975793">
        <w:rPr>
          <w:rFonts w:eastAsia="Times New Roman"/>
          <w:sz w:val="28"/>
          <w:szCs w:val="28"/>
          <w:lang w:val="sq-AL"/>
        </w:rPr>
        <w:t>ënprodukte shtazore të kafshëve të ujit</w:t>
      </w:r>
      <w:r w:rsidR="007B6624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rrjedhin nga stabilimente </w:t>
      </w:r>
      <w:r w:rsidR="001F7CAB" w:rsidRPr="007A4B58">
        <w:rPr>
          <w:rFonts w:eastAsia="Times New Roman"/>
          <w:color w:val="000000" w:themeColor="text1"/>
          <w:sz w:val="28"/>
          <w:szCs w:val="28"/>
          <w:lang w:val="sq-AL"/>
        </w:rPr>
        <w:t>ose</w:t>
      </w:r>
      <w:r w:rsidR="007B6624" w:rsidRPr="007A4B58">
        <w:rPr>
          <w:rFonts w:eastAsia="Times New Roman"/>
          <w:color w:val="000000" w:themeColor="text1"/>
          <w:sz w:val="28"/>
          <w:szCs w:val="28"/>
          <w:lang w:val="sq-AL"/>
        </w:rPr>
        <w:t xml:space="preserve"> nga</w:t>
      </w:r>
      <w:r w:rsidR="001F7CAB" w:rsidRPr="007A4B58">
        <w:rPr>
          <w:rFonts w:eastAsia="Times New Roman"/>
          <w:color w:val="000000" w:themeColor="text1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>impiante prodhimi të produkteve të destinuara për</w:t>
      </w:r>
      <w:r w:rsidR="00EC54D0" w:rsidRPr="00975793">
        <w:rPr>
          <w:rFonts w:eastAsia="Times New Roman"/>
          <w:sz w:val="28"/>
          <w:szCs w:val="28"/>
          <w:lang w:val="sq-AL"/>
        </w:rPr>
        <w:t xml:space="preserve"> konsum nga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njerëzit;</w:t>
      </w:r>
    </w:p>
    <w:p w14:paraId="457CE759" w14:textId="469DB79E" w:rsidR="00942288" w:rsidRPr="00975793" w:rsidRDefault="001F7CAB" w:rsidP="007B6624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gj)</w:t>
      </w:r>
      <w:r w:rsidR="007B6624">
        <w:rPr>
          <w:rFonts w:eastAsia="Times New Roman"/>
          <w:sz w:val="28"/>
          <w:szCs w:val="28"/>
          <w:lang w:val="sq-AL"/>
        </w:rPr>
        <w:tab/>
        <w:t>M</w:t>
      </w:r>
      <w:r w:rsidR="001C5088">
        <w:rPr>
          <w:rFonts w:eastAsia="Times New Roman"/>
          <w:sz w:val="28"/>
          <w:szCs w:val="28"/>
          <w:lang w:val="sq-AL"/>
        </w:rPr>
        <w:t>ateriale</w:t>
      </w:r>
      <w:r w:rsidRPr="00975793">
        <w:rPr>
          <w:rFonts w:eastAsia="Times New Roman"/>
          <w:sz w:val="28"/>
          <w:szCs w:val="28"/>
          <w:lang w:val="sq-AL"/>
        </w:rPr>
        <w:t xml:space="preserve"> që rrjedhin nga kafshë </w:t>
      </w:r>
      <w:r w:rsidR="00EC54D0" w:rsidRPr="00975793">
        <w:rPr>
          <w:rFonts w:eastAsia="Times New Roman"/>
          <w:sz w:val="28"/>
          <w:szCs w:val="28"/>
          <w:lang w:val="sq-AL"/>
        </w:rPr>
        <w:t>pa</w:t>
      </w:r>
      <w:r w:rsidRPr="00975793">
        <w:rPr>
          <w:rFonts w:eastAsia="Times New Roman"/>
          <w:sz w:val="28"/>
          <w:szCs w:val="28"/>
          <w:lang w:val="sq-AL"/>
        </w:rPr>
        <w:t xml:space="preserve"> shenja klinike të sëmundjeve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transmetu</w:t>
      </w:r>
      <w:r w:rsidR="00EC54D0" w:rsidRPr="00975793">
        <w:rPr>
          <w:rFonts w:eastAsia="Times New Roman"/>
          <w:sz w:val="28"/>
          <w:szCs w:val="28"/>
          <w:lang w:val="sq-AL"/>
        </w:rPr>
        <w:t>e</w:t>
      </w:r>
      <w:r w:rsidR="007B6624">
        <w:rPr>
          <w:rFonts w:eastAsia="Times New Roman"/>
          <w:sz w:val="28"/>
          <w:szCs w:val="28"/>
          <w:lang w:val="sq-AL"/>
        </w:rPr>
        <w:t>shme</w:t>
      </w:r>
      <w:proofErr w:type="spellEnd"/>
      <w:r w:rsidR="007B6624">
        <w:rPr>
          <w:rFonts w:eastAsia="Times New Roman"/>
          <w:sz w:val="28"/>
          <w:szCs w:val="28"/>
          <w:lang w:val="sq-AL"/>
        </w:rPr>
        <w:t xml:space="preserve"> te</w:t>
      </w:r>
      <w:r w:rsidRPr="00975793">
        <w:rPr>
          <w:rFonts w:eastAsia="Times New Roman"/>
          <w:sz w:val="28"/>
          <w:szCs w:val="28"/>
          <w:lang w:val="sq-AL"/>
        </w:rPr>
        <w:t xml:space="preserve"> njerëzit ose</w:t>
      </w:r>
      <w:r w:rsidR="007B6624">
        <w:rPr>
          <w:rFonts w:eastAsia="Times New Roman"/>
          <w:sz w:val="28"/>
          <w:szCs w:val="28"/>
          <w:lang w:val="sq-AL"/>
        </w:rPr>
        <w:t xml:space="preserve"> te</w:t>
      </w:r>
      <w:r w:rsidRPr="00975793">
        <w:rPr>
          <w:rFonts w:eastAsia="Times New Roman"/>
          <w:sz w:val="28"/>
          <w:szCs w:val="28"/>
          <w:lang w:val="sq-AL"/>
        </w:rPr>
        <w:t xml:space="preserve"> kafshët</w:t>
      </w:r>
      <w:r w:rsidR="007B662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nëpërmjet këtyre materialeve:</w:t>
      </w:r>
    </w:p>
    <w:p w14:paraId="63C4262F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67202C59" w14:textId="1B34F230" w:rsidR="00942288" w:rsidRPr="007B6624" w:rsidRDefault="001C5088" w:rsidP="00192B0A">
      <w:pPr>
        <w:pStyle w:val="ListParagraph"/>
        <w:numPr>
          <w:ilvl w:val="0"/>
          <w:numId w:val="92"/>
        </w:numPr>
        <w:tabs>
          <w:tab w:val="left" w:pos="1641"/>
        </w:tabs>
        <w:ind w:left="1080" w:hanging="270"/>
        <w:jc w:val="both"/>
        <w:rPr>
          <w:rFonts w:eastAsia="Times New Roman"/>
          <w:sz w:val="28"/>
          <w:szCs w:val="28"/>
          <w:lang w:val="sq-AL"/>
        </w:rPr>
      </w:pPr>
      <w:proofErr w:type="spellStart"/>
      <w:r w:rsidRPr="007B6624">
        <w:rPr>
          <w:rFonts w:eastAsia="Times New Roman"/>
          <w:sz w:val="28"/>
          <w:szCs w:val="28"/>
          <w:lang w:val="sq-AL"/>
        </w:rPr>
        <w:t>G</w:t>
      </w:r>
      <w:r w:rsidR="001F7CAB" w:rsidRPr="007B6624">
        <w:rPr>
          <w:rFonts w:eastAsia="Times New Roman"/>
          <w:sz w:val="28"/>
          <w:szCs w:val="28"/>
          <w:lang w:val="sq-AL"/>
        </w:rPr>
        <w:t>ua</w:t>
      </w:r>
      <w:r w:rsidR="00EC54D0" w:rsidRPr="007B6624">
        <w:rPr>
          <w:rFonts w:eastAsia="Times New Roman"/>
          <w:sz w:val="28"/>
          <w:szCs w:val="28"/>
          <w:lang w:val="sq-AL"/>
        </w:rPr>
        <w:t>ckat</w:t>
      </w:r>
      <w:proofErr w:type="spellEnd"/>
      <w:r w:rsidR="00EC54D0" w:rsidRPr="007B6624">
        <w:rPr>
          <w:rFonts w:eastAsia="Times New Roman"/>
          <w:sz w:val="28"/>
          <w:szCs w:val="28"/>
          <w:lang w:val="sq-AL"/>
        </w:rPr>
        <w:t xml:space="preserve"> ose mburojat kockore të </w:t>
      </w:r>
      <w:proofErr w:type="spellStart"/>
      <w:r w:rsidR="00EC54D0" w:rsidRPr="007B6624">
        <w:rPr>
          <w:rFonts w:eastAsia="Times New Roman"/>
          <w:sz w:val="28"/>
          <w:szCs w:val="28"/>
          <w:lang w:val="sq-AL"/>
        </w:rPr>
        <w:t>kru</w:t>
      </w:r>
      <w:r w:rsidR="001F7CAB" w:rsidRPr="007B6624">
        <w:rPr>
          <w:rFonts w:eastAsia="Times New Roman"/>
          <w:sz w:val="28"/>
          <w:szCs w:val="28"/>
          <w:lang w:val="sq-AL"/>
        </w:rPr>
        <w:t>staceve</w:t>
      </w:r>
      <w:proofErr w:type="spellEnd"/>
      <w:r w:rsidR="001F7CAB" w:rsidRPr="007B6624">
        <w:rPr>
          <w:rFonts w:eastAsia="Times New Roman"/>
          <w:sz w:val="28"/>
          <w:szCs w:val="28"/>
          <w:lang w:val="sq-AL"/>
        </w:rPr>
        <w:t xml:space="preserve"> dhe molusqeve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që përmbajnë inde të buta ose mish;</w:t>
      </w:r>
    </w:p>
    <w:p w14:paraId="58523144" w14:textId="0BCADB67" w:rsidR="00942288" w:rsidRPr="007B6624" w:rsidRDefault="001C5088" w:rsidP="00192B0A">
      <w:pPr>
        <w:pStyle w:val="ListParagraph"/>
        <w:numPr>
          <w:ilvl w:val="0"/>
          <w:numId w:val="92"/>
        </w:numPr>
        <w:tabs>
          <w:tab w:val="left" w:pos="1694"/>
        </w:tabs>
        <w:ind w:left="1080" w:hanging="270"/>
        <w:jc w:val="both"/>
        <w:rPr>
          <w:rFonts w:eastAsia="Times New Roman"/>
          <w:sz w:val="28"/>
          <w:szCs w:val="28"/>
          <w:lang w:val="sq-AL"/>
        </w:rPr>
      </w:pPr>
      <w:r w:rsidRPr="007B6624">
        <w:rPr>
          <w:rFonts w:eastAsia="Times New Roman"/>
          <w:sz w:val="28"/>
          <w:szCs w:val="28"/>
          <w:lang w:val="sq-AL"/>
        </w:rPr>
        <w:t>P</w:t>
      </w:r>
      <w:r w:rsidR="001F7CAB" w:rsidRPr="007B6624">
        <w:rPr>
          <w:rFonts w:eastAsia="Times New Roman"/>
          <w:sz w:val="28"/>
          <w:szCs w:val="28"/>
          <w:lang w:val="sq-AL"/>
        </w:rPr>
        <w:t>roduktet</w:t>
      </w:r>
      <w:r w:rsidR="002F57BC">
        <w:rPr>
          <w:rFonts w:eastAsia="Times New Roman"/>
          <w:sz w:val="28"/>
          <w:szCs w:val="28"/>
          <w:lang w:val="sq-AL"/>
        </w:rPr>
        <w:t>,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që rrjedhin nga kafshët e tokës </w:t>
      </w:r>
      <w:r w:rsidR="00EC54D0" w:rsidRPr="007B6624">
        <w:rPr>
          <w:rFonts w:eastAsia="Times New Roman"/>
          <w:sz w:val="28"/>
          <w:szCs w:val="28"/>
          <w:lang w:val="sq-AL"/>
        </w:rPr>
        <w:t>t</w:t>
      </w:r>
      <w:r w:rsidR="001F7CAB" w:rsidRPr="007B6624">
        <w:rPr>
          <w:rFonts w:eastAsia="Times New Roman"/>
          <w:sz w:val="28"/>
          <w:szCs w:val="28"/>
          <w:lang w:val="sq-AL"/>
        </w:rPr>
        <w:t>ë</w:t>
      </w:r>
      <w:r w:rsidR="00EC54D0" w:rsidRPr="007B6624">
        <w:rPr>
          <w:rFonts w:eastAsia="Times New Roman"/>
          <w:sz w:val="28"/>
          <w:szCs w:val="28"/>
          <w:lang w:val="sq-AL"/>
        </w:rPr>
        <w:t xml:space="preserve"> t</w:t>
      </w:r>
      <w:r w:rsidR="00D71327" w:rsidRPr="007B6624">
        <w:rPr>
          <w:rFonts w:eastAsia="Times New Roman"/>
          <w:sz w:val="28"/>
          <w:szCs w:val="28"/>
          <w:lang w:val="sq-AL"/>
        </w:rPr>
        <w:t>i</w:t>
      </w:r>
      <w:r w:rsidR="00EC54D0" w:rsidRPr="007B6624">
        <w:rPr>
          <w:rFonts w:eastAsia="Times New Roman"/>
          <w:sz w:val="28"/>
          <w:szCs w:val="28"/>
          <w:lang w:val="sq-AL"/>
        </w:rPr>
        <w:t>lla si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: nënprodukte </w:t>
      </w:r>
      <w:r w:rsidR="00EC54D0" w:rsidRPr="007B6624">
        <w:rPr>
          <w:rFonts w:eastAsia="Times New Roman"/>
          <w:sz w:val="28"/>
          <w:szCs w:val="28"/>
          <w:lang w:val="sq-AL"/>
        </w:rPr>
        <w:t>nga inkubator</w:t>
      </w:r>
      <w:r w:rsidR="003067D9" w:rsidRPr="007B6624">
        <w:rPr>
          <w:rFonts w:eastAsia="Times New Roman"/>
          <w:sz w:val="28"/>
          <w:szCs w:val="28"/>
          <w:lang w:val="sq-AL"/>
        </w:rPr>
        <w:t>ë</w:t>
      </w:r>
      <w:r w:rsidR="00EC54D0" w:rsidRPr="007B6624">
        <w:rPr>
          <w:rFonts w:eastAsia="Times New Roman"/>
          <w:sz w:val="28"/>
          <w:szCs w:val="28"/>
          <w:lang w:val="sq-AL"/>
        </w:rPr>
        <w:t>t,</w:t>
      </w:r>
      <w:r w:rsidR="003067D9" w:rsidRPr="007B6624">
        <w:rPr>
          <w:rFonts w:eastAsia="Times New Roman"/>
          <w:sz w:val="28"/>
          <w:szCs w:val="28"/>
          <w:lang w:val="sq-AL"/>
        </w:rPr>
        <w:t xml:space="preserve"> vezë,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</w:t>
      </w:r>
      <w:r w:rsidR="003067D9" w:rsidRPr="007B6624">
        <w:rPr>
          <w:rFonts w:eastAsia="Times New Roman"/>
          <w:sz w:val="28"/>
          <w:szCs w:val="28"/>
          <w:lang w:val="sq-AL"/>
        </w:rPr>
        <w:t>nënprodukte të vezëve, përfshi</w:t>
      </w:r>
      <w:r w:rsidR="001F7CAB" w:rsidRPr="007B6624">
        <w:rPr>
          <w:rFonts w:eastAsia="Times New Roman"/>
          <w:sz w:val="28"/>
          <w:szCs w:val="28"/>
          <w:lang w:val="sq-AL"/>
        </w:rPr>
        <w:t xml:space="preserve"> </w:t>
      </w:r>
      <w:r w:rsidR="003067D9" w:rsidRPr="007B6624">
        <w:rPr>
          <w:rFonts w:eastAsia="Times New Roman"/>
          <w:sz w:val="28"/>
          <w:szCs w:val="28"/>
          <w:lang w:val="sq-AL"/>
        </w:rPr>
        <w:t xml:space="preserve">dhe lëvozhgat </w:t>
      </w:r>
      <w:r w:rsidR="001F7CAB" w:rsidRPr="007B6624">
        <w:rPr>
          <w:rFonts w:eastAsia="Times New Roman"/>
          <w:sz w:val="28"/>
          <w:szCs w:val="28"/>
          <w:lang w:val="sq-AL"/>
        </w:rPr>
        <w:t>e vezëve;</w:t>
      </w:r>
    </w:p>
    <w:p w14:paraId="747DD7FC" w14:textId="50CD1361" w:rsidR="00942288" w:rsidRPr="007B6624" w:rsidRDefault="001C5088" w:rsidP="00192B0A">
      <w:pPr>
        <w:pStyle w:val="ListParagraph"/>
        <w:numPr>
          <w:ilvl w:val="0"/>
          <w:numId w:val="92"/>
        </w:numPr>
        <w:tabs>
          <w:tab w:val="left" w:pos="1780"/>
        </w:tabs>
        <w:ind w:left="1080" w:hanging="27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Z</w:t>
      </w:r>
      <w:r w:rsidR="002F57BC">
        <w:rPr>
          <w:rFonts w:eastAsia="Times New Roman"/>
          <w:sz w:val="28"/>
          <w:szCs w:val="28"/>
          <w:lang w:val="sq-AL"/>
        </w:rPr>
        <w:t>ogj një</w:t>
      </w:r>
      <w:r w:rsidR="001F7CAB" w:rsidRPr="007B6624">
        <w:rPr>
          <w:rFonts w:eastAsia="Times New Roman"/>
          <w:sz w:val="28"/>
          <w:szCs w:val="28"/>
          <w:lang w:val="sq-AL"/>
        </w:rPr>
        <w:t>ditësh të eliminuar për arsye tregtare.</w:t>
      </w:r>
    </w:p>
    <w:p w14:paraId="441C230C" w14:textId="77777777" w:rsidR="00942288" w:rsidRPr="00975793" w:rsidRDefault="00942288" w:rsidP="00975793">
      <w:pPr>
        <w:jc w:val="both"/>
        <w:rPr>
          <w:sz w:val="28"/>
          <w:szCs w:val="28"/>
          <w:lang w:val="sq-AL"/>
        </w:rPr>
      </w:pPr>
      <w:bookmarkStart w:id="13" w:name="page10"/>
      <w:bookmarkEnd w:id="13"/>
    </w:p>
    <w:p w14:paraId="76F6B658" w14:textId="1D632406" w:rsidR="00942288" w:rsidRPr="002F57BC" w:rsidRDefault="00EF051A" w:rsidP="002F57BC">
      <w:pPr>
        <w:numPr>
          <w:ilvl w:val="0"/>
          <w:numId w:val="1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proofErr w:type="spellStart"/>
      <w:r>
        <w:rPr>
          <w:rFonts w:eastAsia="Times New Roman"/>
          <w:sz w:val="28"/>
          <w:szCs w:val="28"/>
          <w:lang w:val="sq-AL"/>
        </w:rPr>
        <w:t>J</w:t>
      </w:r>
      <w:r w:rsidR="001C5088">
        <w:rPr>
          <w:rFonts w:eastAsia="Times New Roman"/>
          <w:sz w:val="28"/>
          <w:szCs w:val="28"/>
          <w:lang w:val="sq-AL"/>
        </w:rPr>
        <w:t>overtebrorë</w:t>
      </w:r>
      <w:proofErr w:type="spellEnd"/>
      <w:r w:rsidR="001C5088">
        <w:rPr>
          <w:rFonts w:eastAsia="Times New Roman"/>
          <w:sz w:val="28"/>
          <w:szCs w:val="28"/>
          <w:lang w:val="sq-AL"/>
        </w:rPr>
        <w:t xml:space="preserve"> të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tokës dhe të ujit, </w:t>
      </w:r>
      <w:r w:rsidR="003067D9" w:rsidRPr="00975793">
        <w:rPr>
          <w:rFonts w:eastAsia="Times New Roman"/>
          <w:sz w:val="28"/>
          <w:szCs w:val="28"/>
          <w:lang w:val="sq-AL"/>
        </w:rPr>
        <w:t>të ndryshëm nga llojet patogjene</w:t>
      </w:r>
      <w:r w:rsidR="002F57BC">
        <w:rPr>
          <w:rFonts w:eastAsia="Times New Roman"/>
          <w:sz w:val="28"/>
          <w:szCs w:val="28"/>
          <w:lang w:val="sq-AL"/>
        </w:rPr>
        <w:t xml:space="preserve"> për njerëzit ose për kafshët;</w:t>
      </w:r>
    </w:p>
    <w:p w14:paraId="2E08D174" w14:textId="3E4AF0A1" w:rsidR="00942288" w:rsidRPr="00AE302A" w:rsidRDefault="00EF051A" w:rsidP="00192B0A">
      <w:pPr>
        <w:numPr>
          <w:ilvl w:val="0"/>
          <w:numId w:val="1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proofErr w:type="spellStart"/>
      <w:r>
        <w:rPr>
          <w:rFonts w:eastAsia="Times New Roman"/>
          <w:sz w:val="28"/>
          <w:szCs w:val="28"/>
          <w:lang w:val="sq-AL"/>
        </w:rPr>
        <w:t>K</w:t>
      </w:r>
      <w:r w:rsidR="001F7CAB" w:rsidRPr="00975793">
        <w:rPr>
          <w:rFonts w:eastAsia="Times New Roman"/>
          <w:sz w:val="28"/>
          <w:szCs w:val="28"/>
          <w:lang w:val="sq-AL"/>
        </w:rPr>
        <w:t>adavra</w:t>
      </w:r>
      <w:r w:rsidR="002F57BC">
        <w:rPr>
          <w:rFonts w:eastAsia="Times New Roman"/>
          <w:sz w:val="28"/>
          <w:szCs w:val="28"/>
          <w:lang w:val="sq-AL"/>
        </w:rPr>
        <w:t>t</w:t>
      </w:r>
      <w:r w:rsidR="001F7CAB" w:rsidRPr="00975793">
        <w:rPr>
          <w:rFonts w:eastAsia="Times New Roman"/>
          <w:sz w:val="28"/>
          <w:szCs w:val="28"/>
          <w:lang w:val="sq-AL"/>
        </w:rPr>
        <w:t>ose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pjesë të tyre që </w:t>
      </w:r>
      <w:r>
        <w:rPr>
          <w:rFonts w:eastAsia="Times New Roman"/>
          <w:sz w:val="28"/>
          <w:szCs w:val="28"/>
          <w:lang w:val="sq-AL"/>
        </w:rPr>
        <w:t>u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përkasin kafshëve të rendeve </w:t>
      </w:r>
      <w:r w:rsidR="003067D9" w:rsidRPr="00975793">
        <w:rPr>
          <w:rFonts w:eastAsia="Times New Roman"/>
          <w:sz w:val="28"/>
          <w:szCs w:val="28"/>
          <w:lang w:val="sq-AL"/>
        </w:rPr>
        <w:t>të brejtësve (</w:t>
      </w:r>
      <w:proofErr w:type="spellStart"/>
      <w:r w:rsidR="001F7CAB" w:rsidRPr="00975793">
        <w:rPr>
          <w:rFonts w:eastAsia="Times New Roman"/>
          <w:i/>
          <w:sz w:val="28"/>
          <w:szCs w:val="28"/>
          <w:lang w:val="sq-AL"/>
        </w:rPr>
        <w:t>Rodentia</w:t>
      </w:r>
      <w:proofErr w:type="spellEnd"/>
      <w:r w:rsidR="003067D9" w:rsidRPr="00975793">
        <w:rPr>
          <w:rFonts w:eastAsia="Times New Roman"/>
          <w:sz w:val="28"/>
          <w:szCs w:val="28"/>
          <w:lang w:val="sq-AL"/>
        </w:rPr>
        <w:t>)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dhe</w:t>
      </w:r>
      <w:r w:rsidR="003067D9" w:rsidRPr="00975793">
        <w:rPr>
          <w:rFonts w:eastAsia="Times New Roman"/>
          <w:sz w:val="28"/>
          <w:szCs w:val="28"/>
          <w:lang w:val="sq-AL"/>
        </w:rPr>
        <w:t xml:space="preserve"> </w:t>
      </w:r>
      <w:r>
        <w:rPr>
          <w:rFonts w:eastAsia="Times New Roman"/>
          <w:sz w:val="28"/>
          <w:szCs w:val="28"/>
          <w:lang w:val="sq-AL"/>
        </w:rPr>
        <w:t xml:space="preserve">të </w:t>
      </w:r>
      <w:r w:rsidR="003067D9" w:rsidRPr="00975793">
        <w:rPr>
          <w:rFonts w:eastAsia="Times New Roman"/>
          <w:sz w:val="28"/>
          <w:szCs w:val="28"/>
          <w:lang w:val="sq-AL"/>
        </w:rPr>
        <w:t>lepujve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3067D9" w:rsidRPr="00975793">
        <w:rPr>
          <w:rFonts w:eastAsia="Times New Roman"/>
          <w:sz w:val="28"/>
          <w:szCs w:val="28"/>
          <w:lang w:val="sq-AL"/>
        </w:rPr>
        <w:t>(</w:t>
      </w:r>
      <w:proofErr w:type="spellStart"/>
      <w:r w:rsidR="001F7CAB" w:rsidRPr="00975793">
        <w:rPr>
          <w:rFonts w:eastAsia="Times New Roman"/>
          <w:i/>
          <w:sz w:val="28"/>
          <w:szCs w:val="28"/>
          <w:lang w:val="sq-AL"/>
        </w:rPr>
        <w:t>Lagomorpha</w:t>
      </w:r>
      <w:proofErr w:type="spellEnd"/>
      <w:r w:rsidR="003067D9" w:rsidRPr="00975793">
        <w:rPr>
          <w:rFonts w:eastAsia="Times New Roman"/>
          <w:sz w:val="28"/>
          <w:szCs w:val="28"/>
          <w:lang w:val="sq-AL"/>
        </w:rPr>
        <w:t>)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, përjashtuar materialet e </w:t>
      </w:r>
      <w:r w:rsidR="001F7CAB" w:rsidRPr="00AE302A">
        <w:rPr>
          <w:rFonts w:eastAsia="Times New Roman"/>
          <w:sz w:val="28"/>
          <w:szCs w:val="28"/>
          <w:lang w:val="sq-AL"/>
        </w:rPr>
        <w:t>kategorisë 1</w:t>
      </w:r>
      <w:r w:rsidRPr="00AE302A">
        <w:rPr>
          <w:rFonts w:eastAsia="Times New Roman"/>
          <w:sz w:val="28"/>
          <w:szCs w:val="28"/>
          <w:lang w:val="sq-AL"/>
        </w:rPr>
        <w:t>,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sipas </w:t>
      </w:r>
      <w:r w:rsidR="00D71327" w:rsidRPr="00AE302A">
        <w:rPr>
          <w:rFonts w:eastAsia="Times New Roman"/>
          <w:sz w:val="28"/>
          <w:szCs w:val="28"/>
          <w:lang w:val="sq-AL"/>
        </w:rPr>
        <w:t>n</w:t>
      </w:r>
      <w:r w:rsidR="00F4423E" w:rsidRPr="00AE302A">
        <w:rPr>
          <w:rFonts w:eastAsia="Times New Roman"/>
          <w:sz w:val="28"/>
          <w:szCs w:val="28"/>
          <w:lang w:val="sq-AL"/>
        </w:rPr>
        <w:t>ë</w:t>
      </w:r>
      <w:r w:rsidR="00D71327" w:rsidRPr="00AE302A">
        <w:rPr>
          <w:rFonts w:eastAsia="Times New Roman"/>
          <w:sz w:val="28"/>
          <w:szCs w:val="28"/>
          <w:lang w:val="sq-AL"/>
        </w:rPr>
        <w:t xml:space="preserve">nndarjeve </w:t>
      </w:r>
      <w:r w:rsidRPr="00AE302A">
        <w:rPr>
          <w:rFonts w:eastAsia="Times New Roman"/>
          <w:sz w:val="28"/>
          <w:szCs w:val="28"/>
          <w:lang w:val="sq-AL"/>
        </w:rPr>
        <w:t>“</w:t>
      </w:r>
      <w:proofErr w:type="spellStart"/>
      <w:r w:rsidR="001F7CAB" w:rsidRPr="00AE302A">
        <w:rPr>
          <w:rFonts w:eastAsia="Times New Roman"/>
          <w:sz w:val="28"/>
          <w:szCs w:val="28"/>
          <w:lang w:val="sq-AL"/>
        </w:rPr>
        <w:t>iii</w:t>
      </w:r>
      <w:proofErr w:type="spellEnd"/>
      <w:r w:rsidRPr="00AE302A">
        <w:rPr>
          <w:rFonts w:eastAsia="Times New Roman"/>
          <w:sz w:val="28"/>
          <w:szCs w:val="28"/>
          <w:lang w:val="sq-AL"/>
        </w:rPr>
        <w:t>”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, </w:t>
      </w:r>
      <w:r w:rsidRPr="00AE302A">
        <w:rPr>
          <w:rFonts w:eastAsia="Times New Roman"/>
          <w:sz w:val="28"/>
          <w:szCs w:val="28"/>
          <w:lang w:val="sq-AL"/>
        </w:rPr>
        <w:t>“</w:t>
      </w:r>
      <w:proofErr w:type="spellStart"/>
      <w:r w:rsidRPr="00AE302A">
        <w:rPr>
          <w:rFonts w:eastAsia="Times New Roman"/>
          <w:sz w:val="28"/>
          <w:szCs w:val="28"/>
          <w:lang w:val="sq-AL"/>
        </w:rPr>
        <w:t>iv</w:t>
      </w:r>
      <w:proofErr w:type="spellEnd"/>
      <w:r w:rsidRPr="00AE302A">
        <w:rPr>
          <w:rFonts w:eastAsia="Times New Roman"/>
          <w:sz w:val="28"/>
          <w:szCs w:val="28"/>
          <w:lang w:val="sq-AL"/>
        </w:rPr>
        <w:t>”</w:t>
      </w:r>
      <w:r w:rsidR="001C5088">
        <w:rPr>
          <w:rFonts w:eastAsia="Times New Roman"/>
          <w:sz w:val="28"/>
          <w:szCs w:val="28"/>
          <w:lang w:val="sq-AL"/>
        </w:rPr>
        <w:t xml:space="preserve"> 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e </w:t>
      </w:r>
      <w:r w:rsidRPr="00AE302A">
        <w:rPr>
          <w:rFonts w:eastAsia="Times New Roman"/>
          <w:sz w:val="28"/>
          <w:szCs w:val="28"/>
          <w:lang w:val="sq-AL"/>
        </w:rPr>
        <w:t>“v”</w:t>
      </w:r>
      <w:r w:rsidR="001F7CAB" w:rsidRPr="00AE302A">
        <w:rPr>
          <w:rFonts w:eastAsia="Times New Roman"/>
          <w:sz w:val="28"/>
          <w:szCs w:val="28"/>
          <w:lang w:val="sq-AL"/>
        </w:rPr>
        <w:t>,</w:t>
      </w:r>
      <w:r w:rsidR="00CA52AD" w:rsidRPr="00AE302A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CA52AD" w:rsidRPr="00AE302A">
        <w:rPr>
          <w:rFonts w:eastAsia="Times New Roman"/>
          <w:sz w:val="28"/>
          <w:szCs w:val="28"/>
          <w:lang w:val="sq-AL"/>
        </w:rPr>
        <w:t xml:space="preserve"> shkronj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CA52AD" w:rsidRPr="00AE302A">
        <w:rPr>
          <w:rFonts w:eastAsia="Times New Roman"/>
          <w:sz w:val="28"/>
          <w:szCs w:val="28"/>
          <w:lang w:val="sq-AL"/>
        </w:rPr>
        <w:t>s “a”, t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CA52AD" w:rsidRPr="00AE302A">
        <w:rPr>
          <w:rFonts w:eastAsia="Times New Roman"/>
          <w:sz w:val="28"/>
          <w:szCs w:val="28"/>
          <w:lang w:val="sq-AL"/>
        </w:rPr>
        <w:t xml:space="preserve"> nenit 8,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dhe të </w:t>
      </w:r>
      <w:r w:rsidRPr="00AE302A">
        <w:rPr>
          <w:rFonts w:eastAsia="Times New Roman"/>
          <w:sz w:val="28"/>
          <w:szCs w:val="28"/>
          <w:lang w:val="sq-AL"/>
        </w:rPr>
        <w:t xml:space="preserve">                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kategorisë 2, nga </w:t>
      </w:r>
      <w:r w:rsidR="003067D9" w:rsidRPr="00AE302A">
        <w:rPr>
          <w:rFonts w:eastAsia="Times New Roman"/>
          <w:sz w:val="28"/>
          <w:szCs w:val="28"/>
          <w:lang w:val="sq-AL"/>
        </w:rPr>
        <w:t>shkronja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</w:t>
      </w:r>
      <w:r w:rsidR="0063598A" w:rsidRPr="00AE302A">
        <w:rPr>
          <w:rFonts w:eastAsia="Times New Roman"/>
          <w:sz w:val="28"/>
          <w:szCs w:val="28"/>
          <w:lang w:val="sq-AL"/>
        </w:rPr>
        <w:t>“</w:t>
      </w:r>
      <w:r w:rsidR="001F7CAB" w:rsidRPr="00AE302A">
        <w:rPr>
          <w:rFonts w:eastAsia="Times New Roman"/>
          <w:sz w:val="28"/>
          <w:szCs w:val="28"/>
          <w:lang w:val="sq-AL"/>
        </w:rPr>
        <w:t>a</w:t>
      </w:r>
      <w:r w:rsidR="0063598A" w:rsidRPr="00AE302A">
        <w:rPr>
          <w:rFonts w:eastAsia="Times New Roman"/>
          <w:sz w:val="28"/>
          <w:szCs w:val="28"/>
          <w:lang w:val="sq-AL"/>
        </w:rPr>
        <w:t>”</w:t>
      </w:r>
      <w:r w:rsidRPr="00AE302A">
        <w:rPr>
          <w:rFonts w:eastAsia="Times New Roman"/>
          <w:sz w:val="28"/>
          <w:szCs w:val="28"/>
          <w:lang w:val="sq-AL"/>
        </w:rPr>
        <w:t xml:space="preserve"> te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</w:t>
      </w:r>
      <w:r w:rsidR="003067D9" w:rsidRPr="00AE302A">
        <w:rPr>
          <w:rFonts w:eastAsia="Times New Roman"/>
          <w:sz w:val="28"/>
          <w:szCs w:val="28"/>
          <w:lang w:val="sq-AL"/>
        </w:rPr>
        <w:t>shkronj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a </w:t>
      </w:r>
      <w:r w:rsidR="00176E9E" w:rsidRPr="00AE302A">
        <w:rPr>
          <w:rFonts w:eastAsia="Times New Roman"/>
          <w:sz w:val="28"/>
          <w:szCs w:val="28"/>
          <w:lang w:val="sq-AL"/>
        </w:rPr>
        <w:t>“</w:t>
      </w:r>
      <w:r w:rsidR="001F7CAB" w:rsidRPr="00AE302A">
        <w:rPr>
          <w:rFonts w:eastAsia="Times New Roman"/>
          <w:sz w:val="28"/>
          <w:szCs w:val="28"/>
          <w:lang w:val="sq-AL"/>
        </w:rPr>
        <w:t>e</w:t>
      </w:r>
      <w:r w:rsidR="00176E9E" w:rsidRPr="00AE302A">
        <w:rPr>
          <w:rFonts w:eastAsia="Times New Roman"/>
          <w:sz w:val="28"/>
          <w:szCs w:val="28"/>
          <w:lang w:val="sq-AL"/>
        </w:rPr>
        <w:t>”</w:t>
      </w:r>
      <w:r w:rsidR="00CA52AD" w:rsidRPr="00AE302A">
        <w:rPr>
          <w:rFonts w:eastAsia="Times New Roman"/>
          <w:sz w:val="28"/>
          <w:szCs w:val="28"/>
          <w:lang w:val="sq-AL"/>
        </w:rPr>
        <w:t>, t</w:t>
      </w:r>
      <w:r w:rsidR="008A026F" w:rsidRPr="00AE302A">
        <w:rPr>
          <w:rFonts w:eastAsia="Times New Roman"/>
          <w:sz w:val="28"/>
          <w:szCs w:val="28"/>
          <w:lang w:val="sq-AL"/>
        </w:rPr>
        <w:t>ë</w:t>
      </w:r>
      <w:r w:rsidR="00CA52AD" w:rsidRPr="00AE302A">
        <w:rPr>
          <w:rFonts w:eastAsia="Times New Roman"/>
          <w:sz w:val="28"/>
          <w:szCs w:val="28"/>
          <w:lang w:val="sq-AL"/>
        </w:rPr>
        <w:t xml:space="preserve"> nenit 9</w:t>
      </w:r>
      <w:r w:rsidR="00D71327" w:rsidRPr="00AE302A">
        <w:rPr>
          <w:rFonts w:eastAsia="Times New Roman"/>
          <w:sz w:val="28"/>
          <w:szCs w:val="28"/>
          <w:lang w:val="sq-AL"/>
        </w:rPr>
        <w:t>, t</w:t>
      </w:r>
      <w:r w:rsidR="00F4423E" w:rsidRPr="00AE302A">
        <w:rPr>
          <w:rFonts w:eastAsia="Times New Roman"/>
          <w:sz w:val="28"/>
          <w:szCs w:val="28"/>
          <w:lang w:val="sq-AL"/>
        </w:rPr>
        <w:t>ë</w:t>
      </w:r>
      <w:r w:rsidR="00D71327" w:rsidRPr="00AE302A">
        <w:rPr>
          <w:rFonts w:eastAsia="Times New Roman"/>
          <w:sz w:val="28"/>
          <w:szCs w:val="28"/>
          <w:lang w:val="sq-AL"/>
        </w:rPr>
        <w:t xml:space="preserve"> k</w:t>
      </w:r>
      <w:r w:rsidR="00F4423E" w:rsidRPr="00AE302A">
        <w:rPr>
          <w:rFonts w:eastAsia="Times New Roman"/>
          <w:sz w:val="28"/>
          <w:szCs w:val="28"/>
          <w:lang w:val="sq-AL"/>
        </w:rPr>
        <w:t>ë</w:t>
      </w:r>
      <w:r w:rsidR="00D71327" w:rsidRPr="00AE302A">
        <w:rPr>
          <w:rFonts w:eastAsia="Times New Roman"/>
          <w:sz w:val="28"/>
          <w:szCs w:val="28"/>
          <w:lang w:val="sq-AL"/>
        </w:rPr>
        <w:t>tij ligji</w:t>
      </w:r>
      <w:r w:rsidR="001F7CAB" w:rsidRPr="00AE302A">
        <w:rPr>
          <w:rFonts w:eastAsia="Times New Roman"/>
          <w:sz w:val="28"/>
          <w:szCs w:val="28"/>
          <w:lang w:val="sq-AL"/>
        </w:rPr>
        <w:t>;</w:t>
      </w:r>
    </w:p>
    <w:p w14:paraId="04E19C9F" w14:textId="071C5A11" w:rsidR="00942288" w:rsidRPr="00AE302A" w:rsidRDefault="00EF051A" w:rsidP="00192B0A">
      <w:pPr>
        <w:numPr>
          <w:ilvl w:val="0"/>
          <w:numId w:val="1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L</w:t>
      </w:r>
      <w:r w:rsidR="001F7CAB" w:rsidRPr="00975793">
        <w:rPr>
          <w:rFonts w:eastAsia="Times New Roman"/>
          <w:sz w:val="28"/>
          <w:szCs w:val="28"/>
          <w:lang w:val="sq-AL"/>
        </w:rPr>
        <w:t>ëkurë, thundra, pupla</w:t>
      </w:r>
      <w:r w:rsidR="001C5088">
        <w:rPr>
          <w:rFonts w:eastAsia="Times New Roman"/>
          <w:sz w:val="28"/>
          <w:szCs w:val="28"/>
          <w:lang w:val="sq-AL"/>
        </w:rPr>
        <w:t>, lesh</w:t>
      </w:r>
      <w:r w:rsidR="001F7CAB" w:rsidRPr="00975793">
        <w:rPr>
          <w:rFonts w:eastAsia="Times New Roman"/>
          <w:sz w:val="28"/>
          <w:szCs w:val="28"/>
          <w:lang w:val="sq-AL"/>
        </w:rPr>
        <w:t>, brirë, qime</w:t>
      </w:r>
      <w:r w:rsidR="001C5088">
        <w:rPr>
          <w:rFonts w:eastAsia="Times New Roman"/>
          <w:sz w:val="28"/>
          <w:szCs w:val="28"/>
          <w:lang w:val="sq-AL"/>
        </w:rPr>
        <w:t xml:space="preserve"> të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përfituara nga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kadavra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të kafshëve të ngordhura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3067D9" w:rsidRPr="00975793">
        <w:rPr>
          <w:rFonts w:eastAsia="Times New Roman"/>
          <w:sz w:val="28"/>
          <w:szCs w:val="28"/>
          <w:lang w:val="sq-AL"/>
        </w:rPr>
        <w:t>pa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asnjë shenjë </w:t>
      </w:r>
      <w:r w:rsidR="003067D9" w:rsidRPr="00975793">
        <w:rPr>
          <w:rFonts w:eastAsia="Times New Roman"/>
          <w:sz w:val="28"/>
          <w:szCs w:val="28"/>
          <w:lang w:val="sq-AL"/>
        </w:rPr>
        <w:t xml:space="preserve">klinike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të sëmundjeve të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transmetu</w:t>
      </w:r>
      <w:r w:rsidR="003067D9"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>shme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për njerëzit ose </w:t>
      </w:r>
      <w:r>
        <w:rPr>
          <w:rFonts w:eastAsia="Times New Roman"/>
          <w:sz w:val="28"/>
          <w:szCs w:val="28"/>
          <w:lang w:val="sq-AL"/>
        </w:rPr>
        <w:t xml:space="preserve">për </w:t>
      </w:r>
      <w:r w:rsidR="001F7CAB" w:rsidRPr="00975793">
        <w:rPr>
          <w:rFonts w:eastAsia="Times New Roman"/>
          <w:sz w:val="28"/>
          <w:szCs w:val="28"/>
          <w:lang w:val="sq-AL"/>
        </w:rPr>
        <w:t>kafshët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nëpërmj</w:t>
      </w:r>
      <w:r w:rsidR="003067D9" w:rsidRPr="00975793">
        <w:rPr>
          <w:rFonts w:eastAsia="Times New Roman"/>
          <w:sz w:val="28"/>
          <w:szCs w:val="28"/>
          <w:lang w:val="sq-AL"/>
        </w:rPr>
        <w:t>et këtyre produkteve, të ndrysh</w:t>
      </w:r>
      <w:r w:rsidR="001F7CAB" w:rsidRPr="00975793">
        <w:rPr>
          <w:rFonts w:eastAsia="Times New Roman"/>
          <w:sz w:val="28"/>
          <w:szCs w:val="28"/>
          <w:lang w:val="sq-AL"/>
        </w:rPr>
        <w:t>m</w:t>
      </w:r>
      <w:r w:rsidR="003067D9"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nga ato të përshkruara në </w:t>
      </w:r>
      <w:r w:rsidR="003067D9" w:rsidRPr="00AE302A">
        <w:rPr>
          <w:rFonts w:eastAsia="Times New Roman"/>
          <w:sz w:val="28"/>
          <w:szCs w:val="28"/>
          <w:lang w:val="sq-AL"/>
        </w:rPr>
        <w:t>shkronj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ën </w:t>
      </w:r>
      <w:r w:rsidRPr="00AE302A">
        <w:rPr>
          <w:rFonts w:eastAsia="Times New Roman"/>
          <w:sz w:val="28"/>
          <w:szCs w:val="28"/>
          <w:lang w:val="sq-AL"/>
        </w:rPr>
        <w:t>“b”,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të këtij neni;</w:t>
      </w:r>
    </w:p>
    <w:p w14:paraId="2EBFA54C" w14:textId="65B7FCD0" w:rsidR="00942288" w:rsidRPr="00EF051A" w:rsidRDefault="00EF051A" w:rsidP="00192B0A">
      <w:pPr>
        <w:numPr>
          <w:ilvl w:val="0"/>
          <w:numId w:val="1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I</w:t>
      </w:r>
      <w:r w:rsidR="001F7CAB" w:rsidRPr="00975793">
        <w:rPr>
          <w:rFonts w:eastAsia="Times New Roman"/>
          <w:sz w:val="28"/>
          <w:szCs w:val="28"/>
          <w:lang w:val="sq-AL"/>
        </w:rPr>
        <w:t>nde dhjamore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rrjedhin nga kafshë </w:t>
      </w:r>
      <w:r w:rsidR="003067D9" w:rsidRPr="00975793">
        <w:rPr>
          <w:rFonts w:eastAsia="Times New Roman"/>
          <w:sz w:val="28"/>
          <w:szCs w:val="28"/>
          <w:lang w:val="sq-AL"/>
        </w:rPr>
        <w:t>pa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shenja klinike të sëmundjeve të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transmetu</w:t>
      </w:r>
      <w:r w:rsidR="003067D9"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>shme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për njerëzit ose </w:t>
      </w:r>
      <w:r>
        <w:rPr>
          <w:rFonts w:eastAsia="Times New Roman"/>
          <w:sz w:val="28"/>
          <w:szCs w:val="28"/>
          <w:lang w:val="sq-AL"/>
        </w:rPr>
        <w:t xml:space="preserve">për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kafshët nëpërmjet këtyre materialeve, të përfituara nga kafshë të therura në thertore dhe të konsideruara të përshtatshme </w:t>
      </w:r>
      <w:r w:rsidR="001F7CAB" w:rsidRPr="00975793">
        <w:rPr>
          <w:rFonts w:eastAsia="Times New Roman"/>
          <w:sz w:val="28"/>
          <w:szCs w:val="28"/>
          <w:lang w:val="sq-AL"/>
        </w:rPr>
        <w:lastRenderedPageBreak/>
        <w:t xml:space="preserve">për konsum nga njerëzit, në momentin e </w:t>
      </w:r>
      <w:r w:rsidR="001F7CAB" w:rsidRPr="00AE302A">
        <w:rPr>
          <w:rFonts w:eastAsia="Times New Roman"/>
          <w:sz w:val="28"/>
          <w:szCs w:val="28"/>
          <w:lang w:val="sq-AL"/>
        </w:rPr>
        <w:t>therjes pas kryerjes së k</w:t>
      </w:r>
      <w:r w:rsidR="00AE302A" w:rsidRPr="00AE302A">
        <w:rPr>
          <w:rFonts w:eastAsia="Times New Roman"/>
          <w:sz w:val="28"/>
          <w:szCs w:val="28"/>
          <w:lang w:val="sq-AL"/>
        </w:rPr>
        <w:t>ontrollit veterinar</w:t>
      </w:r>
      <w:r w:rsidRPr="00AE302A">
        <w:rPr>
          <w:rFonts w:eastAsia="Times New Roman"/>
          <w:sz w:val="28"/>
          <w:szCs w:val="28"/>
          <w:lang w:val="sq-AL"/>
        </w:rPr>
        <w:t>,</w:t>
      </w:r>
      <w:r w:rsidR="001F7CAB" w:rsidRPr="00AE302A">
        <w:rPr>
          <w:rFonts w:eastAsia="Times New Roman"/>
          <w:sz w:val="28"/>
          <w:szCs w:val="28"/>
          <w:lang w:val="sq-AL"/>
        </w:rPr>
        <w:t xml:space="preserve"> n</w:t>
      </w:r>
      <w:r w:rsidR="001F7CAB" w:rsidRPr="00975793">
        <w:rPr>
          <w:rFonts w:eastAsia="Times New Roman"/>
          <w:sz w:val="28"/>
          <w:szCs w:val="28"/>
          <w:lang w:val="sq-AL"/>
        </w:rPr>
        <w:t>ë përputhje me kërkesat e legjislacionit veterinar;</w:t>
      </w:r>
    </w:p>
    <w:p w14:paraId="093518DF" w14:textId="3E3E35B4" w:rsidR="00942288" w:rsidRPr="007A4B58" w:rsidRDefault="00EF051A" w:rsidP="00192B0A">
      <w:pPr>
        <w:numPr>
          <w:ilvl w:val="0"/>
          <w:numId w:val="12"/>
        </w:numPr>
        <w:ind w:left="360" w:hanging="360"/>
        <w:jc w:val="both"/>
        <w:rPr>
          <w:rFonts w:eastAsia="Times New Roman"/>
          <w:strike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M</w:t>
      </w:r>
      <w:r w:rsidR="001C5088">
        <w:rPr>
          <w:rFonts w:eastAsia="Times New Roman"/>
          <w:sz w:val="28"/>
          <w:szCs w:val="28"/>
          <w:lang w:val="sq-AL"/>
        </w:rPr>
        <w:t>betje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7C38F9" w:rsidRPr="00975793">
        <w:rPr>
          <w:rFonts w:eastAsia="Times New Roman"/>
          <w:sz w:val="28"/>
          <w:szCs w:val="28"/>
          <w:lang w:val="sq-AL"/>
        </w:rPr>
        <w:t>b</w:t>
      </w:r>
      <w:r w:rsidR="00BC1009" w:rsidRPr="00975793">
        <w:rPr>
          <w:rFonts w:eastAsia="Times New Roman"/>
          <w:sz w:val="28"/>
          <w:szCs w:val="28"/>
          <w:lang w:val="sq-AL"/>
        </w:rPr>
        <w:t>io</w:t>
      </w:r>
      <w:proofErr w:type="spellEnd"/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të ndryshme nga ato të përshkruara në</w:t>
      </w:r>
      <w:r w:rsidR="00171DEE" w:rsidRPr="00975793">
        <w:rPr>
          <w:rFonts w:eastAsia="Times New Roman"/>
          <w:sz w:val="28"/>
          <w:szCs w:val="28"/>
          <w:lang w:val="sq-AL"/>
        </w:rPr>
        <w:t xml:space="preserve"> </w:t>
      </w:r>
      <w:r w:rsidR="00171DEE" w:rsidRPr="007A4B58">
        <w:rPr>
          <w:rFonts w:eastAsia="Times New Roman"/>
          <w:sz w:val="28"/>
          <w:szCs w:val="28"/>
          <w:lang w:val="sq-AL"/>
        </w:rPr>
        <w:t>shkronj</w:t>
      </w:r>
      <w:r w:rsidR="008A026F" w:rsidRPr="007A4B58">
        <w:rPr>
          <w:rFonts w:eastAsia="Times New Roman"/>
          <w:sz w:val="28"/>
          <w:szCs w:val="28"/>
          <w:lang w:val="sq-AL"/>
        </w:rPr>
        <w:t>ë</w:t>
      </w:r>
      <w:r w:rsidR="00171DEE" w:rsidRPr="007A4B58">
        <w:rPr>
          <w:rFonts w:eastAsia="Times New Roman"/>
          <w:sz w:val="28"/>
          <w:szCs w:val="28"/>
          <w:lang w:val="sq-AL"/>
        </w:rPr>
        <w:t>n “dh”, t</w:t>
      </w:r>
      <w:r w:rsidR="008A026F" w:rsidRPr="007A4B58">
        <w:rPr>
          <w:rFonts w:eastAsia="Times New Roman"/>
          <w:sz w:val="28"/>
          <w:szCs w:val="28"/>
          <w:lang w:val="sq-AL"/>
        </w:rPr>
        <w:t>ë</w:t>
      </w:r>
      <w:r w:rsidR="00171DEE" w:rsidRPr="007A4B58">
        <w:rPr>
          <w:rFonts w:eastAsia="Times New Roman"/>
          <w:sz w:val="28"/>
          <w:szCs w:val="28"/>
          <w:lang w:val="sq-AL"/>
        </w:rPr>
        <w:t xml:space="preserve"> nenit 8</w:t>
      </w:r>
      <w:r w:rsidR="00D71327" w:rsidRPr="007A4B58">
        <w:rPr>
          <w:rFonts w:eastAsia="Times New Roman"/>
          <w:sz w:val="28"/>
          <w:szCs w:val="28"/>
          <w:lang w:val="sq-AL"/>
        </w:rPr>
        <w:t>, t</w:t>
      </w:r>
      <w:r w:rsidR="00F4423E" w:rsidRPr="007A4B58">
        <w:rPr>
          <w:rFonts w:eastAsia="Times New Roman"/>
          <w:sz w:val="28"/>
          <w:szCs w:val="28"/>
          <w:lang w:val="sq-AL"/>
        </w:rPr>
        <w:t>ë</w:t>
      </w:r>
      <w:r w:rsidR="00D71327" w:rsidRPr="007A4B58">
        <w:rPr>
          <w:rFonts w:eastAsia="Times New Roman"/>
          <w:sz w:val="28"/>
          <w:szCs w:val="28"/>
          <w:lang w:val="sq-AL"/>
        </w:rPr>
        <w:t xml:space="preserve"> k</w:t>
      </w:r>
      <w:r w:rsidR="00F4423E" w:rsidRPr="007A4B58">
        <w:rPr>
          <w:rFonts w:eastAsia="Times New Roman"/>
          <w:sz w:val="28"/>
          <w:szCs w:val="28"/>
          <w:lang w:val="sq-AL"/>
        </w:rPr>
        <w:t>ë</w:t>
      </w:r>
      <w:r w:rsidR="00D71327" w:rsidRPr="007A4B58">
        <w:rPr>
          <w:rFonts w:eastAsia="Times New Roman"/>
          <w:sz w:val="28"/>
          <w:szCs w:val="28"/>
          <w:lang w:val="sq-AL"/>
        </w:rPr>
        <w:t>tij ligji</w:t>
      </w:r>
      <w:r w:rsidR="00171DEE" w:rsidRPr="007A4B58">
        <w:rPr>
          <w:rFonts w:eastAsia="Times New Roman"/>
          <w:sz w:val="28"/>
          <w:szCs w:val="28"/>
          <w:lang w:val="sq-AL"/>
        </w:rPr>
        <w:t>.</w:t>
      </w:r>
      <w:r w:rsidR="001F7CAB" w:rsidRPr="007A4B58">
        <w:rPr>
          <w:rFonts w:eastAsia="Times New Roman"/>
          <w:sz w:val="28"/>
          <w:szCs w:val="28"/>
          <w:lang w:val="sq-AL"/>
        </w:rPr>
        <w:t xml:space="preserve"> </w:t>
      </w:r>
    </w:p>
    <w:p w14:paraId="428D3567" w14:textId="77777777" w:rsidR="00A666B3" w:rsidRPr="00975793" w:rsidRDefault="00A666B3" w:rsidP="00975793">
      <w:pPr>
        <w:rPr>
          <w:sz w:val="28"/>
          <w:szCs w:val="28"/>
          <w:lang w:val="sq-AL"/>
        </w:rPr>
      </w:pPr>
    </w:p>
    <w:p w14:paraId="076FC174" w14:textId="0B471639" w:rsidR="00942288" w:rsidRPr="00EF051A" w:rsidRDefault="001F7CAB" w:rsidP="00EF051A">
      <w:pPr>
        <w:jc w:val="center"/>
        <w:rPr>
          <w:b/>
          <w:sz w:val="28"/>
          <w:szCs w:val="28"/>
          <w:lang w:val="sq-AL"/>
        </w:rPr>
      </w:pPr>
      <w:r w:rsidRPr="00EF051A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EF051A">
        <w:rPr>
          <w:rFonts w:eastAsia="Times New Roman"/>
          <w:b/>
          <w:sz w:val="28"/>
          <w:szCs w:val="28"/>
          <w:lang w:val="sq-AL"/>
        </w:rPr>
        <w:t>IV</w:t>
      </w:r>
    </w:p>
    <w:p w14:paraId="655D3550" w14:textId="39352AAE" w:rsidR="00942288" w:rsidRPr="00EF051A" w:rsidRDefault="00EF051A" w:rsidP="00975793">
      <w:pPr>
        <w:jc w:val="center"/>
        <w:rPr>
          <w:b/>
          <w:sz w:val="28"/>
          <w:szCs w:val="28"/>
          <w:lang w:val="sq-AL"/>
        </w:rPr>
      </w:pPr>
      <w:r>
        <w:rPr>
          <w:rFonts w:eastAsia="Times New Roman"/>
          <w:b/>
          <w:sz w:val="28"/>
          <w:szCs w:val="28"/>
          <w:lang w:val="sq-AL"/>
        </w:rPr>
        <w:t xml:space="preserve">ELIMINIMI </w:t>
      </w:r>
      <w:r w:rsidR="001F7CAB" w:rsidRPr="00EF051A">
        <w:rPr>
          <w:rFonts w:eastAsia="Times New Roman"/>
          <w:b/>
          <w:sz w:val="28"/>
          <w:szCs w:val="28"/>
          <w:lang w:val="sq-AL"/>
        </w:rPr>
        <w:t>E PËRDORIMI I NËNPRODUKTEVE ME ORIGJINË SHTAZORE DHE I PRODUKTEVE DERIVATE</w:t>
      </w:r>
    </w:p>
    <w:p w14:paraId="43D3246A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77FEFFD" w14:textId="412C3823" w:rsidR="00942288" w:rsidRPr="00EF051A" w:rsidRDefault="001F7CAB" w:rsidP="00EF051A">
      <w:pPr>
        <w:jc w:val="center"/>
        <w:rPr>
          <w:b/>
          <w:sz w:val="28"/>
          <w:szCs w:val="28"/>
          <w:lang w:val="sq-AL"/>
        </w:rPr>
      </w:pPr>
      <w:r w:rsidRPr="00EF051A">
        <w:rPr>
          <w:rFonts w:eastAsia="Times New Roman"/>
          <w:b/>
          <w:sz w:val="28"/>
          <w:szCs w:val="28"/>
          <w:lang w:val="sq-AL"/>
        </w:rPr>
        <w:t>Neni 11</w:t>
      </w:r>
    </w:p>
    <w:p w14:paraId="42267CF9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Kufizimet e përdorimit</w:t>
      </w:r>
    </w:p>
    <w:p w14:paraId="599541E9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4E0E5F3C" w14:textId="739F1A12" w:rsidR="00942288" w:rsidRPr="00975793" w:rsidRDefault="00467B08" w:rsidP="00192B0A">
      <w:pPr>
        <w:numPr>
          <w:ilvl w:val="0"/>
          <w:numId w:val="13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Ndalohet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përdorimi i nënprodukteve me origjinë shtazore dhe </w:t>
      </w:r>
      <w:r w:rsidR="001C5088">
        <w:rPr>
          <w:rFonts w:eastAsia="Times New Roman"/>
          <w:sz w:val="28"/>
          <w:szCs w:val="28"/>
          <w:lang w:val="sq-AL"/>
        </w:rPr>
        <w:t xml:space="preserve">i </w:t>
      </w:r>
      <w:r w:rsidR="001F7CAB" w:rsidRPr="00975793">
        <w:rPr>
          <w:rFonts w:eastAsia="Times New Roman"/>
          <w:sz w:val="28"/>
          <w:szCs w:val="28"/>
          <w:lang w:val="sq-AL"/>
        </w:rPr>
        <w:t>produkteve derivate për:</w:t>
      </w:r>
    </w:p>
    <w:p w14:paraId="1868679A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5EE09CF0" w14:textId="56591168" w:rsidR="00942288" w:rsidRPr="00EF051A" w:rsidRDefault="00F276F3" w:rsidP="00192B0A">
      <w:pPr>
        <w:numPr>
          <w:ilvl w:val="1"/>
          <w:numId w:val="13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ushqyerjen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e llojeve të caktuara të kafshëve të tokës, përjashtuar kafshët për prodhimin e </w:t>
      </w:r>
      <w:r w:rsidRPr="00975793">
        <w:rPr>
          <w:rFonts w:eastAsia="Times New Roman"/>
          <w:sz w:val="28"/>
          <w:szCs w:val="28"/>
          <w:lang w:val="sq-AL"/>
        </w:rPr>
        <w:t>gëzofëve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, me proteina shtazore të </w:t>
      </w:r>
      <w:r w:rsidR="00C33939" w:rsidRPr="00975793">
        <w:rPr>
          <w:rFonts w:eastAsia="Times New Roman"/>
          <w:sz w:val="28"/>
          <w:szCs w:val="28"/>
          <w:lang w:val="sq-AL"/>
        </w:rPr>
        <w:t>p</w:t>
      </w:r>
      <w:r w:rsidR="00490A12" w:rsidRPr="00975793">
        <w:rPr>
          <w:rFonts w:eastAsia="Times New Roman"/>
          <w:sz w:val="28"/>
          <w:szCs w:val="28"/>
          <w:lang w:val="sq-AL"/>
        </w:rPr>
        <w:t>ë</w:t>
      </w:r>
      <w:r w:rsidR="00C33939" w:rsidRPr="00975793">
        <w:rPr>
          <w:rFonts w:eastAsia="Times New Roman"/>
          <w:sz w:val="28"/>
          <w:szCs w:val="28"/>
          <w:lang w:val="sq-AL"/>
        </w:rPr>
        <w:t>rpun</w:t>
      </w:r>
      <w:r w:rsidR="001F7CAB" w:rsidRPr="00975793">
        <w:rPr>
          <w:rFonts w:eastAsia="Times New Roman"/>
          <w:sz w:val="28"/>
          <w:szCs w:val="28"/>
          <w:lang w:val="sq-AL"/>
        </w:rPr>
        <w:t>uara</w:t>
      </w:r>
      <w:r w:rsidR="00EF051A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të përfituara nga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karkasa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të plota të kafshëve ose pjesë të tyre të </w:t>
      </w:r>
      <w:proofErr w:type="spellStart"/>
      <w:r w:rsidR="00EF051A" w:rsidRPr="007A4B58">
        <w:rPr>
          <w:rFonts w:eastAsia="Times New Roman"/>
          <w:color w:val="000000" w:themeColor="text1"/>
          <w:sz w:val="28"/>
          <w:szCs w:val="28"/>
          <w:lang w:val="sq-AL"/>
        </w:rPr>
        <w:t>të</w:t>
      </w:r>
      <w:proofErr w:type="spellEnd"/>
      <w:r w:rsidR="00EF051A"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>njëjtit lloj;</w:t>
      </w:r>
    </w:p>
    <w:p w14:paraId="72952D59" w14:textId="699C4F5D" w:rsidR="00942288" w:rsidRPr="00EF051A" w:rsidRDefault="00F276F3" w:rsidP="00192B0A">
      <w:pPr>
        <w:numPr>
          <w:ilvl w:val="1"/>
          <w:numId w:val="13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ushqyerjen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e kafshëve të mbarështuara</w:t>
      </w:r>
      <w:r w:rsidR="00EF051A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të ndryshme nga ato që përdoren për prodhimin e </w:t>
      </w:r>
      <w:r w:rsidRPr="00975793">
        <w:rPr>
          <w:rFonts w:eastAsia="Times New Roman"/>
          <w:sz w:val="28"/>
          <w:szCs w:val="28"/>
          <w:lang w:val="sq-AL"/>
        </w:rPr>
        <w:t>gëzofëve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 mbetje </w:t>
      </w:r>
      <w:proofErr w:type="spellStart"/>
      <w:r w:rsidR="00BC1009" w:rsidRPr="00975793">
        <w:rPr>
          <w:rFonts w:eastAsia="Times New Roman"/>
          <w:sz w:val="28"/>
          <w:szCs w:val="28"/>
          <w:lang w:val="sq-AL"/>
        </w:rPr>
        <w:t>bio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1F7CAB" w:rsidRPr="007A4B58">
        <w:rPr>
          <w:rFonts w:eastAsia="Times New Roman"/>
          <w:color w:val="000000" w:themeColor="text1"/>
          <w:sz w:val="28"/>
          <w:szCs w:val="28"/>
          <w:lang w:val="sq-AL"/>
        </w:rPr>
        <w:t xml:space="preserve">ose </w:t>
      </w:r>
      <w:r w:rsidR="00EF051A" w:rsidRPr="007A4B58">
        <w:rPr>
          <w:rFonts w:eastAsia="Times New Roman"/>
          <w:color w:val="000000" w:themeColor="text1"/>
          <w:sz w:val="28"/>
          <w:szCs w:val="28"/>
          <w:lang w:val="sq-AL"/>
        </w:rPr>
        <w:t xml:space="preserve">me </w:t>
      </w:r>
      <w:r w:rsidR="001F7CAB" w:rsidRPr="007A4B58">
        <w:rPr>
          <w:rFonts w:eastAsia="Times New Roman"/>
          <w:color w:val="000000" w:themeColor="text1"/>
          <w:sz w:val="28"/>
          <w:szCs w:val="28"/>
          <w:lang w:val="sq-AL"/>
        </w:rPr>
        <w:t xml:space="preserve">lëndë </w:t>
      </w:r>
      <w:r w:rsidR="001F7CAB" w:rsidRPr="00975793">
        <w:rPr>
          <w:rFonts w:eastAsia="Times New Roman"/>
          <w:sz w:val="28"/>
          <w:szCs w:val="28"/>
          <w:lang w:val="sq-AL"/>
        </w:rPr>
        <w:t>të para për ushqimet e kafshëve të përfituara nga këto mbetje ose derivate të tyre;</w:t>
      </w:r>
    </w:p>
    <w:p w14:paraId="05F5CD5E" w14:textId="51F82891" w:rsidR="00942288" w:rsidRPr="002F57BC" w:rsidRDefault="00EF051A" w:rsidP="002F57BC">
      <w:pPr>
        <w:numPr>
          <w:ilvl w:val="1"/>
          <w:numId w:val="13"/>
        </w:numPr>
        <w:tabs>
          <w:tab w:val="left" w:pos="1008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u</w:t>
      </w:r>
      <w:r w:rsidR="00F276F3" w:rsidRPr="00975793">
        <w:rPr>
          <w:rFonts w:eastAsia="Times New Roman"/>
          <w:sz w:val="28"/>
          <w:szCs w:val="28"/>
          <w:lang w:val="sq-AL"/>
        </w:rPr>
        <w:t>shqyerjen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e kafshëve të mbarështuara me bimë të egra në kullota ose pas mbledhjes së tyre në kullota</w:t>
      </w:r>
      <w:r w:rsidR="00055862" w:rsidRPr="00975793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055862" w:rsidRPr="00975793">
        <w:rPr>
          <w:rFonts w:eastAsia="Times New Roman"/>
          <w:sz w:val="28"/>
          <w:szCs w:val="28"/>
          <w:lang w:val="sq-AL"/>
        </w:rPr>
        <w:t xml:space="preserve">ku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janë </w:t>
      </w:r>
      <w:r w:rsidR="00055862" w:rsidRPr="00975793">
        <w:rPr>
          <w:rFonts w:eastAsia="Times New Roman"/>
          <w:sz w:val="28"/>
          <w:szCs w:val="28"/>
          <w:lang w:val="sq-AL"/>
        </w:rPr>
        <w:t>përdorur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fertilizantë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organik</w:t>
      </w:r>
      <w:r w:rsidR="00055862" w:rsidRPr="00975793">
        <w:rPr>
          <w:rFonts w:eastAsia="Times New Roman"/>
          <w:sz w:val="28"/>
          <w:szCs w:val="28"/>
          <w:lang w:val="sq-AL"/>
        </w:rPr>
        <w:t>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ose </w:t>
      </w:r>
      <w:r w:rsidR="000D17FB" w:rsidRPr="00975793">
        <w:rPr>
          <w:rFonts w:eastAsia="Times New Roman"/>
          <w:sz w:val="28"/>
          <w:szCs w:val="28"/>
          <w:lang w:val="sq-AL"/>
        </w:rPr>
        <w:t>p</w:t>
      </w:r>
      <w:r w:rsidR="00490A12" w:rsidRPr="00975793">
        <w:rPr>
          <w:rFonts w:eastAsia="Times New Roman"/>
          <w:sz w:val="28"/>
          <w:szCs w:val="28"/>
          <w:lang w:val="sq-AL"/>
        </w:rPr>
        <w:t>ë</w:t>
      </w:r>
      <w:r w:rsidR="000D17FB" w:rsidRPr="00975793">
        <w:rPr>
          <w:rFonts w:eastAsia="Times New Roman"/>
          <w:sz w:val="28"/>
          <w:szCs w:val="28"/>
          <w:lang w:val="sq-AL"/>
        </w:rPr>
        <w:t>rmir</w:t>
      </w:r>
      <w:r w:rsidR="00490A12" w:rsidRPr="00975793">
        <w:rPr>
          <w:rFonts w:eastAsia="Times New Roman"/>
          <w:sz w:val="28"/>
          <w:szCs w:val="28"/>
          <w:lang w:val="sq-AL"/>
        </w:rPr>
        <w:t>ë</w:t>
      </w:r>
      <w:r w:rsidR="000D17FB" w:rsidRPr="00975793">
        <w:rPr>
          <w:rFonts w:eastAsia="Times New Roman"/>
          <w:sz w:val="28"/>
          <w:szCs w:val="28"/>
          <w:lang w:val="sq-AL"/>
        </w:rPr>
        <w:t>sues toke</w:t>
      </w:r>
      <w:r w:rsidR="00055862" w:rsidRPr="00975793">
        <w:rPr>
          <w:rFonts w:eastAsia="Times New Roman"/>
          <w:sz w:val="28"/>
          <w:szCs w:val="28"/>
          <w:lang w:val="sq-AL"/>
        </w:rPr>
        <w:t>, të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ndryshëm nga plehu i stallës, me përjashtim të rastit kur kullotja ose mbledhja e barit në ato kullota kryhet pas përfundimit të periudhës </w:t>
      </w:r>
      <w:r w:rsidR="00055862" w:rsidRPr="00975793">
        <w:rPr>
          <w:rFonts w:eastAsia="Times New Roman"/>
          <w:sz w:val="28"/>
          <w:szCs w:val="28"/>
          <w:lang w:val="sq-AL"/>
        </w:rPr>
        <w:t>së pritjes</w:t>
      </w:r>
      <w:r>
        <w:rPr>
          <w:rFonts w:eastAsia="Times New Roman"/>
          <w:sz w:val="28"/>
          <w:szCs w:val="28"/>
          <w:lang w:val="sq-AL"/>
        </w:rPr>
        <w:t>,</w:t>
      </w:r>
      <w:r w:rsidR="00055862" w:rsidRPr="00975793"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prej të paktën 21 ditë nga </w:t>
      </w:r>
      <w:r w:rsidR="00055862" w:rsidRPr="00975793">
        <w:rPr>
          <w:rFonts w:eastAsia="Times New Roman"/>
          <w:sz w:val="28"/>
          <w:szCs w:val="28"/>
          <w:lang w:val="sq-AL"/>
        </w:rPr>
        <w:t>përdorimi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i tyre, me qëllim që të garantohet kontrolli i </w:t>
      </w:r>
      <w:r w:rsidR="00055862" w:rsidRPr="00975793">
        <w:rPr>
          <w:rFonts w:eastAsia="Times New Roman"/>
          <w:sz w:val="28"/>
          <w:szCs w:val="28"/>
          <w:lang w:val="sq-AL"/>
        </w:rPr>
        <w:t>përshtatshëm i ris</w:t>
      </w:r>
      <w:r w:rsidR="001F7CAB" w:rsidRPr="00975793">
        <w:rPr>
          <w:rFonts w:eastAsia="Times New Roman"/>
          <w:sz w:val="28"/>
          <w:szCs w:val="28"/>
          <w:lang w:val="sq-AL"/>
        </w:rPr>
        <w:t>kut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055862" w:rsidRPr="00975793">
        <w:rPr>
          <w:rFonts w:eastAsia="Times New Roman"/>
          <w:sz w:val="28"/>
          <w:szCs w:val="28"/>
          <w:lang w:val="sq-AL"/>
        </w:rPr>
        <w:t xml:space="preserve">që ato paraqesin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për shëndetin </w:t>
      </w:r>
      <w:r w:rsidR="000D17FB" w:rsidRPr="00975793">
        <w:rPr>
          <w:rFonts w:eastAsia="Times New Roman"/>
          <w:sz w:val="28"/>
          <w:szCs w:val="28"/>
          <w:lang w:val="sq-AL"/>
        </w:rPr>
        <w:t>publik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055862" w:rsidRPr="00975793">
        <w:rPr>
          <w:rFonts w:eastAsia="Times New Roman"/>
          <w:sz w:val="28"/>
          <w:szCs w:val="28"/>
          <w:lang w:val="sq-AL"/>
        </w:rPr>
        <w:t>dh</w:t>
      </w:r>
      <w:r w:rsidR="001C5088">
        <w:rPr>
          <w:rFonts w:eastAsia="Times New Roman"/>
          <w:sz w:val="28"/>
          <w:szCs w:val="28"/>
          <w:lang w:val="sq-AL"/>
        </w:rPr>
        <w:t xml:space="preserve">e </w:t>
      </w:r>
      <w:r w:rsidR="001C5088">
        <w:rPr>
          <w:sz w:val="28"/>
          <w:szCs w:val="28"/>
          <w:lang w:val="sq-AL"/>
        </w:rPr>
        <w:t>për shëndetin 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kafshëve; </w:t>
      </w:r>
    </w:p>
    <w:p w14:paraId="41D45415" w14:textId="02C3FDEC" w:rsidR="00942288" w:rsidRPr="00975793" w:rsidRDefault="001F7CAB" w:rsidP="00EF051A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EF051A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 xml:space="preserve">ushqimin e peshqve të mbarështuar me proteina shtazore të </w:t>
      </w:r>
      <w:r w:rsidR="00055862" w:rsidRPr="00975793">
        <w:rPr>
          <w:rFonts w:eastAsia="Times New Roman"/>
          <w:sz w:val="28"/>
          <w:szCs w:val="28"/>
          <w:lang w:val="sq-AL"/>
        </w:rPr>
        <w:t>përpunuara</w:t>
      </w:r>
      <w:r w:rsidR="00EF05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përfituara nga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karkasa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ose pjesë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karkasave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të peshqve të mbarështuar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të</w:t>
      </w:r>
      <w:proofErr w:type="spellEnd"/>
      <w:r w:rsidR="00EF051A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EF051A" w:rsidRPr="007A4B58">
        <w:rPr>
          <w:rFonts w:eastAsia="Times New Roman"/>
          <w:color w:val="000000" w:themeColor="text1"/>
          <w:sz w:val="28"/>
          <w:szCs w:val="28"/>
          <w:lang w:val="sq-AL"/>
        </w:rPr>
        <w:t>të</w:t>
      </w:r>
      <w:proofErr w:type="spellEnd"/>
      <w:r w:rsidRPr="007A4B58">
        <w:rPr>
          <w:rFonts w:eastAsia="Times New Roman"/>
          <w:color w:val="000000" w:themeColor="text1"/>
          <w:sz w:val="28"/>
          <w:szCs w:val="28"/>
          <w:lang w:val="sq-AL"/>
        </w:rPr>
        <w:t xml:space="preserve"> njëjtit </w:t>
      </w:r>
      <w:r w:rsidRPr="00975793">
        <w:rPr>
          <w:rFonts w:eastAsia="Times New Roman"/>
          <w:sz w:val="28"/>
          <w:szCs w:val="28"/>
          <w:lang w:val="sq-AL"/>
        </w:rPr>
        <w:t>lloj.</w:t>
      </w:r>
    </w:p>
    <w:p w14:paraId="09AA87AB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7DA0E833" w14:textId="3AB02C31" w:rsidR="00942288" w:rsidRPr="00975793" w:rsidRDefault="001F7CAB" w:rsidP="00192B0A">
      <w:pPr>
        <w:numPr>
          <w:ilvl w:val="0"/>
          <w:numId w:val="14"/>
        </w:numPr>
        <w:ind w:left="360" w:hanging="360"/>
        <w:rPr>
          <w:rFonts w:eastAsia="Times New Roman"/>
          <w:sz w:val="28"/>
          <w:szCs w:val="28"/>
          <w:lang w:val="sq-AL"/>
        </w:rPr>
      </w:pPr>
      <w:bookmarkStart w:id="14" w:name="page11"/>
      <w:bookmarkEnd w:id="14"/>
      <w:r w:rsidRPr="00975793">
        <w:rPr>
          <w:rFonts w:eastAsia="Times New Roman"/>
          <w:sz w:val="28"/>
          <w:szCs w:val="28"/>
          <w:lang w:val="sq-AL"/>
        </w:rPr>
        <w:t xml:space="preserve">Autoriteti </w:t>
      </w:r>
      <w:r w:rsidR="004E525C" w:rsidRPr="00975793">
        <w:rPr>
          <w:rFonts w:eastAsia="Times New Roman"/>
          <w:sz w:val="28"/>
          <w:szCs w:val="28"/>
          <w:lang w:val="sq-AL"/>
        </w:rPr>
        <w:t>kompetent për kontroll</w:t>
      </w:r>
      <w:r w:rsidR="006F088E" w:rsidRPr="00975793">
        <w:rPr>
          <w:rFonts w:eastAsia="Times New Roman"/>
          <w:sz w:val="28"/>
          <w:szCs w:val="28"/>
          <w:lang w:val="sq-AL"/>
        </w:rPr>
        <w:t xml:space="preserve">et </w:t>
      </w:r>
      <w:r w:rsidR="004E525C" w:rsidRPr="00975793">
        <w:rPr>
          <w:rFonts w:eastAsia="Times New Roman"/>
          <w:sz w:val="28"/>
          <w:szCs w:val="28"/>
          <w:lang w:val="sq-AL"/>
        </w:rPr>
        <w:t>zyrtar</w:t>
      </w:r>
      <w:r w:rsidR="006F088E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merr masa</w:t>
      </w:r>
      <w:r w:rsidR="00EF05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2B6F70" w:rsidRPr="00975793">
        <w:rPr>
          <w:rFonts w:eastAsia="Times New Roman"/>
          <w:sz w:val="28"/>
          <w:szCs w:val="28"/>
          <w:lang w:val="sq-AL"/>
        </w:rPr>
        <w:t>p</w:t>
      </w:r>
      <w:r w:rsidRPr="00975793">
        <w:rPr>
          <w:rFonts w:eastAsia="Times New Roman"/>
          <w:sz w:val="28"/>
          <w:szCs w:val="28"/>
          <w:lang w:val="sq-AL"/>
        </w:rPr>
        <w:t>ë</w:t>
      </w:r>
      <w:r w:rsidR="002B6F70" w:rsidRPr="00975793">
        <w:rPr>
          <w:rFonts w:eastAsia="Times New Roman"/>
          <w:sz w:val="28"/>
          <w:szCs w:val="28"/>
          <w:lang w:val="sq-AL"/>
        </w:rPr>
        <w:t>rsa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2F57BC">
        <w:rPr>
          <w:rFonts w:eastAsia="Times New Roman"/>
          <w:sz w:val="28"/>
          <w:szCs w:val="28"/>
          <w:lang w:val="sq-AL"/>
        </w:rPr>
        <w:t>u</w:t>
      </w:r>
      <w:r w:rsidRPr="00975793">
        <w:rPr>
          <w:rFonts w:eastAsia="Times New Roman"/>
          <w:sz w:val="28"/>
          <w:szCs w:val="28"/>
          <w:lang w:val="sq-AL"/>
        </w:rPr>
        <w:t xml:space="preserve"> përk</w:t>
      </w:r>
      <w:r w:rsidR="002B6F70" w:rsidRPr="00975793">
        <w:rPr>
          <w:rFonts w:eastAsia="Times New Roman"/>
          <w:sz w:val="28"/>
          <w:szCs w:val="28"/>
          <w:lang w:val="sq-AL"/>
        </w:rPr>
        <w:t>et</w:t>
      </w:r>
      <w:r w:rsidRPr="00975793">
        <w:rPr>
          <w:rFonts w:eastAsia="Times New Roman"/>
          <w:sz w:val="28"/>
          <w:szCs w:val="28"/>
          <w:lang w:val="sq-AL"/>
        </w:rPr>
        <w:t>:</w:t>
      </w:r>
    </w:p>
    <w:p w14:paraId="20F8D7C1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2990892F" w14:textId="72BD134A" w:rsidR="00942288" w:rsidRPr="00EF051A" w:rsidRDefault="00F96366" w:rsidP="00192B0A">
      <w:pPr>
        <w:numPr>
          <w:ilvl w:val="1"/>
          <w:numId w:val="14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verifikimeve dhe kontrolleve zyrtare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kryhen për të garantuar zbatimin e masave ndaluese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pikës 1,</w:t>
      </w:r>
      <w:r w:rsidR="003519D4" w:rsidRPr="00975793">
        <w:rPr>
          <w:rFonts w:eastAsia="Times New Roman"/>
          <w:sz w:val="28"/>
          <w:szCs w:val="28"/>
          <w:lang w:val="sq-AL"/>
        </w:rPr>
        <w:t xml:space="preserve"> </w:t>
      </w:r>
      <w:r w:rsidR="006F088E" w:rsidRPr="00975793">
        <w:rPr>
          <w:rFonts w:eastAsia="Times New Roman"/>
          <w:sz w:val="28"/>
          <w:szCs w:val="28"/>
          <w:lang w:val="sq-AL"/>
        </w:rPr>
        <w:t>t</w:t>
      </w:r>
      <w:r w:rsidR="00F4423E" w:rsidRPr="00975793">
        <w:rPr>
          <w:rFonts w:eastAsia="Times New Roman"/>
          <w:sz w:val="28"/>
          <w:szCs w:val="28"/>
          <w:lang w:val="sq-AL"/>
        </w:rPr>
        <w:t>ë</w:t>
      </w:r>
      <w:r w:rsidR="006F088E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F4423E" w:rsidRPr="00975793">
        <w:rPr>
          <w:rFonts w:eastAsia="Times New Roman"/>
          <w:sz w:val="28"/>
          <w:szCs w:val="28"/>
          <w:lang w:val="sq-AL"/>
        </w:rPr>
        <w:t>ë</w:t>
      </w:r>
      <w:r w:rsidR="006F088E" w:rsidRPr="00975793">
        <w:rPr>
          <w:rFonts w:eastAsia="Times New Roman"/>
          <w:sz w:val="28"/>
          <w:szCs w:val="28"/>
          <w:lang w:val="sq-AL"/>
        </w:rPr>
        <w:t>tij neni,</w:t>
      </w:r>
      <w:r w:rsidRPr="00975793">
        <w:rPr>
          <w:rFonts w:eastAsia="Times New Roman"/>
          <w:sz w:val="28"/>
          <w:szCs w:val="28"/>
          <w:lang w:val="sq-AL"/>
        </w:rPr>
        <w:t xml:space="preserve"> përfshirë metodat e analizave dhe provat që përdoren për të verifikuar praninë e materialeve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rrjedhin n</w:t>
      </w:r>
      <w:r w:rsidR="00FE5B9D">
        <w:rPr>
          <w:rFonts w:eastAsia="Times New Roman"/>
          <w:sz w:val="28"/>
          <w:szCs w:val="28"/>
          <w:lang w:val="sq-AL"/>
        </w:rPr>
        <w:t xml:space="preserve">ga lloje të caktuara kafshësh </w:t>
      </w:r>
      <w:r w:rsidRPr="00975793">
        <w:rPr>
          <w:rFonts w:eastAsia="Times New Roman"/>
          <w:sz w:val="28"/>
          <w:szCs w:val="28"/>
          <w:lang w:val="sq-AL"/>
        </w:rPr>
        <w:t>e kufijtë e sasive të papërfillshme të proteinave shtazore të përpunuara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7A4B58">
        <w:rPr>
          <w:rFonts w:eastAsia="Times New Roman"/>
          <w:sz w:val="28"/>
          <w:szCs w:val="28"/>
          <w:lang w:val="sq-AL"/>
        </w:rPr>
        <w:t>sipas</w:t>
      </w:r>
      <w:r w:rsidR="007431DD" w:rsidRPr="007A4B58">
        <w:rPr>
          <w:rFonts w:eastAsia="Times New Roman"/>
          <w:sz w:val="28"/>
          <w:szCs w:val="28"/>
          <w:lang w:val="sq-AL"/>
        </w:rPr>
        <w:t xml:space="preserve"> shkronjave “a” dhe “ç”</w:t>
      </w:r>
      <w:r w:rsidR="00FE5B9D" w:rsidRPr="007A4B58">
        <w:rPr>
          <w:rFonts w:eastAsia="Times New Roman"/>
          <w:sz w:val="28"/>
          <w:szCs w:val="28"/>
          <w:lang w:val="sq-AL"/>
        </w:rPr>
        <w:t>,</w:t>
      </w:r>
      <w:r w:rsidR="007431DD" w:rsidRPr="007A4B58">
        <w:rPr>
          <w:rFonts w:eastAsia="Times New Roman"/>
          <w:sz w:val="28"/>
          <w:szCs w:val="28"/>
          <w:lang w:val="sq-AL"/>
        </w:rPr>
        <w:t xml:space="preserve"> të pikës 1, të këtij neni,</w:t>
      </w:r>
      <w:r w:rsidR="007431DD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të shkaktuara nga kontaminimi aksidental ose teknikisht i pashmangshëm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730D913F" w14:textId="21A3D64D" w:rsidR="00942288" w:rsidRPr="00EF051A" w:rsidRDefault="001F7CAB" w:rsidP="00192B0A">
      <w:pPr>
        <w:numPr>
          <w:ilvl w:val="1"/>
          <w:numId w:val="14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ko</w:t>
      </w:r>
      <w:r w:rsidR="00A15A64" w:rsidRPr="00975793">
        <w:rPr>
          <w:rFonts w:eastAsia="Times New Roman"/>
          <w:sz w:val="28"/>
          <w:szCs w:val="28"/>
          <w:lang w:val="sq-AL"/>
        </w:rPr>
        <w:t>ntrollit të kushteve të ushqyerjes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A15A64" w:rsidRPr="00975793">
        <w:rPr>
          <w:rFonts w:eastAsia="Times New Roman"/>
          <w:sz w:val="28"/>
          <w:szCs w:val="28"/>
          <w:lang w:val="sq-AL"/>
        </w:rPr>
        <w:t>s</w:t>
      </w:r>
      <w:r w:rsidRPr="00975793">
        <w:rPr>
          <w:rFonts w:eastAsia="Times New Roman"/>
          <w:sz w:val="28"/>
          <w:szCs w:val="28"/>
          <w:lang w:val="sq-AL"/>
        </w:rPr>
        <w:t xml:space="preserve">ë kafshëve për prodhimin e </w:t>
      </w:r>
      <w:r w:rsidR="00A15A64" w:rsidRPr="00975793">
        <w:rPr>
          <w:rFonts w:eastAsia="Times New Roman"/>
          <w:sz w:val="28"/>
          <w:szCs w:val="28"/>
          <w:lang w:val="sq-AL"/>
        </w:rPr>
        <w:t>g</w:t>
      </w:r>
      <w:r w:rsidR="00297214" w:rsidRPr="00975793">
        <w:rPr>
          <w:rFonts w:eastAsia="Times New Roman"/>
          <w:sz w:val="28"/>
          <w:szCs w:val="28"/>
          <w:lang w:val="sq-AL"/>
        </w:rPr>
        <w:t>ë</w:t>
      </w:r>
      <w:r w:rsidR="00A15A64" w:rsidRPr="00975793">
        <w:rPr>
          <w:rFonts w:eastAsia="Times New Roman"/>
          <w:sz w:val="28"/>
          <w:szCs w:val="28"/>
          <w:lang w:val="sq-AL"/>
        </w:rPr>
        <w:t>zof</w:t>
      </w:r>
      <w:r w:rsidR="00297214" w:rsidRPr="00975793">
        <w:rPr>
          <w:rFonts w:eastAsia="Times New Roman"/>
          <w:sz w:val="28"/>
          <w:szCs w:val="28"/>
          <w:lang w:val="sq-AL"/>
        </w:rPr>
        <w:t>ë</w:t>
      </w:r>
      <w:r w:rsidR="00A15A64" w:rsidRPr="00975793">
        <w:rPr>
          <w:rFonts w:eastAsia="Times New Roman"/>
          <w:sz w:val="28"/>
          <w:szCs w:val="28"/>
          <w:lang w:val="sq-AL"/>
        </w:rPr>
        <w:t>ve</w:t>
      </w:r>
      <w:r w:rsidRPr="00975793">
        <w:rPr>
          <w:rFonts w:eastAsia="Times New Roman"/>
          <w:sz w:val="28"/>
          <w:szCs w:val="28"/>
          <w:lang w:val="sq-AL"/>
        </w:rPr>
        <w:t xml:space="preserve"> me proteina shtazore të </w:t>
      </w:r>
      <w:r w:rsidR="00297214" w:rsidRPr="00975793">
        <w:rPr>
          <w:rFonts w:eastAsia="Times New Roman"/>
          <w:sz w:val="28"/>
          <w:szCs w:val="28"/>
          <w:lang w:val="sq-AL"/>
        </w:rPr>
        <w:t>përpunuara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përfituara nga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karkasa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ose pjesë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karkasave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të kafshëve të njëjtit lloj; </w:t>
      </w:r>
    </w:p>
    <w:p w14:paraId="6A8A1BB0" w14:textId="544CB830" w:rsidR="00942288" w:rsidRPr="007A4B58" w:rsidRDefault="00297214" w:rsidP="00192B0A">
      <w:pPr>
        <w:numPr>
          <w:ilvl w:val="1"/>
          <w:numId w:val="14"/>
        </w:numPr>
        <w:tabs>
          <w:tab w:val="left" w:pos="965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kontrollit të ushqyerjes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s</w:t>
      </w:r>
      <w:r w:rsidR="001F7CAB" w:rsidRPr="00975793">
        <w:rPr>
          <w:rFonts w:eastAsia="Times New Roman"/>
          <w:sz w:val="28"/>
          <w:szCs w:val="28"/>
          <w:lang w:val="sq-AL"/>
        </w:rPr>
        <w:t>ë kafshë</w:t>
      </w:r>
      <w:r w:rsidRPr="00975793">
        <w:rPr>
          <w:rFonts w:eastAsia="Times New Roman"/>
          <w:sz w:val="28"/>
          <w:szCs w:val="28"/>
          <w:lang w:val="sq-AL"/>
        </w:rPr>
        <w:t xml:space="preserve">ve </w:t>
      </w:r>
      <w:r w:rsidR="001F7CAB" w:rsidRPr="00975793">
        <w:rPr>
          <w:rFonts w:eastAsia="Times New Roman"/>
          <w:sz w:val="28"/>
          <w:szCs w:val="28"/>
          <w:lang w:val="sq-AL"/>
        </w:rPr>
        <w:t>t</w:t>
      </w:r>
      <w:r w:rsidRPr="00975793">
        <w:rPr>
          <w:rFonts w:eastAsia="Times New Roman"/>
          <w:sz w:val="28"/>
          <w:szCs w:val="28"/>
          <w:lang w:val="sq-AL"/>
        </w:rPr>
        <w:t>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mbarështuara me bimë të egra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vijnë nga toka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ku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janë </w:t>
      </w:r>
      <w:r w:rsidRPr="00975793">
        <w:rPr>
          <w:rFonts w:eastAsia="Times New Roman"/>
          <w:sz w:val="28"/>
          <w:szCs w:val="28"/>
          <w:lang w:val="sq-AL"/>
        </w:rPr>
        <w:t>përdorur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fertilizantë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organik</w:t>
      </w:r>
      <w:r w:rsidRPr="00975793">
        <w:rPr>
          <w:rFonts w:eastAsia="Times New Roman"/>
          <w:sz w:val="28"/>
          <w:szCs w:val="28"/>
          <w:lang w:val="sq-AL"/>
        </w:rPr>
        <w:t>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ose </w:t>
      </w:r>
      <w:r w:rsidR="00490A12" w:rsidRPr="00975793">
        <w:rPr>
          <w:rFonts w:eastAsia="Times New Roman"/>
          <w:sz w:val="28"/>
          <w:szCs w:val="28"/>
          <w:lang w:val="sq-AL"/>
        </w:rPr>
        <w:t>përmirësues toke</w:t>
      </w:r>
      <w:r w:rsidR="001F7CAB" w:rsidRPr="00975793">
        <w:rPr>
          <w:rFonts w:eastAsia="Times New Roman"/>
          <w:sz w:val="28"/>
          <w:szCs w:val="28"/>
          <w:lang w:val="sq-AL"/>
        </w:rPr>
        <w:t>, në veçanti masa që nuk respektojnë periudhën e pritjes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sipas kërkesave të</w:t>
      </w:r>
      <w:r w:rsidR="006F088E" w:rsidRPr="00975793">
        <w:rPr>
          <w:rFonts w:eastAsia="Times New Roman"/>
          <w:sz w:val="28"/>
          <w:szCs w:val="28"/>
          <w:lang w:val="sq-AL"/>
        </w:rPr>
        <w:t xml:space="preserve"> </w:t>
      </w:r>
      <w:r w:rsidR="006F088E" w:rsidRPr="007A4B58">
        <w:rPr>
          <w:rFonts w:eastAsia="Times New Roman"/>
          <w:sz w:val="28"/>
          <w:szCs w:val="28"/>
          <w:lang w:val="sq-AL"/>
        </w:rPr>
        <w:t>shkronj</w:t>
      </w:r>
      <w:r w:rsidR="00F4423E" w:rsidRPr="007A4B58">
        <w:rPr>
          <w:rFonts w:eastAsia="Times New Roman"/>
          <w:sz w:val="28"/>
          <w:szCs w:val="28"/>
          <w:lang w:val="sq-AL"/>
        </w:rPr>
        <w:t>ë</w:t>
      </w:r>
      <w:r w:rsidR="006F088E" w:rsidRPr="007A4B58">
        <w:rPr>
          <w:rFonts w:eastAsia="Times New Roman"/>
          <w:sz w:val="28"/>
          <w:szCs w:val="28"/>
          <w:lang w:val="sq-AL"/>
        </w:rPr>
        <w:t>s “c”, t</w:t>
      </w:r>
      <w:r w:rsidR="00F4423E" w:rsidRPr="007A4B58">
        <w:rPr>
          <w:rFonts w:eastAsia="Times New Roman"/>
          <w:sz w:val="28"/>
          <w:szCs w:val="28"/>
          <w:lang w:val="sq-AL"/>
        </w:rPr>
        <w:t>ë</w:t>
      </w:r>
      <w:r w:rsidR="001F7CAB" w:rsidRPr="007A4B58">
        <w:rPr>
          <w:rFonts w:eastAsia="Times New Roman"/>
          <w:sz w:val="28"/>
          <w:szCs w:val="28"/>
          <w:lang w:val="sq-AL"/>
        </w:rPr>
        <w:t xml:space="preserve"> pikës </w:t>
      </w:r>
      <w:r w:rsidR="006F088E" w:rsidRPr="007A4B58">
        <w:rPr>
          <w:rFonts w:eastAsia="Times New Roman"/>
          <w:sz w:val="28"/>
          <w:szCs w:val="28"/>
          <w:lang w:val="sq-AL"/>
        </w:rPr>
        <w:t>1</w:t>
      </w:r>
      <w:r w:rsidR="003519D4" w:rsidRPr="007A4B58">
        <w:rPr>
          <w:rFonts w:eastAsia="Times New Roman"/>
          <w:sz w:val="28"/>
          <w:szCs w:val="28"/>
          <w:lang w:val="sq-AL"/>
        </w:rPr>
        <w:t>, t</w:t>
      </w:r>
      <w:r w:rsidR="008A026F" w:rsidRPr="007A4B58">
        <w:rPr>
          <w:rFonts w:eastAsia="Times New Roman"/>
          <w:sz w:val="28"/>
          <w:szCs w:val="28"/>
          <w:lang w:val="sq-AL"/>
        </w:rPr>
        <w:t>ë</w:t>
      </w:r>
      <w:r w:rsidR="003519D4" w:rsidRPr="007A4B58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7A4B58">
        <w:rPr>
          <w:rFonts w:eastAsia="Times New Roman"/>
          <w:sz w:val="28"/>
          <w:szCs w:val="28"/>
          <w:lang w:val="sq-AL"/>
        </w:rPr>
        <w:t>ë</w:t>
      </w:r>
      <w:r w:rsidR="003519D4" w:rsidRPr="007A4B58">
        <w:rPr>
          <w:rFonts w:eastAsia="Times New Roman"/>
          <w:sz w:val="28"/>
          <w:szCs w:val="28"/>
          <w:lang w:val="sq-AL"/>
        </w:rPr>
        <w:t>tij neni</w:t>
      </w:r>
      <w:r w:rsidR="00A44F0F" w:rsidRPr="007A4B58">
        <w:rPr>
          <w:rFonts w:eastAsia="Times New Roman"/>
          <w:sz w:val="28"/>
          <w:szCs w:val="28"/>
          <w:lang w:val="sq-AL"/>
        </w:rPr>
        <w:t>.</w:t>
      </w:r>
    </w:p>
    <w:p w14:paraId="243D5C71" w14:textId="77777777" w:rsidR="00F66CDD" w:rsidRPr="00975793" w:rsidRDefault="00F66CDD" w:rsidP="00EF051A">
      <w:pPr>
        <w:rPr>
          <w:rFonts w:eastAsia="Times New Roman"/>
          <w:sz w:val="28"/>
          <w:szCs w:val="28"/>
          <w:lang w:val="sq-AL"/>
        </w:rPr>
      </w:pPr>
    </w:p>
    <w:p w14:paraId="38132D74" w14:textId="09EEF80F" w:rsidR="00942288" w:rsidRPr="00FE5B9D" w:rsidRDefault="001F7CAB" w:rsidP="00EF051A">
      <w:pPr>
        <w:jc w:val="center"/>
        <w:rPr>
          <w:b/>
          <w:sz w:val="28"/>
          <w:szCs w:val="28"/>
          <w:lang w:val="sq-AL"/>
        </w:rPr>
      </w:pPr>
      <w:r w:rsidRPr="00FE5B9D">
        <w:rPr>
          <w:rFonts w:eastAsia="Times New Roman"/>
          <w:b/>
          <w:sz w:val="28"/>
          <w:szCs w:val="28"/>
          <w:lang w:val="sq-AL"/>
        </w:rPr>
        <w:t>Neni 12</w:t>
      </w:r>
    </w:p>
    <w:p w14:paraId="52C384DF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Eliminimi dhe përdorimi i materialeve të kategorisë 1</w:t>
      </w:r>
    </w:p>
    <w:p w14:paraId="31CD2EA9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2783E675" w14:textId="77777777" w:rsidR="00942288" w:rsidRPr="00975793" w:rsidRDefault="001F7CAB" w:rsidP="00975793">
      <w:pPr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Materialet e kategorisë 1:</w:t>
      </w:r>
    </w:p>
    <w:p w14:paraId="0A2CE0E9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76BD0C47" w14:textId="1E42EF0B" w:rsidR="00942288" w:rsidRPr="00975793" w:rsidRDefault="00FE5B9D" w:rsidP="00192B0A">
      <w:pPr>
        <w:numPr>
          <w:ilvl w:val="0"/>
          <w:numId w:val="15"/>
        </w:numPr>
        <w:ind w:left="360" w:hanging="360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>eliminohen si mbetje nëpërmjet djegies (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incenerim</w:t>
      </w:r>
      <w:r w:rsidR="00F66CDD" w:rsidRPr="00975793">
        <w:rPr>
          <w:rFonts w:eastAsia="Times New Roman"/>
          <w:sz w:val="28"/>
          <w:szCs w:val="28"/>
          <w:lang w:val="sq-AL"/>
        </w:rPr>
        <w:t>it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>):</w:t>
      </w:r>
    </w:p>
    <w:p w14:paraId="4D8D047E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254D8067" w14:textId="72984EB9" w:rsidR="00942288" w:rsidRPr="00FE5B9D" w:rsidRDefault="001F7CAB" w:rsidP="00192B0A">
      <w:pPr>
        <w:pStyle w:val="ListParagraph"/>
        <w:numPr>
          <w:ilvl w:val="0"/>
          <w:numId w:val="93"/>
        </w:numPr>
        <w:ind w:left="900" w:hanging="180"/>
        <w:rPr>
          <w:rFonts w:eastAsia="Times New Roman"/>
          <w:sz w:val="28"/>
          <w:szCs w:val="28"/>
          <w:lang w:val="sq-AL"/>
        </w:rPr>
      </w:pPr>
      <w:r w:rsidRPr="00FE5B9D">
        <w:rPr>
          <w:rFonts w:eastAsia="Times New Roman"/>
          <w:sz w:val="28"/>
          <w:szCs w:val="28"/>
          <w:lang w:val="sq-AL"/>
        </w:rPr>
        <w:t xml:space="preserve">direkt, pa </w:t>
      </w:r>
      <w:r w:rsidR="00F66CDD" w:rsidRPr="00FE5B9D">
        <w:rPr>
          <w:rFonts w:eastAsia="Times New Roman"/>
          <w:sz w:val="28"/>
          <w:szCs w:val="28"/>
          <w:lang w:val="sq-AL"/>
        </w:rPr>
        <w:t>përpun</w:t>
      </w:r>
      <w:r w:rsidRPr="00FE5B9D">
        <w:rPr>
          <w:rFonts w:eastAsia="Times New Roman"/>
          <w:sz w:val="28"/>
          <w:szCs w:val="28"/>
          <w:lang w:val="sq-AL"/>
        </w:rPr>
        <w:t>im paraprak; ose</w:t>
      </w:r>
    </w:p>
    <w:p w14:paraId="2943A9A4" w14:textId="38392EA6" w:rsidR="00942288" w:rsidRPr="00FE5B9D" w:rsidRDefault="001F7CAB" w:rsidP="00192B0A">
      <w:pPr>
        <w:pStyle w:val="ListParagraph"/>
        <w:numPr>
          <w:ilvl w:val="0"/>
          <w:numId w:val="93"/>
        </w:numPr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FE5B9D">
        <w:rPr>
          <w:rFonts w:eastAsia="Times New Roman"/>
          <w:sz w:val="28"/>
          <w:szCs w:val="28"/>
          <w:lang w:val="sq-AL"/>
        </w:rPr>
        <w:t xml:space="preserve">pas </w:t>
      </w:r>
      <w:r w:rsidR="00F66CDD" w:rsidRPr="00FE5B9D">
        <w:rPr>
          <w:rFonts w:eastAsia="Times New Roman"/>
          <w:sz w:val="28"/>
          <w:szCs w:val="28"/>
          <w:lang w:val="sq-AL"/>
        </w:rPr>
        <w:t>përpunimit</w:t>
      </w:r>
      <w:r w:rsidR="001C5088">
        <w:rPr>
          <w:rFonts w:eastAsia="Times New Roman"/>
          <w:sz w:val="28"/>
          <w:szCs w:val="28"/>
          <w:lang w:val="sq-AL"/>
        </w:rPr>
        <w:t>,</w:t>
      </w:r>
      <w:r w:rsidR="00F66CDD" w:rsidRPr="00FE5B9D">
        <w:rPr>
          <w:rFonts w:eastAsia="Times New Roman"/>
          <w:sz w:val="28"/>
          <w:szCs w:val="28"/>
          <w:lang w:val="sq-AL"/>
        </w:rPr>
        <w:t xml:space="preserve"> </w:t>
      </w:r>
      <w:r w:rsidRPr="00FE5B9D">
        <w:rPr>
          <w:rFonts w:eastAsia="Times New Roman"/>
          <w:sz w:val="28"/>
          <w:szCs w:val="28"/>
          <w:lang w:val="sq-AL"/>
        </w:rPr>
        <w:t>nëpërmjet sterilizimit nën presion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Pr="00FE5B9D">
        <w:rPr>
          <w:rFonts w:eastAsia="Times New Roman"/>
          <w:sz w:val="28"/>
          <w:szCs w:val="28"/>
          <w:lang w:val="sq-AL"/>
        </w:rPr>
        <w:t xml:space="preserve"> nëse autoriteti kompetent</w:t>
      </w:r>
      <w:r w:rsidR="00490A12" w:rsidRPr="00FE5B9D">
        <w:rPr>
          <w:rFonts w:eastAsia="Times New Roman"/>
          <w:sz w:val="28"/>
          <w:szCs w:val="28"/>
          <w:lang w:val="sq-AL"/>
        </w:rPr>
        <w:t xml:space="preserve"> </w:t>
      </w:r>
      <w:r w:rsidR="000A3D6D" w:rsidRPr="00FE5B9D">
        <w:rPr>
          <w:rFonts w:eastAsia="Times New Roman"/>
          <w:sz w:val="28"/>
          <w:szCs w:val="28"/>
          <w:lang w:val="sq-AL"/>
        </w:rPr>
        <w:t>p</w:t>
      </w:r>
      <w:r w:rsidR="00164845" w:rsidRPr="00FE5B9D">
        <w:rPr>
          <w:rFonts w:eastAsia="Times New Roman"/>
          <w:sz w:val="28"/>
          <w:szCs w:val="28"/>
          <w:lang w:val="sq-AL"/>
        </w:rPr>
        <w:t>ë</w:t>
      </w:r>
      <w:r w:rsidR="000A3D6D" w:rsidRPr="00FE5B9D">
        <w:rPr>
          <w:rFonts w:eastAsia="Times New Roman"/>
          <w:sz w:val="28"/>
          <w:szCs w:val="28"/>
          <w:lang w:val="sq-AL"/>
        </w:rPr>
        <w:t>r</w:t>
      </w:r>
      <w:r w:rsidR="00490A12" w:rsidRPr="00FE5B9D">
        <w:rPr>
          <w:rFonts w:eastAsia="Times New Roman"/>
          <w:sz w:val="28"/>
          <w:szCs w:val="28"/>
          <w:lang w:val="sq-AL"/>
        </w:rPr>
        <w:t xml:space="preserve"> kontrolle</w:t>
      </w:r>
      <w:r w:rsidR="000A3D6D" w:rsidRPr="00FE5B9D">
        <w:rPr>
          <w:rFonts w:eastAsia="Times New Roman"/>
          <w:sz w:val="28"/>
          <w:szCs w:val="28"/>
          <w:lang w:val="sq-AL"/>
        </w:rPr>
        <w:t>t</w:t>
      </w:r>
      <w:r w:rsidR="00490A12" w:rsidRPr="00FE5B9D">
        <w:rPr>
          <w:rFonts w:eastAsia="Times New Roman"/>
          <w:sz w:val="28"/>
          <w:szCs w:val="28"/>
          <w:lang w:val="sq-AL"/>
        </w:rPr>
        <w:t xml:space="preserve"> zyrtare</w:t>
      </w:r>
      <w:r w:rsidRPr="00FE5B9D">
        <w:rPr>
          <w:rFonts w:eastAsia="Times New Roman"/>
          <w:sz w:val="28"/>
          <w:szCs w:val="28"/>
          <w:lang w:val="sq-AL"/>
        </w:rPr>
        <w:t xml:space="preserve"> e urdhëron dhe </w:t>
      </w:r>
      <w:r w:rsidR="00F66CDD" w:rsidRPr="00FE5B9D">
        <w:rPr>
          <w:rFonts w:eastAsia="Times New Roman"/>
          <w:sz w:val="28"/>
          <w:szCs w:val="28"/>
          <w:lang w:val="sq-AL"/>
        </w:rPr>
        <w:t>materiali përfundimtar markohet në mënyrë të përhershme</w:t>
      </w:r>
      <w:r w:rsidR="00FE5B9D">
        <w:rPr>
          <w:rFonts w:eastAsia="Times New Roman"/>
          <w:sz w:val="28"/>
          <w:szCs w:val="28"/>
          <w:lang w:val="sq-AL"/>
        </w:rPr>
        <w:t>.</w:t>
      </w:r>
    </w:p>
    <w:p w14:paraId="23CFB13A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71CEBDD5" w14:textId="75C57683" w:rsidR="00942288" w:rsidRPr="00975793" w:rsidRDefault="00CC471B" w:rsidP="00192B0A">
      <w:pPr>
        <w:numPr>
          <w:ilvl w:val="0"/>
          <w:numId w:val="1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7A4B58">
        <w:rPr>
          <w:rFonts w:eastAsia="Times New Roman"/>
          <w:sz w:val="28"/>
          <w:szCs w:val="28"/>
          <w:lang w:val="sq-AL"/>
        </w:rPr>
        <w:t>kur janë mbetje,</w:t>
      </w:r>
      <w:r w:rsidRPr="00975793">
        <w:rPr>
          <w:rFonts w:eastAsia="Times New Roman"/>
          <w:sz w:val="28"/>
          <w:szCs w:val="28"/>
          <w:lang w:val="sq-AL"/>
        </w:rPr>
        <w:t xml:space="preserve"> ripërdoren ose eliminohen nëpërmjet djegies për prodhimin e energjisë (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koincenerim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)</w:t>
      </w:r>
      <w:r w:rsidR="001F7CAB" w:rsidRPr="00975793">
        <w:rPr>
          <w:rFonts w:eastAsia="Times New Roman"/>
          <w:sz w:val="28"/>
          <w:szCs w:val="28"/>
          <w:lang w:val="sq-AL"/>
        </w:rPr>
        <w:t>:</w:t>
      </w:r>
    </w:p>
    <w:p w14:paraId="23558453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0D393455" w14:textId="219FC539" w:rsidR="00942288" w:rsidRPr="00FE5B9D" w:rsidRDefault="001F7CAB" w:rsidP="00192B0A">
      <w:pPr>
        <w:pStyle w:val="ListParagraph"/>
        <w:numPr>
          <w:ilvl w:val="0"/>
          <w:numId w:val="94"/>
        </w:numPr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FE5B9D">
        <w:rPr>
          <w:rFonts w:eastAsia="Times New Roman"/>
          <w:sz w:val="28"/>
          <w:szCs w:val="28"/>
          <w:lang w:val="sq-AL"/>
        </w:rPr>
        <w:t xml:space="preserve">direkt, pa </w:t>
      </w:r>
      <w:r w:rsidR="00F66CDD" w:rsidRPr="00FE5B9D">
        <w:rPr>
          <w:rFonts w:eastAsia="Times New Roman"/>
          <w:sz w:val="28"/>
          <w:szCs w:val="28"/>
          <w:lang w:val="sq-AL"/>
        </w:rPr>
        <w:t>përpunim</w:t>
      </w:r>
      <w:r w:rsidRPr="00FE5B9D">
        <w:rPr>
          <w:rFonts w:eastAsia="Times New Roman"/>
          <w:sz w:val="28"/>
          <w:szCs w:val="28"/>
          <w:lang w:val="sq-AL"/>
        </w:rPr>
        <w:t xml:space="preserve"> paraprak; ose</w:t>
      </w:r>
    </w:p>
    <w:p w14:paraId="6699624A" w14:textId="241E4650" w:rsidR="00942288" w:rsidRPr="00FE5B9D" w:rsidRDefault="001F7CAB" w:rsidP="00192B0A">
      <w:pPr>
        <w:pStyle w:val="ListParagraph"/>
        <w:numPr>
          <w:ilvl w:val="0"/>
          <w:numId w:val="94"/>
        </w:numPr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FE5B9D">
        <w:rPr>
          <w:rFonts w:eastAsia="Times New Roman"/>
          <w:sz w:val="28"/>
          <w:szCs w:val="28"/>
          <w:lang w:val="sq-AL"/>
        </w:rPr>
        <w:t xml:space="preserve">pas </w:t>
      </w:r>
      <w:r w:rsidR="00F66CDD" w:rsidRPr="00FE5B9D">
        <w:rPr>
          <w:rFonts w:eastAsia="Times New Roman"/>
          <w:sz w:val="28"/>
          <w:szCs w:val="28"/>
          <w:lang w:val="sq-AL"/>
        </w:rPr>
        <w:t>përpuni</w:t>
      </w:r>
      <w:r w:rsidRPr="00FE5B9D">
        <w:rPr>
          <w:rFonts w:eastAsia="Times New Roman"/>
          <w:sz w:val="28"/>
          <w:szCs w:val="28"/>
          <w:lang w:val="sq-AL"/>
        </w:rPr>
        <w:t>mit nëpërmjet sterilizimit nën presion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Pr="00FE5B9D">
        <w:rPr>
          <w:rFonts w:eastAsia="Times New Roman"/>
          <w:sz w:val="28"/>
          <w:szCs w:val="28"/>
          <w:lang w:val="sq-AL"/>
        </w:rPr>
        <w:t xml:space="preserve"> nëse autoriteti kompetent </w:t>
      </w:r>
      <w:r w:rsidR="000A3D6D" w:rsidRPr="00FE5B9D">
        <w:rPr>
          <w:rFonts w:eastAsia="Times New Roman"/>
          <w:sz w:val="28"/>
          <w:szCs w:val="28"/>
          <w:lang w:val="sq-AL"/>
        </w:rPr>
        <w:t>p</w:t>
      </w:r>
      <w:r w:rsidR="00164845" w:rsidRPr="00FE5B9D">
        <w:rPr>
          <w:rFonts w:eastAsia="Times New Roman"/>
          <w:sz w:val="28"/>
          <w:szCs w:val="28"/>
          <w:lang w:val="sq-AL"/>
        </w:rPr>
        <w:t>ë</w:t>
      </w:r>
      <w:r w:rsidR="000A3D6D" w:rsidRPr="00FE5B9D">
        <w:rPr>
          <w:rFonts w:eastAsia="Times New Roman"/>
          <w:sz w:val="28"/>
          <w:szCs w:val="28"/>
          <w:lang w:val="sq-AL"/>
        </w:rPr>
        <w:t xml:space="preserve">r </w:t>
      </w:r>
      <w:r w:rsidR="00A2284E" w:rsidRPr="00FE5B9D">
        <w:rPr>
          <w:rFonts w:eastAsia="Times New Roman"/>
          <w:sz w:val="28"/>
          <w:szCs w:val="28"/>
          <w:lang w:val="sq-AL"/>
        </w:rPr>
        <w:t xml:space="preserve"> kontrolle</w:t>
      </w:r>
      <w:r w:rsidR="000A3D6D" w:rsidRPr="00FE5B9D">
        <w:rPr>
          <w:rFonts w:eastAsia="Times New Roman"/>
          <w:sz w:val="28"/>
          <w:szCs w:val="28"/>
          <w:lang w:val="sq-AL"/>
        </w:rPr>
        <w:t>t</w:t>
      </w:r>
      <w:r w:rsidR="00A2284E" w:rsidRPr="00FE5B9D">
        <w:rPr>
          <w:rFonts w:eastAsia="Times New Roman"/>
          <w:sz w:val="28"/>
          <w:szCs w:val="28"/>
          <w:lang w:val="sq-AL"/>
        </w:rPr>
        <w:t xml:space="preserve"> zyrtare </w:t>
      </w:r>
      <w:r w:rsidRPr="00FE5B9D">
        <w:rPr>
          <w:rFonts w:eastAsia="Times New Roman"/>
          <w:sz w:val="28"/>
          <w:szCs w:val="28"/>
          <w:lang w:val="sq-AL"/>
        </w:rPr>
        <w:t xml:space="preserve">e urdhëron dhe materiali përfundimtar markohet në mënyrë </w:t>
      </w:r>
      <w:r w:rsidR="00F66CDD" w:rsidRPr="00FE5B9D">
        <w:rPr>
          <w:rFonts w:eastAsia="Times New Roman"/>
          <w:sz w:val="28"/>
          <w:szCs w:val="28"/>
          <w:lang w:val="sq-AL"/>
        </w:rPr>
        <w:t>të përhershme</w:t>
      </w:r>
      <w:r w:rsidRPr="00FE5B9D">
        <w:rPr>
          <w:rFonts w:eastAsia="Times New Roman"/>
          <w:sz w:val="28"/>
          <w:szCs w:val="28"/>
          <w:lang w:val="sq-AL"/>
        </w:rPr>
        <w:t>.</w:t>
      </w:r>
    </w:p>
    <w:p w14:paraId="255CA0AE" w14:textId="77777777" w:rsidR="00942288" w:rsidRPr="00975793" w:rsidRDefault="00942288" w:rsidP="00FE5B9D">
      <w:pPr>
        <w:ind w:left="900" w:hanging="180"/>
        <w:jc w:val="both"/>
        <w:rPr>
          <w:rFonts w:eastAsia="Times New Roman"/>
          <w:sz w:val="28"/>
          <w:szCs w:val="28"/>
          <w:lang w:val="sq-AL"/>
        </w:rPr>
      </w:pPr>
    </w:p>
    <w:p w14:paraId="51863F17" w14:textId="14EFEE49" w:rsidR="00942288" w:rsidRPr="007A4B58" w:rsidRDefault="001F7CAB" w:rsidP="00192B0A">
      <w:pPr>
        <w:numPr>
          <w:ilvl w:val="0"/>
          <w:numId w:val="1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eliminohen nëpërmjet procesit të sterilizimit nën presion, me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markim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F66CDD" w:rsidRPr="00975793">
        <w:rPr>
          <w:rFonts w:eastAsia="Times New Roman"/>
          <w:sz w:val="28"/>
          <w:szCs w:val="28"/>
          <w:lang w:val="sq-AL"/>
        </w:rPr>
        <w:t>t</w:t>
      </w:r>
      <w:r w:rsidR="008E005B" w:rsidRPr="00975793">
        <w:rPr>
          <w:rFonts w:eastAsia="Times New Roman"/>
          <w:sz w:val="28"/>
          <w:szCs w:val="28"/>
          <w:lang w:val="sq-AL"/>
        </w:rPr>
        <w:t>ë</w:t>
      </w:r>
      <w:r w:rsidR="00F66CDD" w:rsidRPr="00975793">
        <w:rPr>
          <w:rFonts w:eastAsia="Times New Roman"/>
          <w:sz w:val="28"/>
          <w:szCs w:val="28"/>
          <w:lang w:val="sq-AL"/>
        </w:rPr>
        <w:t xml:space="preserve"> p</w:t>
      </w:r>
      <w:r w:rsidR="008E005B" w:rsidRPr="00975793">
        <w:rPr>
          <w:rFonts w:eastAsia="Times New Roman"/>
          <w:sz w:val="28"/>
          <w:szCs w:val="28"/>
          <w:lang w:val="sq-AL"/>
        </w:rPr>
        <w:t>ë</w:t>
      </w:r>
      <w:r w:rsidR="00F66CDD" w:rsidRPr="00975793">
        <w:rPr>
          <w:rFonts w:eastAsia="Times New Roman"/>
          <w:sz w:val="28"/>
          <w:szCs w:val="28"/>
          <w:lang w:val="sq-AL"/>
        </w:rPr>
        <w:t>rhersh</w:t>
      </w:r>
      <w:r w:rsidR="008E005B" w:rsidRPr="00975793">
        <w:rPr>
          <w:rFonts w:eastAsia="Times New Roman"/>
          <w:sz w:val="28"/>
          <w:szCs w:val="28"/>
          <w:lang w:val="sq-AL"/>
        </w:rPr>
        <w:t>ë</w:t>
      </w:r>
      <w:r w:rsidR="00F66CDD" w:rsidRPr="00975793">
        <w:rPr>
          <w:rFonts w:eastAsia="Times New Roman"/>
          <w:sz w:val="28"/>
          <w:szCs w:val="28"/>
          <w:lang w:val="sq-AL"/>
        </w:rPr>
        <w:t>m</w:t>
      </w:r>
      <w:r w:rsidRPr="00975793">
        <w:rPr>
          <w:rFonts w:eastAsia="Times New Roman"/>
          <w:sz w:val="28"/>
          <w:szCs w:val="28"/>
          <w:lang w:val="sq-AL"/>
        </w:rPr>
        <w:t xml:space="preserve"> të materialit përf</w:t>
      </w:r>
      <w:r w:rsidR="00F66CDD" w:rsidRPr="00975793">
        <w:rPr>
          <w:rFonts w:eastAsia="Times New Roman"/>
          <w:sz w:val="28"/>
          <w:szCs w:val="28"/>
          <w:lang w:val="sq-AL"/>
        </w:rPr>
        <w:t xml:space="preserve">undimtar dhe groposjen në një </w:t>
      </w:r>
      <w:proofErr w:type="spellStart"/>
      <w:r w:rsidR="00F66CDD" w:rsidRPr="007A4B58">
        <w:rPr>
          <w:rFonts w:eastAsia="Times New Roman"/>
          <w:i/>
          <w:sz w:val="28"/>
          <w:szCs w:val="28"/>
          <w:lang w:val="sq-AL"/>
        </w:rPr>
        <w:t>l</w:t>
      </w:r>
      <w:r w:rsidR="007A4B58" w:rsidRPr="007A4B58">
        <w:rPr>
          <w:rFonts w:eastAsia="Times New Roman"/>
          <w:i/>
          <w:sz w:val="28"/>
          <w:szCs w:val="28"/>
          <w:lang w:val="sq-AL"/>
        </w:rPr>
        <w:t>a</w:t>
      </w:r>
      <w:r w:rsidRPr="007A4B58">
        <w:rPr>
          <w:rFonts w:eastAsia="Times New Roman"/>
          <w:i/>
          <w:sz w:val="28"/>
          <w:szCs w:val="28"/>
          <w:lang w:val="sq-AL"/>
        </w:rPr>
        <w:t>ndfill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të autorizuar, atëherë kur bëhet fjalë për materiale të kategorisë 1</w:t>
      </w:r>
      <w:r w:rsidR="00FE5B9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ndryshm</w:t>
      </w:r>
      <w:r w:rsidR="00F66CDD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nga ato të përshkruara në</w:t>
      </w:r>
      <w:r w:rsidR="00AD0EDD" w:rsidRPr="00975793">
        <w:rPr>
          <w:rFonts w:eastAsia="Times New Roman"/>
          <w:sz w:val="28"/>
          <w:szCs w:val="28"/>
          <w:lang w:val="sq-AL"/>
        </w:rPr>
        <w:t xml:space="preserve"> n</w:t>
      </w:r>
      <w:r w:rsidR="00F4423E" w:rsidRPr="00975793">
        <w:rPr>
          <w:rFonts w:eastAsia="Times New Roman"/>
          <w:sz w:val="28"/>
          <w:szCs w:val="28"/>
          <w:lang w:val="sq-AL"/>
        </w:rPr>
        <w:t>ë</w:t>
      </w:r>
      <w:r w:rsidR="00AD0EDD" w:rsidRPr="00975793">
        <w:rPr>
          <w:rFonts w:eastAsia="Times New Roman"/>
          <w:sz w:val="28"/>
          <w:szCs w:val="28"/>
          <w:lang w:val="sq-AL"/>
        </w:rPr>
        <w:t xml:space="preserve">nndarjet </w:t>
      </w:r>
      <w:r w:rsidR="00AD0EDD" w:rsidRPr="007A4B58">
        <w:rPr>
          <w:rFonts w:eastAsia="Times New Roman"/>
          <w:sz w:val="28"/>
          <w:szCs w:val="28"/>
          <w:lang w:val="sq-AL"/>
        </w:rPr>
        <w:t>“i” dhe “</w:t>
      </w:r>
      <w:proofErr w:type="spellStart"/>
      <w:r w:rsidR="00AD0EDD" w:rsidRPr="007A4B58">
        <w:rPr>
          <w:rFonts w:eastAsia="Times New Roman"/>
          <w:sz w:val="28"/>
          <w:szCs w:val="28"/>
          <w:lang w:val="sq-AL"/>
        </w:rPr>
        <w:t>ii</w:t>
      </w:r>
      <w:proofErr w:type="spellEnd"/>
      <w:r w:rsidR="00AD0EDD" w:rsidRPr="007A4B58">
        <w:rPr>
          <w:rFonts w:eastAsia="Times New Roman"/>
          <w:sz w:val="28"/>
          <w:szCs w:val="28"/>
          <w:lang w:val="sq-AL"/>
        </w:rPr>
        <w:t>”, t</w:t>
      </w:r>
      <w:r w:rsidR="00F4423E" w:rsidRPr="007A4B58">
        <w:rPr>
          <w:rFonts w:eastAsia="Times New Roman"/>
          <w:sz w:val="28"/>
          <w:szCs w:val="28"/>
          <w:lang w:val="sq-AL"/>
        </w:rPr>
        <w:t>ë</w:t>
      </w:r>
      <w:r w:rsidR="00AD0EDD" w:rsidRPr="007A4B58">
        <w:rPr>
          <w:rFonts w:eastAsia="Times New Roman"/>
          <w:sz w:val="28"/>
          <w:szCs w:val="28"/>
          <w:lang w:val="sq-AL"/>
        </w:rPr>
        <w:t xml:space="preserve"> shkronj</w:t>
      </w:r>
      <w:r w:rsidR="00F4423E" w:rsidRPr="007A4B58">
        <w:rPr>
          <w:rFonts w:eastAsia="Times New Roman"/>
          <w:sz w:val="28"/>
          <w:szCs w:val="28"/>
          <w:lang w:val="sq-AL"/>
        </w:rPr>
        <w:t>ë</w:t>
      </w:r>
      <w:r w:rsidR="00AD0EDD" w:rsidRPr="007A4B58">
        <w:rPr>
          <w:rFonts w:eastAsia="Times New Roman"/>
          <w:sz w:val="28"/>
          <w:szCs w:val="28"/>
          <w:lang w:val="sq-AL"/>
        </w:rPr>
        <w:t xml:space="preserve">s </w:t>
      </w:r>
      <w:r w:rsidR="007A4B58" w:rsidRPr="007A4B58">
        <w:rPr>
          <w:rFonts w:eastAsia="Times New Roman"/>
          <w:sz w:val="28"/>
          <w:szCs w:val="28"/>
          <w:lang w:val="sq-AL"/>
        </w:rPr>
        <w:t>“</w:t>
      </w:r>
      <w:r w:rsidR="00AD0EDD" w:rsidRPr="007A4B58">
        <w:rPr>
          <w:rFonts w:eastAsia="Times New Roman"/>
          <w:sz w:val="28"/>
          <w:szCs w:val="28"/>
          <w:lang w:val="sq-AL"/>
        </w:rPr>
        <w:t>a”, t</w:t>
      </w:r>
      <w:r w:rsidR="00F4423E" w:rsidRPr="007A4B58">
        <w:rPr>
          <w:rFonts w:eastAsia="Times New Roman"/>
          <w:sz w:val="28"/>
          <w:szCs w:val="28"/>
          <w:lang w:val="sq-AL"/>
        </w:rPr>
        <w:t>ë</w:t>
      </w:r>
      <w:r w:rsidRPr="007A4B58">
        <w:rPr>
          <w:rFonts w:eastAsia="Times New Roman"/>
          <w:sz w:val="28"/>
          <w:szCs w:val="28"/>
          <w:lang w:val="sq-AL"/>
        </w:rPr>
        <w:t xml:space="preserve"> nenin 8,</w:t>
      </w:r>
      <w:r w:rsidR="00AD0EDD" w:rsidRPr="007A4B58">
        <w:rPr>
          <w:rFonts w:eastAsia="Times New Roman"/>
          <w:sz w:val="28"/>
          <w:szCs w:val="28"/>
          <w:lang w:val="sq-AL"/>
        </w:rPr>
        <w:t xml:space="preserve"> t</w:t>
      </w:r>
      <w:r w:rsidR="00F4423E" w:rsidRPr="007A4B58">
        <w:rPr>
          <w:rFonts w:eastAsia="Times New Roman"/>
          <w:sz w:val="28"/>
          <w:szCs w:val="28"/>
          <w:lang w:val="sq-AL"/>
        </w:rPr>
        <w:t>ë</w:t>
      </w:r>
      <w:r w:rsidR="00AD0EDD" w:rsidRPr="007A4B58">
        <w:rPr>
          <w:rFonts w:eastAsia="Times New Roman"/>
          <w:sz w:val="28"/>
          <w:szCs w:val="28"/>
          <w:lang w:val="sq-AL"/>
        </w:rPr>
        <w:t xml:space="preserve"> k</w:t>
      </w:r>
      <w:r w:rsidR="00F4423E" w:rsidRPr="007A4B58">
        <w:rPr>
          <w:rFonts w:eastAsia="Times New Roman"/>
          <w:sz w:val="28"/>
          <w:szCs w:val="28"/>
          <w:lang w:val="sq-AL"/>
        </w:rPr>
        <w:t>ë</w:t>
      </w:r>
      <w:r w:rsidR="00AD0EDD" w:rsidRPr="007A4B58">
        <w:rPr>
          <w:rFonts w:eastAsia="Times New Roman"/>
          <w:sz w:val="28"/>
          <w:szCs w:val="28"/>
          <w:lang w:val="sq-AL"/>
        </w:rPr>
        <w:t>tij ligji</w:t>
      </w:r>
      <w:r w:rsidRPr="007A4B58">
        <w:rPr>
          <w:rFonts w:eastAsia="Times New Roman"/>
          <w:sz w:val="28"/>
          <w:szCs w:val="28"/>
          <w:lang w:val="sq-AL"/>
        </w:rPr>
        <w:t>;</w:t>
      </w:r>
    </w:p>
    <w:p w14:paraId="7E6E3D96" w14:textId="3DC57E0E" w:rsidR="00942288" w:rsidRPr="002F57BC" w:rsidRDefault="001F7CAB" w:rsidP="00FE5B9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7A4B58">
        <w:rPr>
          <w:rFonts w:eastAsia="Times New Roman"/>
          <w:sz w:val="28"/>
          <w:szCs w:val="28"/>
          <w:lang w:val="sq-AL"/>
        </w:rPr>
        <w:t xml:space="preserve">ç) </w:t>
      </w:r>
      <w:r w:rsidRPr="002F57BC">
        <w:rPr>
          <w:rFonts w:eastAsia="Times New Roman"/>
          <w:sz w:val="28"/>
          <w:szCs w:val="28"/>
          <w:lang w:val="sq-AL"/>
        </w:rPr>
        <w:t>elim</w:t>
      </w:r>
      <w:r w:rsidR="001C5088">
        <w:rPr>
          <w:rFonts w:eastAsia="Times New Roman"/>
          <w:sz w:val="28"/>
          <w:szCs w:val="28"/>
          <w:lang w:val="sq-AL"/>
        </w:rPr>
        <w:t xml:space="preserve">inohen nëpërmjet groposjes në </w:t>
      </w:r>
      <w:proofErr w:type="spellStart"/>
      <w:r w:rsidR="001C5088" w:rsidRPr="001C5088">
        <w:rPr>
          <w:rFonts w:eastAsia="Times New Roman"/>
          <w:i/>
          <w:sz w:val="28"/>
          <w:szCs w:val="28"/>
          <w:lang w:val="sq-AL"/>
        </w:rPr>
        <w:t>la</w:t>
      </w:r>
      <w:r w:rsidRPr="001C5088">
        <w:rPr>
          <w:rFonts w:eastAsia="Times New Roman"/>
          <w:i/>
          <w:sz w:val="28"/>
          <w:szCs w:val="28"/>
          <w:lang w:val="sq-AL"/>
        </w:rPr>
        <w:t>ndfill</w:t>
      </w:r>
      <w:proofErr w:type="spellEnd"/>
      <w:r w:rsidRPr="002F57BC">
        <w:rPr>
          <w:rFonts w:eastAsia="Times New Roman"/>
          <w:sz w:val="28"/>
          <w:szCs w:val="28"/>
          <w:lang w:val="sq-AL"/>
        </w:rPr>
        <w:t xml:space="preserve"> të autorizuar, nëse bëhet fjalë për materiale të kategorisë 1</w:t>
      </w:r>
      <w:r w:rsidR="00FE5B9D" w:rsidRPr="002F57BC">
        <w:rPr>
          <w:rFonts w:eastAsia="Times New Roman"/>
          <w:sz w:val="28"/>
          <w:szCs w:val="28"/>
          <w:lang w:val="sq-AL"/>
        </w:rPr>
        <w:t>,</w:t>
      </w:r>
      <w:r w:rsidRPr="002F57BC">
        <w:rPr>
          <w:rFonts w:eastAsia="Times New Roman"/>
          <w:sz w:val="28"/>
          <w:szCs w:val="28"/>
          <w:lang w:val="sq-AL"/>
        </w:rPr>
        <w:t xml:space="preserve"> sipas</w:t>
      </w:r>
      <w:r w:rsidR="00796D9A" w:rsidRPr="002F57BC">
        <w:rPr>
          <w:rFonts w:eastAsia="Times New Roman"/>
          <w:sz w:val="28"/>
          <w:szCs w:val="28"/>
          <w:lang w:val="sq-AL"/>
        </w:rPr>
        <w:t xml:space="preserve"> shkronj</w:t>
      </w:r>
      <w:r w:rsidR="00F4423E" w:rsidRPr="002F57BC">
        <w:rPr>
          <w:rFonts w:eastAsia="Times New Roman"/>
          <w:sz w:val="28"/>
          <w:szCs w:val="28"/>
          <w:lang w:val="sq-AL"/>
        </w:rPr>
        <w:t>ë</w:t>
      </w:r>
      <w:r w:rsidR="00796D9A" w:rsidRPr="002F57BC">
        <w:rPr>
          <w:rFonts w:eastAsia="Times New Roman"/>
          <w:sz w:val="28"/>
          <w:szCs w:val="28"/>
          <w:lang w:val="sq-AL"/>
        </w:rPr>
        <w:t>s “dh”, t</w:t>
      </w:r>
      <w:r w:rsidR="00F4423E" w:rsidRPr="002F57BC">
        <w:rPr>
          <w:rFonts w:eastAsia="Times New Roman"/>
          <w:sz w:val="28"/>
          <w:szCs w:val="28"/>
          <w:lang w:val="sq-AL"/>
        </w:rPr>
        <w:t>ë</w:t>
      </w:r>
      <w:r w:rsidRPr="002F57BC">
        <w:rPr>
          <w:rFonts w:eastAsia="Times New Roman"/>
          <w:sz w:val="28"/>
          <w:szCs w:val="28"/>
          <w:lang w:val="sq-AL"/>
        </w:rPr>
        <w:t xml:space="preserve"> neni</w:t>
      </w:r>
      <w:r w:rsidR="00796D9A" w:rsidRPr="002F57BC">
        <w:rPr>
          <w:rFonts w:eastAsia="Times New Roman"/>
          <w:sz w:val="28"/>
          <w:szCs w:val="28"/>
          <w:lang w:val="sq-AL"/>
        </w:rPr>
        <w:t>t</w:t>
      </w:r>
      <w:r w:rsidRPr="002F57BC">
        <w:rPr>
          <w:rFonts w:eastAsia="Times New Roman"/>
          <w:sz w:val="28"/>
          <w:szCs w:val="28"/>
          <w:lang w:val="sq-AL"/>
        </w:rPr>
        <w:t xml:space="preserve"> 8, </w:t>
      </w:r>
      <w:r w:rsidR="00796D9A" w:rsidRPr="002F57BC">
        <w:rPr>
          <w:rFonts w:eastAsia="Times New Roman"/>
          <w:sz w:val="28"/>
          <w:szCs w:val="28"/>
          <w:lang w:val="sq-AL"/>
        </w:rPr>
        <w:t>t</w:t>
      </w:r>
      <w:r w:rsidR="00F4423E" w:rsidRPr="002F57BC">
        <w:rPr>
          <w:rFonts w:eastAsia="Times New Roman"/>
          <w:sz w:val="28"/>
          <w:szCs w:val="28"/>
          <w:lang w:val="sq-AL"/>
        </w:rPr>
        <w:t>ë</w:t>
      </w:r>
      <w:r w:rsidR="00796D9A" w:rsidRPr="002F57BC">
        <w:rPr>
          <w:rFonts w:eastAsia="Times New Roman"/>
          <w:sz w:val="28"/>
          <w:szCs w:val="28"/>
          <w:lang w:val="sq-AL"/>
        </w:rPr>
        <w:t xml:space="preserve"> k</w:t>
      </w:r>
      <w:r w:rsidR="00F4423E" w:rsidRPr="002F57BC">
        <w:rPr>
          <w:rFonts w:eastAsia="Times New Roman"/>
          <w:sz w:val="28"/>
          <w:szCs w:val="28"/>
          <w:lang w:val="sq-AL"/>
        </w:rPr>
        <w:t>ë</w:t>
      </w:r>
      <w:r w:rsidR="00796D9A" w:rsidRPr="002F57BC">
        <w:rPr>
          <w:rFonts w:eastAsia="Times New Roman"/>
          <w:sz w:val="28"/>
          <w:szCs w:val="28"/>
          <w:lang w:val="sq-AL"/>
        </w:rPr>
        <w:t>tij ligji</w:t>
      </w:r>
      <w:r w:rsidRPr="002F57BC">
        <w:rPr>
          <w:rFonts w:eastAsia="Times New Roman"/>
          <w:sz w:val="28"/>
          <w:szCs w:val="28"/>
          <w:lang w:val="sq-AL"/>
        </w:rPr>
        <w:t>;</w:t>
      </w:r>
    </w:p>
    <w:p w14:paraId="3741F89B" w14:textId="77777777" w:rsidR="00727D3A" w:rsidRPr="002F57BC" w:rsidRDefault="001F7CAB" w:rsidP="00192B0A">
      <w:pPr>
        <w:numPr>
          <w:ilvl w:val="0"/>
          <w:numId w:val="1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2F57BC">
        <w:rPr>
          <w:rFonts w:eastAsia="Times New Roman"/>
          <w:sz w:val="28"/>
          <w:szCs w:val="28"/>
          <w:lang w:val="sq-AL"/>
        </w:rPr>
        <w:t xml:space="preserve">përdoren si lëndë djegëse pas </w:t>
      </w:r>
      <w:r w:rsidR="008E005B" w:rsidRPr="002F57BC">
        <w:rPr>
          <w:rFonts w:eastAsia="Times New Roman"/>
          <w:sz w:val="28"/>
          <w:szCs w:val="28"/>
          <w:lang w:val="sq-AL"/>
        </w:rPr>
        <w:t>përpunimit</w:t>
      </w:r>
      <w:r w:rsidRPr="002F57BC">
        <w:rPr>
          <w:rFonts w:eastAsia="Times New Roman"/>
          <w:sz w:val="28"/>
          <w:szCs w:val="28"/>
          <w:lang w:val="sq-AL"/>
        </w:rPr>
        <w:t xml:space="preserve"> ose pa </w:t>
      </w:r>
      <w:r w:rsidR="008E005B" w:rsidRPr="002F57BC">
        <w:rPr>
          <w:rFonts w:eastAsia="Times New Roman"/>
          <w:sz w:val="28"/>
          <w:szCs w:val="28"/>
          <w:lang w:val="sq-AL"/>
        </w:rPr>
        <w:t>përpun</w:t>
      </w:r>
      <w:r w:rsidRPr="002F57BC">
        <w:rPr>
          <w:rFonts w:eastAsia="Times New Roman"/>
          <w:sz w:val="28"/>
          <w:szCs w:val="28"/>
          <w:lang w:val="sq-AL"/>
        </w:rPr>
        <w:t>im paraprak</w:t>
      </w:r>
      <w:r w:rsidR="00727D3A" w:rsidRPr="002F57BC">
        <w:rPr>
          <w:rFonts w:eastAsia="Times New Roman"/>
          <w:sz w:val="28"/>
          <w:szCs w:val="28"/>
          <w:lang w:val="sq-AL"/>
        </w:rPr>
        <w:t>;</w:t>
      </w:r>
    </w:p>
    <w:p w14:paraId="6608720C" w14:textId="5C81BB3F" w:rsidR="00942288" w:rsidRPr="00FE5B9D" w:rsidRDefault="00FE5B9D" w:rsidP="00FE5B9D">
      <w:pPr>
        <w:ind w:left="360" w:hanging="450"/>
        <w:jc w:val="both"/>
        <w:rPr>
          <w:rFonts w:eastAsia="Times New Roman"/>
          <w:color w:val="FF0000"/>
          <w:sz w:val="28"/>
          <w:szCs w:val="28"/>
          <w:lang w:val="sq-AL"/>
        </w:rPr>
      </w:pPr>
      <w:r w:rsidRPr="002F57BC">
        <w:rPr>
          <w:color w:val="000000" w:themeColor="text1"/>
          <w:sz w:val="28"/>
          <w:szCs w:val="28"/>
          <w:lang w:val="sq-AL" w:eastAsia="hr-HR"/>
        </w:rPr>
        <w:t xml:space="preserve">dh) </w:t>
      </w:r>
      <w:r w:rsidR="00727D3A" w:rsidRPr="002F57BC">
        <w:rPr>
          <w:sz w:val="28"/>
          <w:szCs w:val="28"/>
          <w:lang w:val="sq-AL" w:eastAsia="hr-HR"/>
        </w:rPr>
        <w:t>përdoren për prodhimin e produkteve derivate</w:t>
      </w:r>
      <w:r w:rsidR="001C5088">
        <w:rPr>
          <w:sz w:val="28"/>
          <w:szCs w:val="28"/>
          <w:lang w:val="sq-AL" w:eastAsia="hr-HR"/>
        </w:rPr>
        <w:t>,</w:t>
      </w:r>
      <w:r w:rsidR="00727D3A" w:rsidRPr="002F57BC">
        <w:rPr>
          <w:sz w:val="28"/>
          <w:szCs w:val="28"/>
          <w:lang w:val="sq-AL" w:eastAsia="hr-HR"/>
        </w:rPr>
        <w:t xml:space="preserve"> të për</w:t>
      </w:r>
      <w:r w:rsidR="00701798" w:rsidRPr="002F57BC">
        <w:rPr>
          <w:sz w:val="28"/>
          <w:szCs w:val="28"/>
          <w:lang w:val="sq-AL" w:eastAsia="hr-HR"/>
        </w:rPr>
        <w:t>shkruara</w:t>
      </w:r>
      <w:r w:rsidR="00727D3A" w:rsidRPr="002F57BC">
        <w:rPr>
          <w:sz w:val="28"/>
          <w:szCs w:val="28"/>
          <w:lang w:val="sq-AL" w:eastAsia="hr-HR"/>
        </w:rPr>
        <w:t xml:space="preserve"> në nenet 3</w:t>
      </w:r>
      <w:r w:rsidR="00497946" w:rsidRPr="002F57BC">
        <w:rPr>
          <w:sz w:val="28"/>
          <w:szCs w:val="28"/>
          <w:lang w:val="sq-AL" w:eastAsia="hr-HR"/>
        </w:rPr>
        <w:t>2</w:t>
      </w:r>
      <w:r w:rsidR="00727D3A" w:rsidRPr="002F57BC">
        <w:rPr>
          <w:sz w:val="28"/>
          <w:szCs w:val="28"/>
          <w:lang w:val="sq-AL" w:eastAsia="hr-HR"/>
        </w:rPr>
        <w:t>, 3</w:t>
      </w:r>
      <w:r w:rsidR="00497946" w:rsidRPr="002F57BC">
        <w:rPr>
          <w:sz w:val="28"/>
          <w:szCs w:val="28"/>
          <w:lang w:val="sq-AL" w:eastAsia="hr-HR"/>
        </w:rPr>
        <w:t>4</w:t>
      </w:r>
      <w:r w:rsidR="00727D3A" w:rsidRPr="002F57BC">
        <w:rPr>
          <w:sz w:val="28"/>
          <w:szCs w:val="28"/>
          <w:lang w:val="sq-AL" w:eastAsia="hr-HR"/>
        </w:rPr>
        <w:t xml:space="preserve"> dhe 3</w:t>
      </w:r>
      <w:r w:rsidR="00497946" w:rsidRPr="002F57BC">
        <w:rPr>
          <w:sz w:val="28"/>
          <w:szCs w:val="28"/>
          <w:lang w:val="sq-AL" w:eastAsia="hr-HR"/>
        </w:rPr>
        <w:t>5</w:t>
      </w:r>
      <w:r w:rsidR="00F4423E" w:rsidRPr="002F57BC">
        <w:rPr>
          <w:sz w:val="28"/>
          <w:szCs w:val="28"/>
          <w:lang w:val="sq-AL" w:eastAsia="hr-HR"/>
        </w:rPr>
        <w:t>, të këtij ligji</w:t>
      </w:r>
      <w:r w:rsidRPr="002F57BC">
        <w:rPr>
          <w:sz w:val="28"/>
          <w:szCs w:val="28"/>
          <w:lang w:val="sq-AL" w:eastAsia="hr-HR"/>
        </w:rPr>
        <w:t>,</w:t>
      </w:r>
      <w:r w:rsidR="00727D3A" w:rsidRPr="002F57BC">
        <w:rPr>
          <w:sz w:val="28"/>
          <w:szCs w:val="28"/>
          <w:lang w:val="sq-AL" w:eastAsia="hr-HR"/>
        </w:rPr>
        <w:t xml:space="preserve"> dhe </w:t>
      </w:r>
      <w:r w:rsidR="00497946" w:rsidRPr="002F57BC">
        <w:rPr>
          <w:sz w:val="28"/>
          <w:szCs w:val="28"/>
          <w:lang w:val="sq-AL" w:eastAsia="hr-HR"/>
        </w:rPr>
        <w:t>vendos</w:t>
      </w:r>
      <w:r w:rsidR="00906B85" w:rsidRPr="002F57BC">
        <w:rPr>
          <w:sz w:val="28"/>
          <w:szCs w:val="28"/>
          <w:lang w:val="sq-AL" w:eastAsia="hr-HR"/>
        </w:rPr>
        <w:t xml:space="preserve">en </w:t>
      </w:r>
      <w:r w:rsidR="00727D3A" w:rsidRPr="002F57BC">
        <w:rPr>
          <w:sz w:val="28"/>
          <w:szCs w:val="28"/>
          <w:lang w:val="sq-AL" w:eastAsia="hr-HR"/>
        </w:rPr>
        <w:t>në treg</w:t>
      </w:r>
      <w:r w:rsidRPr="002F57BC">
        <w:rPr>
          <w:sz w:val="28"/>
          <w:szCs w:val="28"/>
          <w:lang w:val="sq-AL" w:eastAsia="hr-HR"/>
        </w:rPr>
        <w:t>,</w:t>
      </w:r>
      <w:r w:rsidR="00727D3A" w:rsidRPr="002F57BC">
        <w:rPr>
          <w:sz w:val="28"/>
          <w:szCs w:val="28"/>
          <w:lang w:val="sq-AL" w:eastAsia="hr-HR"/>
        </w:rPr>
        <w:t xml:space="preserve"> në përputhje me ato nene.</w:t>
      </w:r>
      <w:r w:rsidRPr="002F57BC">
        <w:rPr>
          <w:sz w:val="28"/>
          <w:szCs w:val="28"/>
          <w:lang w:val="sq-AL" w:eastAsia="hr-HR"/>
        </w:rPr>
        <w:t xml:space="preserve"> </w:t>
      </w:r>
    </w:p>
    <w:p w14:paraId="2CE9A8D5" w14:textId="77777777" w:rsidR="00727D3A" w:rsidRDefault="00727D3A" w:rsidP="00FE5B9D">
      <w:pPr>
        <w:rPr>
          <w:rFonts w:eastAsia="Times New Roman"/>
          <w:sz w:val="28"/>
          <w:szCs w:val="28"/>
          <w:lang w:val="sq-AL"/>
        </w:rPr>
      </w:pPr>
    </w:p>
    <w:p w14:paraId="77F949C2" w14:textId="77777777" w:rsidR="001C5088" w:rsidRDefault="001C5088" w:rsidP="00FE5B9D">
      <w:pPr>
        <w:rPr>
          <w:rFonts w:eastAsia="Times New Roman"/>
          <w:sz w:val="28"/>
          <w:szCs w:val="28"/>
          <w:lang w:val="sq-AL"/>
        </w:rPr>
      </w:pPr>
    </w:p>
    <w:p w14:paraId="318F8A91" w14:textId="77777777" w:rsidR="001C5088" w:rsidRDefault="001C5088" w:rsidP="00FE5B9D">
      <w:pPr>
        <w:rPr>
          <w:rFonts w:eastAsia="Times New Roman"/>
          <w:sz w:val="28"/>
          <w:szCs w:val="28"/>
          <w:lang w:val="sq-AL"/>
        </w:rPr>
      </w:pPr>
    </w:p>
    <w:p w14:paraId="6AC3B683" w14:textId="77777777" w:rsidR="001C5088" w:rsidRPr="00975793" w:rsidRDefault="001C5088" w:rsidP="00FE5B9D">
      <w:pPr>
        <w:rPr>
          <w:rFonts w:eastAsia="Times New Roman"/>
          <w:sz w:val="28"/>
          <w:szCs w:val="28"/>
          <w:lang w:val="sq-AL"/>
        </w:rPr>
      </w:pPr>
    </w:p>
    <w:p w14:paraId="05010D3E" w14:textId="77C65C38" w:rsidR="00942288" w:rsidRPr="00FE5B9D" w:rsidRDefault="001F7CAB" w:rsidP="00FE5B9D">
      <w:pPr>
        <w:jc w:val="center"/>
        <w:rPr>
          <w:b/>
          <w:sz w:val="28"/>
          <w:szCs w:val="28"/>
          <w:lang w:val="sq-AL"/>
        </w:rPr>
      </w:pPr>
      <w:r w:rsidRPr="00FE5B9D">
        <w:rPr>
          <w:rFonts w:eastAsia="Times New Roman"/>
          <w:b/>
          <w:sz w:val="28"/>
          <w:szCs w:val="28"/>
          <w:lang w:val="sq-AL"/>
        </w:rPr>
        <w:lastRenderedPageBreak/>
        <w:t>Neni 13</w:t>
      </w:r>
    </w:p>
    <w:p w14:paraId="1465C0E5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Eliminimi dhe përdorimi i materialeve të kategorisë 2</w:t>
      </w:r>
    </w:p>
    <w:p w14:paraId="1EA5BB9A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571AD571" w14:textId="30796B46" w:rsidR="00942288" w:rsidRPr="00975793" w:rsidRDefault="001F7CAB" w:rsidP="00975793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Materialet e kategorisë 2:</w:t>
      </w:r>
    </w:p>
    <w:p w14:paraId="3B7B295E" w14:textId="77777777" w:rsidR="00942288" w:rsidRPr="00975793" w:rsidRDefault="00942288" w:rsidP="00975793">
      <w:pPr>
        <w:jc w:val="both"/>
        <w:rPr>
          <w:sz w:val="28"/>
          <w:szCs w:val="28"/>
          <w:lang w:val="sq-AL"/>
        </w:rPr>
      </w:pPr>
    </w:p>
    <w:p w14:paraId="7EEEC267" w14:textId="0FCCC144" w:rsidR="00942288" w:rsidRPr="00975793" w:rsidRDefault="00FE5B9D" w:rsidP="00192B0A">
      <w:pPr>
        <w:numPr>
          <w:ilvl w:val="0"/>
          <w:numId w:val="16"/>
        </w:numPr>
        <w:tabs>
          <w:tab w:val="left" w:pos="240"/>
        </w:tabs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>eliminohen si mbetje nëpërmjet djegies (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incenerim</w:t>
      </w:r>
      <w:r w:rsidR="00CC471B" w:rsidRPr="00975793">
        <w:rPr>
          <w:rFonts w:eastAsia="Times New Roman"/>
          <w:sz w:val="28"/>
          <w:szCs w:val="28"/>
          <w:lang w:val="sq-AL"/>
        </w:rPr>
        <w:t>it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>):</w:t>
      </w:r>
    </w:p>
    <w:p w14:paraId="28A4DFA8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1DDC1A00" w14:textId="541D71FB" w:rsidR="00942288" w:rsidRPr="00FE5B9D" w:rsidRDefault="001F7CAB" w:rsidP="00192B0A">
      <w:pPr>
        <w:pStyle w:val="ListParagraph"/>
        <w:numPr>
          <w:ilvl w:val="0"/>
          <w:numId w:val="95"/>
        </w:numPr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FE5B9D">
        <w:rPr>
          <w:rFonts w:eastAsia="Times New Roman"/>
          <w:sz w:val="28"/>
          <w:szCs w:val="28"/>
          <w:lang w:val="sq-AL"/>
        </w:rPr>
        <w:t xml:space="preserve">direkt, pa </w:t>
      </w:r>
      <w:r w:rsidR="00CC471B" w:rsidRPr="00FE5B9D">
        <w:rPr>
          <w:rFonts w:eastAsia="Times New Roman"/>
          <w:sz w:val="28"/>
          <w:szCs w:val="28"/>
          <w:lang w:val="sq-AL"/>
        </w:rPr>
        <w:t>p</w:t>
      </w:r>
      <w:r w:rsidR="00906B85" w:rsidRPr="00FE5B9D">
        <w:rPr>
          <w:rFonts w:eastAsia="Times New Roman"/>
          <w:sz w:val="28"/>
          <w:szCs w:val="28"/>
          <w:lang w:val="sq-AL"/>
        </w:rPr>
        <w:t>ë</w:t>
      </w:r>
      <w:r w:rsidR="00CC471B" w:rsidRPr="00FE5B9D">
        <w:rPr>
          <w:rFonts w:eastAsia="Times New Roman"/>
          <w:sz w:val="28"/>
          <w:szCs w:val="28"/>
          <w:lang w:val="sq-AL"/>
        </w:rPr>
        <w:t>rpunim</w:t>
      </w:r>
      <w:r w:rsidRPr="00FE5B9D">
        <w:rPr>
          <w:rFonts w:eastAsia="Times New Roman"/>
          <w:sz w:val="28"/>
          <w:szCs w:val="28"/>
          <w:lang w:val="sq-AL"/>
        </w:rPr>
        <w:t xml:space="preserve"> paraprak; ose</w:t>
      </w:r>
    </w:p>
    <w:p w14:paraId="32CBED63" w14:textId="3132A2CB" w:rsidR="00942288" w:rsidRPr="00FE5B9D" w:rsidRDefault="001F7CAB" w:rsidP="00192B0A">
      <w:pPr>
        <w:pStyle w:val="ListParagraph"/>
        <w:numPr>
          <w:ilvl w:val="0"/>
          <w:numId w:val="95"/>
        </w:numPr>
        <w:tabs>
          <w:tab w:val="left" w:pos="1060"/>
        </w:tabs>
        <w:ind w:left="900" w:hanging="180"/>
        <w:jc w:val="both"/>
        <w:rPr>
          <w:sz w:val="28"/>
          <w:szCs w:val="28"/>
          <w:lang w:val="sq-AL"/>
        </w:rPr>
      </w:pPr>
      <w:r w:rsidRPr="00FE5B9D">
        <w:rPr>
          <w:rFonts w:eastAsia="Times New Roman"/>
          <w:sz w:val="28"/>
          <w:szCs w:val="28"/>
          <w:lang w:val="sq-AL"/>
        </w:rPr>
        <w:t xml:space="preserve">pas </w:t>
      </w:r>
      <w:r w:rsidR="00CC471B" w:rsidRPr="00FE5B9D">
        <w:rPr>
          <w:rFonts w:eastAsia="Times New Roman"/>
          <w:sz w:val="28"/>
          <w:szCs w:val="28"/>
          <w:lang w:val="sq-AL"/>
        </w:rPr>
        <w:t>p</w:t>
      </w:r>
      <w:r w:rsidR="00906B85" w:rsidRPr="00FE5B9D">
        <w:rPr>
          <w:rFonts w:eastAsia="Times New Roman"/>
          <w:sz w:val="28"/>
          <w:szCs w:val="28"/>
          <w:lang w:val="sq-AL"/>
        </w:rPr>
        <w:t>ë</w:t>
      </w:r>
      <w:r w:rsidR="00CC471B" w:rsidRPr="00FE5B9D">
        <w:rPr>
          <w:rFonts w:eastAsia="Times New Roman"/>
          <w:sz w:val="28"/>
          <w:szCs w:val="28"/>
          <w:lang w:val="sq-AL"/>
        </w:rPr>
        <w:t>rpuni</w:t>
      </w:r>
      <w:r w:rsidRPr="00FE5B9D">
        <w:rPr>
          <w:rFonts w:eastAsia="Times New Roman"/>
          <w:sz w:val="28"/>
          <w:szCs w:val="28"/>
          <w:lang w:val="sq-AL"/>
        </w:rPr>
        <w:t>mit</w:t>
      </w:r>
      <w:r w:rsidR="00EA5ECE">
        <w:rPr>
          <w:rFonts w:eastAsia="Times New Roman"/>
          <w:sz w:val="28"/>
          <w:szCs w:val="28"/>
          <w:lang w:val="sq-AL"/>
        </w:rPr>
        <w:t>,</w:t>
      </w:r>
      <w:r w:rsidRPr="00FE5B9D">
        <w:rPr>
          <w:rFonts w:eastAsia="Times New Roman"/>
          <w:sz w:val="28"/>
          <w:szCs w:val="28"/>
          <w:lang w:val="sq-AL"/>
        </w:rPr>
        <w:t xml:space="preserve"> nëpërmjet sterilizimit nën presion nëse autoriteti kompetent </w:t>
      </w:r>
      <w:r w:rsidR="00602178" w:rsidRPr="00FE5B9D">
        <w:rPr>
          <w:rFonts w:eastAsia="Times New Roman"/>
          <w:sz w:val="28"/>
          <w:szCs w:val="28"/>
          <w:lang w:val="sq-AL"/>
        </w:rPr>
        <w:t>p</w:t>
      </w:r>
      <w:r w:rsidR="00164845" w:rsidRPr="00FE5B9D">
        <w:rPr>
          <w:rFonts w:eastAsia="Times New Roman"/>
          <w:sz w:val="28"/>
          <w:szCs w:val="28"/>
          <w:lang w:val="sq-AL"/>
        </w:rPr>
        <w:t>ë</w:t>
      </w:r>
      <w:r w:rsidR="00602178" w:rsidRPr="00FE5B9D">
        <w:rPr>
          <w:rFonts w:eastAsia="Times New Roman"/>
          <w:sz w:val="28"/>
          <w:szCs w:val="28"/>
          <w:lang w:val="sq-AL"/>
        </w:rPr>
        <w:t>r</w:t>
      </w:r>
      <w:r w:rsidR="00497946" w:rsidRPr="00FE5B9D">
        <w:rPr>
          <w:rFonts w:eastAsia="Times New Roman"/>
          <w:sz w:val="28"/>
          <w:szCs w:val="28"/>
          <w:lang w:val="sq-AL"/>
        </w:rPr>
        <w:t xml:space="preserve"> kontrolle</w:t>
      </w:r>
      <w:r w:rsidR="00602178" w:rsidRPr="00FE5B9D">
        <w:rPr>
          <w:rFonts w:eastAsia="Times New Roman"/>
          <w:sz w:val="28"/>
          <w:szCs w:val="28"/>
          <w:lang w:val="sq-AL"/>
        </w:rPr>
        <w:t>t</w:t>
      </w:r>
      <w:r w:rsidR="00497946" w:rsidRPr="00FE5B9D">
        <w:rPr>
          <w:rFonts w:eastAsia="Times New Roman"/>
          <w:sz w:val="28"/>
          <w:szCs w:val="28"/>
          <w:lang w:val="sq-AL"/>
        </w:rPr>
        <w:t xml:space="preserve"> zyrtare </w:t>
      </w:r>
      <w:r w:rsidRPr="00FE5B9D">
        <w:rPr>
          <w:rFonts w:eastAsia="Times New Roman"/>
          <w:sz w:val="28"/>
          <w:szCs w:val="28"/>
          <w:lang w:val="sq-AL"/>
        </w:rPr>
        <w:t>e urdhëron dhe materiali përfundimtar markohet në mënyrë të pë</w:t>
      </w:r>
      <w:r w:rsidR="00CC471B" w:rsidRPr="00FE5B9D">
        <w:rPr>
          <w:rFonts w:eastAsia="Times New Roman"/>
          <w:sz w:val="28"/>
          <w:szCs w:val="28"/>
          <w:lang w:val="sq-AL"/>
        </w:rPr>
        <w:t>r</w:t>
      </w:r>
      <w:r w:rsidR="00EA5ECE">
        <w:rPr>
          <w:rFonts w:eastAsia="Times New Roman"/>
          <w:sz w:val="28"/>
          <w:szCs w:val="28"/>
          <w:lang w:val="sq-AL"/>
        </w:rPr>
        <w:t>hershme.</w:t>
      </w:r>
    </w:p>
    <w:p w14:paraId="0A02D029" w14:textId="77777777" w:rsidR="00942288" w:rsidRPr="00975793" w:rsidRDefault="00942288" w:rsidP="00975793">
      <w:pPr>
        <w:jc w:val="both"/>
        <w:rPr>
          <w:sz w:val="28"/>
          <w:szCs w:val="28"/>
          <w:lang w:val="sq-AL"/>
        </w:rPr>
      </w:pPr>
      <w:bookmarkStart w:id="15" w:name="page12"/>
      <w:bookmarkEnd w:id="15"/>
    </w:p>
    <w:p w14:paraId="28F85FAE" w14:textId="2F6CE185" w:rsidR="00942288" w:rsidRPr="00975793" w:rsidRDefault="001F7CAB" w:rsidP="00192B0A">
      <w:pPr>
        <w:numPr>
          <w:ilvl w:val="0"/>
          <w:numId w:val="17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kur janë mbetje, ripërdoren ose eliminohen nëpërmjet djegies për prodhimin e energjisë (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koincenerim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):</w:t>
      </w:r>
    </w:p>
    <w:p w14:paraId="5B7B652F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304A25F0" w14:textId="205E6167" w:rsidR="00942288" w:rsidRPr="00FE5B9D" w:rsidRDefault="001F7CAB" w:rsidP="00192B0A">
      <w:pPr>
        <w:pStyle w:val="ListParagraph"/>
        <w:numPr>
          <w:ilvl w:val="0"/>
          <w:numId w:val="96"/>
        </w:numPr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FE5B9D">
        <w:rPr>
          <w:rFonts w:eastAsia="Times New Roman"/>
          <w:sz w:val="28"/>
          <w:szCs w:val="28"/>
          <w:lang w:val="sq-AL"/>
        </w:rPr>
        <w:t xml:space="preserve">direkt, pa </w:t>
      </w:r>
      <w:r w:rsidR="00CC471B" w:rsidRPr="00FE5B9D">
        <w:rPr>
          <w:rFonts w:eastAsia="Times New Roman"/>
          <w:sz w:val="28"/>
          <w:szCs w:val="28"/>
          <w:lang w:val="sq-AL"/>
        </w:rPr>
        <w:t>p</w:t>
      </w:r>
      <w:r w:rsidR="00906B85" w:rsidRPr="00FE5B9D">
        <w:rPr>
          <w:rFonts w:eastAsia="Times New Roman"/>
          <w:sz w:val="28"/>
          <w:szCs w:val="28"/>
          <w:lang w:val="sq-AL"/>
        </w:rPr>
        <w:t>ë</w:t>
      </w:r>
      <w:r w:rsidR="00CC471B" w:rsidRPr="00FE5B9D">
        <w:rPr>
          <w:rFonts w:eastAsia="Times New Roman"/>
          <w:sz w:val="28"/>
          <w:szCs w:val="28"/>
          <w:lang w:val="sq-AL"/>
        </w:rPr>
        <w:t>rpun</w:t>
      </w:r>
      <w:r w:rsidRPr="00FE5B9D">
        <w:rPr>
          <w:rFonts w:eastAsia="Times New Roman"/>
          <w:sz w:val="28"/>
          <w:szCs w:val="28"/>
          <w:lang w:val="sq-AL"/>
        </w:rPr>
        <w:t>im paraprak; ose</w:t>
      </w:r>
    </w:p>
    <w:p w14:paraId="279E2674" w14:textId="5287190A" w:rsidR="00942288" w:rsidRPr="00FE5B9D" w:rsidRDefault="001F7CAB" w:rsidP="00192B0A">
      <w:pPr>
        <w:pStyle w:val="ListParagraph"/>
        <w:numPr>
          <w:ilvl w:val="0"/>
          <w:numId w:val="96"/>
        </w:numPr>
        <w:tabs>
          <w:tab w:val="left" w:pos="1160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FE5B9D">
        <w:rPr>
          <w:rFonts w:eastAsia="Times New Roman"/>
          <w:sz w:val="28"/>
          <w:szCs w:val="28"/>
          <w:lang w:val="sq-AL"/>
        </w:rPr>
        <w:t xml:space="preserve">pas </w:t>
      </w:r>
      <w:r w:rsidR="00CC471B" w:rsidRPr="00FE5B9D">
        <w:rPr>
          <w:rFonts w:eastAsia="Times New Roman"/>
          <w:sz w:val="28"/>
          <w:szCs w:val="28"/>
          <w:lang w:val="sq-AL"/>
        </w:rPr>
        <w:t>p</w:t>
      </w:r>
      <w:r w:rsidR="00906B85" w:rsidRPr="00FE5B9D">
        <w:rPr>
          <w:rFonts w:eastAsia="Times New Roman"/>
          <w:sz w:val="28"/>
          <w:szCs w:val="28"/>
          <w:lang w:val="sq-AL"/>
        </w:rPr>
        <w:t>ë</w:t>
      </w:r>
      <w:r w:rsidR="00CC471B" w:rsidRPr="00FE5B9D">
        <w:rPr>
          <w:rFonts w:eastAsia="Times New Roman"/>
          <w:sz w:val="28"/>
          <w:szCs w:val="28"/>
          <w:lang w:val="sq-AL"/>
        </w:rPr>
        <w:t>rpuni</w:t>
      </w:r>
      <w:r w:rsidRPr="00FE5B9D">
        <w:rPr>
          <w:rFonts w:eastAsia="Times New Roman"/>
          <w:sz w:val="28"/>
          <w:szCs w:val="28"/>
          <w:lang w:val="sq-AL"/>
        </w:rPr>
        <w:t xml:space="preserve">mit nëpërmjet sterilizimit nën presion nëse autoriteti kompetent </w:t>
      </w:r>
      <w:r w:rsidR="00602178" w:rsidRPr="00FE5B9D">
        <w:rPr>
          <w:rFonts w:eastAsia="Times New Roman"/>
          <w:sz w:val="28"/>
          <w:szCs w:val="28"/>
          <w:lang w:val="sq-AL"/>
        </w:rPr>
        <w:t>p</w:t>
      </w:r>
      <w:r w:rsidR="00164845" w:rsidRPr="00FE5B9D">
        <w:rPr>
          <w:rFonts w:eastAsia="Times New Roman"/>
          <w:sz w:val="28"/>
          <w:szCs w:val="28"/>
          <w:lang w:val="sq-AL"/>
        </w:rPr>
        <w:t>ë</w:t>
      </w:r>
      <w:r w:rsidR="00602178" w:rsidRPr="00FE5B9D">
        <w:rPr>
          <w:rFonts w:eastAsia="Times New Roman"/>
          <w:sz w:val="28"/>
          <w:szCs w:val="28"/>
          <w:lang w:val="sq-AL"/>
        </w:rPr>
        <w:t>r</w:t>
      </w:r>
      <w:r w:rsidR="00497946" w:rsidRPr="00FE5B9D">
        <w:rPr>
          <w:rFonts w:eastAsia="Times New Roman"/>
          <w:sz w:val="28"/>
          <w:szCs w:val="28"/>
          <w:lang w:val="sq-AL"/>
        </w:rPr>
        <w:t xml:space="preserve"> kontrolle</w:t>
      </w:r>
      <w:r w:rsidR="00602178" w:rsidRPr="00FE5B9D">
        <w:rPr>
          <w:rFonts w:eastAsia="Times New Roman"/>
          <w:sz w:val="28"/>
          <w:szCs w:val="28"/>
          <w:lang w:val="sq-AL"/>
        </w:rPr>
        <w:t>t</w:t>
      </w:r>
      <w:r w:rsidR="00497946" w:rsidRPr="00FE5B9D">
        <w:rPr>
          <w:rFonts w:eastAsia="Times New Roman"/>
          <w:sz w:val="28"/>
          <w:szCs w:val="28"/>
          <w:lang w:val="sq-AL"/>
        </w:rPr>
        <w:t xml:space="preserve"> zyrtare </w:t>
      </w:r>
      <w:r w:rsidRPr="00FE5B9D">
        <w:rPr>
          <w:rFonts w:eastAsia="Times New Roman"/>
          <w:sz w:val="28"/>
          <w:szCs w:val="28"/>
          <w:lang w:val="sq-AL"/>
        </w:rPr>
        <w:t>e urdhëron dhe materiali përfundimtar m</w:t>
      </w:r>
      <w:r w:rsidR="002F57BC">
        <w:rPr>
          <w:rFonts w:eastAsia="Times New Roman"/>
          <w:sz w:val="28"/>
          <w:szCs w:val="28"/>
          <w:lang w:val="sq-AL"/>
        </w:rPr>
        <w:t>arkohet në mënyre të përhershme.</w:t>
      </w:r>
    </w:p>
    <w:p w14:paraId="793607CE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28D6579C" w14:textId="4712A80D" w:rsidR="00942288" w:rsidRPr="00975793" w:rsidRDefault="00EA5ECE" w:rsidP="00192B0A">
      <w:pPr>
        <w:numPr>
          <w:ilvl w:val="0"/>
          <w:numId w:val="17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eliminohen në një </w:t>
      </w:r>
      <w:proofErr w:type="spellStart"/>
      <w:r w:rsidRPr="00EA5ECE">
        <w:rPr>
          <w:rFonts w:eastAsia="Times New Roman"/>
          <w:i/>
          <w:sz w:val="28"/>
          <w:szCs w:val="28"/>
          <w:lang w:val="sq-AL"/>
        </w:rPr>
        <w:t>la</w:t>
      </w:r>
      <w:r w:rsidR="001F7CAB" w:rsidRPr="00EA5ECE">
        <w:rPr>
          <w:rFonts w:eastAsia="Times New Roman"/>
          <w:i/>
          <w:sz w:val="28"/>
          <w:szCs w:val="28"/>
          <w:lang w:val="sq-AL"/>
        </w:rPr>
        <w:t>ndfill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të autorizuar pas transformimit nëpërmjet sterilizimit nën presion dhe materiali përfundimtar markohet në mënyre të përhershme;</w:t>
      </w:r>
    </w:p>
    <w:p w14:paraId="466475CE" w14:textId="0DF1248E" w:rsidR="00942288" w:rsidRPr="00975793" w:rsidRDefault="001F7CAB" w:rsidP="004E4CAF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4E4CAF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 xml:space="preserve">përdoren për prodhimin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fertilizantëve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organik</w:t>
      </w:r>
      <w:r w:rsidR="00906B85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ose</w:t>
      </w:r>
      <w:r w:rsidR="00EA5ECE">
        <w:rPr>
          <w:rFonts w:eastAsia="Times New Roman"/>
          <w:sz w:val="28"/>
          <w:szCs w:val="28"/>
          <w:lang w:val="sq-AL"/>
        </w:rPr>
        <w:t xml:space="preserve"> të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497946" w:rsidRPr="00975793">
        <w:rPr>
          <w:rFonts w:eastAsia="Times New Roman"/>
          <w:sz w:val="28"/>
          <w:szCs w:val="28"/>
          <w:lang w:val="sq-AL"/>
        </w:rPr>
        <w:t>p</w:t>
      </w:r>
      <w:r w:rsidR="00D525A5" w:rsidRPr="00975793">
        <w:rPr>
          <w:rFonts w:eastAsia="Times New Roman"/>
          <w:sz w:val="28"/>
          <w:szCs w:val="28"/>
          <w:lang w:val="sq-AL"/>
        </w:rPr>
        <w:t>ë</w:t>
      </w:r>
      <w:r w:rsidR="00497946" w:rsidRPr="00975793">
        <w:rPr>
          <w:rFonts w:eastAsia="Times New Roman"/>
          <w:sz w:val="28"/>
          <w:szCs w:val="28"/>
          <w:lang w:val="sq-AL"/>
        </w:rPr>
        <w:t>rmir</w:t>
      </w:r>
      <w:r w:rsidR="00D525A5" w:rsidRPr="00975793">
        <w:rPr>
          <w:rFonts w:eastAsia="Times New Roman"/>
          <w:sz w:val="28"/>
          <w:szCs w:val="28"/>
          <w:lang w:val="sq-AL"/>
        </w:rPr>
        <w:t>ë</w:t>
      </w:r>
      <w:r w:rsidR="00497946" w:rsidRPr="00975793">
        <w:rPr>
          <w:rFonts w:eastAsia="Times New Roman"/>
          <w:sz w:val="28"/>
          <w:szCs w:val="28"/>
          <w:lang w:val="sq-AL"/>
        </w:rPr>
        <w:t>suesve t</w:t>
      </w:r>
      <w:r w:rsidR="00D525A5" w:rsidRPr="00975793">
        <w:rPr>
          <w:rFonts w:eastAsia="Times New Roman"/>
          <w:sz w:val="28"/>
          <w:szCs w:val="28"/>
          <w:lang w:val="sq-AL"/>
        </w:rPr>
        <w:t>ë</w:t>
      </w:r>
      <w:r w:rsidR="00497946" w:rsidRPr="00975793">
        <w:rPr>
          <w:rFonts w:eastAsia="Times New Roman"/>
          <w:sz w:val="28"/>
          <w:szCs w:val="28"/>
          <w:lang w:val="sq-AL"/>
        </w:rPr>
        <w:t xml:space="preserve"> tok</w:t>
      </w:r>
      <w:r w:rsidR="00D525A5" w:rsidRPr="00975793">
        <w:rPr>
          <w:rFonts w:eastAsia="Times New Roman"/>
          <w:sz w:val="28"/>
          <w:szCs w:val="28"/>
          <w:lang w:val="sq-AL"/>
        </w:rPr>
        <w:t>ë</w:t>
      </w:r>
      <w:r w:rsidR="00497946" w:rsidRPr="00975793">
        <w:rPr>
          <w:rFonts w:eastAsia="Times New Roman"/>
          <w:sz w:val="28"/>
          <w:szCs w:val="28"/>
          <w:lang w:val="sq-AL"/>
        </w:rPr>
        <w:t>s</w:t>
      </w:r>
      <w:r w:rsidRPr="00975793">
        <w:rPr>
          <w:rFonts w:eastAsia="Times New Roman"/>
          <w:sz w:val="28"/>
          <w:szCs w:val="28"/>
          <w:lang w:val="sq-AL"/>
        </w:rPr>
        <w:t xml:space="preserve"> për t</w:t>
      </w:r>
      <w:r w:rsidR="00497946" w:rsidRPr="00975793">
        <w:rPr>
          <w:rFonts w:eastAsia="Times New Roman"/>
          <w:sz w:val="28"/>
          <w:szCs w:val="28"/>
          <w:lang w:val="sq-AL"/>
        </w:rPr>
        <w:t>’</w:t>
      </w:r>
      <w:r w:rsidRPr="00975793">
        <w:rPr>
          <w:rFonts w:eastAsia="Times New Roman"/>
          <w:sz w:val="28"/>
          <w:szCs w:val="28"/>
          <w:lang w:val="sq-AL"/>
        </w:rPr>
        <w:t xml:space="preserve">i </w:t>
      </w:r>
      <w:r w:rsidR="00497946" w:rsidRPr="00975793">
        <w:rPr>
          <w:rFonts w:eastAsia="Times New Roman"/>
          <w:sz w:val="28"/>
          <w:szCs w:val="28"/>
          <w:lang w:val="sq-AL"/>
        </w:rPr>
        <w:t>vendosur</w:t>
      </w:r>
      <w:r w:rsidRPr="00975793">
        <w:rPr>
          <w:rFonts w:eastAsia="Times New Roman"/>
          <w:sz w:val="28"/>
          <w:szCs w:val="28"/>
          <w:lang w:val="sq-AL"/>
        </w:rPr>
        <w:t xml:space="preserve"> në treg në përputhje me kërkesat e nenit 31,</w:t>
      </w:r>
      <w:r w:rsidR="00ED5576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B8391E" w:rsidRPr="00975793">
        <w:rPr>
          <w:rFonts w:eastAsia="Times New Roman"/>
          <w:sz w:val="28"/>
          <w:szCs w:val="28"/>
          <w:lang w:val="sq-AL"/>
        </w:rPr>
        <w:t>ë</w:t>
      </w:r>
      <w:r w:rsidR="00ED5576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B8391E" w:rsidRPr="00975793">
        <w:rPr>
          <w:rFonts w:eastAsia="Times New Roman"/>
          <w:sz w:val="28"/>
          <w:szCs w:val="28"/>
          <w:lang w:val="sq-AL"/>
        </w:rPr>
        <w:t>ë</w:t>
      </w:r>
      <w:r w:rsidR="00ED5576" w:rsidRPr="00975793">
        <w:rPr>
          <w:rFonts w:eastAsia="Times New Roman"/>
          <w:sz w:val="28"/>
          <w:szCs w:val="28"/>
          <w:lang w:val="sq-AL"/>
        </w:rPr>
        <w:t>tij ligji,</w:t>
      </w:r>
      <w:r w:rsidRPr="00975793">
        <w:rPr>
          <w:rFonts w:eastAsia="Times New Roman"/>
          <w:sz w:val="28"/>
          <w:szCs w:val="28"/>
          <w:lang w:val="sq-AL"/>
        </w:rPr>
        <w:t xml:space="preserve"> pas </w:t>
      </w:r>
      <w:r w:rsidR="002D6E2C" w:rsidRPr="00975793">
        <w:rPr>
          <w:rFonts w:eastAsia="Times New Roman"/>
          <w:sz w:val="28"/>
          <w:szCs w:val="28"/>
          <w:lang w:val="sq-AL"/>
        </w:rPr>
        <w:t>p</w:t>
      </w:r>
      <w:r w:rsidR="00906B85" w:rsidRPr="00975793">
        <w:rPr>
          <w:rFonts w:eastAsia="Times New Roman"/>
          <w:sz w:val="28"/>
          <w:szCs w:val="28"/>
          <w:lang w:val="sq-AL"/>
        </w:rPr>
        <w:t>ë</w:t>
      </w:r>
      <w:r w:rsidR="002D6E2C" w:rsidRPr="00975793">
        <w:rPr>
          <w:rFonts w:eastAsia="Times New Roman"/>
          <w:sz w:val="28"/>
          <w:szCs w:val="28"/>
          <w:lang w:val="sq-AL"/>
        </w:rPr>
        <w:t>rpuni</w:t>
      </w:r>
      <w:r w:rsidRPr="00975793">
        <w:rPr>
          <w:rFonts w:eastAsia="Times New Roman"/>
          <w:sz w:val="28"/>
          <w:szCs w:val="28"/>
          <w:lang w:val="sq-AL"/>
        </w:rPr>
        <w:t xml:space="preserve">mit nëpërmjet sterilizimit nën presion kur është e mundur dhe bëhet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markimi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CC471B" w:rsidRPr="00975793">
        <w:rPr>
          <w:rFonts w:eastAsia="Times New Roman"/>
          <w:sz w:val="28"/>
          <w:szCs w:val="28"/>
          <w:lang w:val="sq-AL"/>
        </w:rPr>
        <w:t>i p</w:t>
      </w:r>
      <w:r w:rsidR="00906B85" w:rsidRPr="00975793">
        <w:rPr>
          <w:rFonts w:eastAsia="Times New Roman"/>
          <w:sz w:val="28"/>
          <w:szCs w:val="28"/>
          <w:lang w:val="sq-AL"/>
        </w:rPr>
        <w:t>ë</w:t>
      </w:r>
      <w:r w:rsidR="00CC471B" w:rsidRPr="00975793">
        <w:rPr>
          <w:rFonts w:eastAsia="Times New Roman"/>
          <w:sz w:val="28"/>
          <w:szCs w:val="28"/>
          <w:lang w:val="sq-AL"/>
        </w:rPr>
        <w:t>rhersh</w:t>
      </w:r>
      <w:r w:rsidR="00906B85" w:rsidRPr="00975793">
        <w:rPr>
          <w:rFonts w:eastAsia="Times New Roman"/>
          <w:sz w:val="28"/>
          <w:szCs w:val="28"/>
          <w:lang w:val="sq-AL"/>
        </w:rPr>
        <w:t>ë</w:t>
      </w:r>
      <w:r w:rsidR="00CC471B" w:rsidRPr="00975793">
        <w:rPr>
          <w:rFonts w:eastAsia="Times New Roman"/>
          <w:sz w:val="28"/>
          <w:szCs w:val="28"/>
          <w:lang w:val="sq-AL"/>
        </w:rPr>
        <w:t>m</w:t>
      </w:r>
      <w:r w:rsidRPr="00975793">
        <w:rPr>
          <w:rFonts w:eastAsia="Times New Roman"/>
          <w:sz w:val="28"/>
          <w:szCs w:val="28"/>
          <w:lang w:val="sq-AL"/>
        </w:rPr>
        <w:t xml:space="preserve"> i materialeve përfundimtare;</w:t>
      </w:r>
    </w:p>
    <w:p w14:paraId="1708424B" w14:textId="77777777" w:rsidR="00942288" w:rsidRPr="00975793" w:rsidRDefault="001F7CAB" w:rsidP="00192B0A">
      <w:pPr>
        <w:numPr>
          <w:ilvl w:val="0"/>
          <w:numId w:val="17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7A4B58">
        <w:rPr>
          <w:rFonts w:eastAsia="Times New Roman"/>
          <w:sz w:val="28"/>
          <w:szCs w:val="28"/>
          <w:lang w:val="sq-AL"/>
        </w:rPr>
        <w:t>kompostohen</w:t>
      </w:r>
      <w:r w:rsidRPr="00975793">
        <w:rPr>
          <w:rFonts w:eastAsia="Times New Roman"/>
          <w:sz w:val="28"/>
          <w:szCs w:val="28"/>
          <w:lang w:val="sq-AL"/>
        </w:rPr>
        <w:t xml:space="preserve"> ose transformohen 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biogas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:</w:t>
      </w:r>
    </w:p>
    <w:p w14:paraId="32E404A6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57448B4C" w14:textId="4BC01DE8" w:rsidR="00942288" w:rsidRPr="002F57BC" w:rsidRDefault="001F7CAB" w:rsidP="002F57BC">
      <w:pPr>
        <w:pStyle w:val="ListParagraph"/>
        <w:numPr>
          <w:ilvl w:val="0"/>
          <w:numId w:val="97"/>
        </w:numPr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4E4CAF">
        <w:rPr>
          <w:rFonts w:eastAsia="Times New Roman"/>
          <w:sz w:val="28"/>
          <w:szCs w:val="28"/>
          <w:lang w:val="sq-AL"/>
        </w:rPr>
        <w:t xml:space="preserve">pas sterilizimit nën presion dhe materiali përfundimtar markohet </w:t>
      </w:r>
      <w:r w:rsidR="00EA5ECE">
        <w:rPr>
          <w:rFonts w:eastAsia="Times New Roman"/>
          <w:sz w:val="28"/>
          <w:szCs w:val="28"/>
          <w:lang w:val="sq-AL"/>
        </w:rPr>
        <w:t>në mënyrë</w:t>
      </w:r>
      <w:r w:rsidR="002D6E2C" w:rsidRPr="004E4CAF">
        <w:rPr>
          <w:rFonts w:eastAsia="Times New Roman"/>
          <w:sz w:val="28"/>
          <w:szCs w:val="28"/>
          <w:lang w:val="sq-AL"/>
        </w:rPr>
        <w:t xml:space="preserve"> të përhershme</w:t>
      </w:r>
      <w:r w:rsidRPr="004E4CAF">
        <w:rPr>
          <w:rFonts w:eastAsia="Times New Roman"/>
          <w:sz w:val="28"/>
          <w:szCs w:val="28"/>
          <w:lang w:val="sq-AL"/>
        </w:rPr>
        <w:t>; ose</w:t>
      </w:r>
    </w:p>
    <w:p w14:paraId="25F6F5F2" w14:textId="225A0E62" w:rsidR="00942288" w:rsidRPr="004E4CAF" w:rsidRDefault="001F7CAB" w:rsidP="00192B0A">
      <w:pPr>
        <w:pStyle w:val="ListParagraph"/>
        <w:numPr>
          <w:ilvl w:val="0"/>
          <w:numId w:val="97"/>
        </w:numPr>
        <w:tabs>
          <w:tab w:val="left" w:pos="1108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4E4CAF">
        <w:rPr>
          <w:rFonts w:eastAsia="Times New Roman"/>
          <w:sz w:val="28"/>
          <w:szCs w:val="28"/>
          <w:lang w:val="sq-AL"/>
        </w:rPr>
        <w:t>nëse bëhet fjalë për pleh</w:t>
      </w:r>
      <w:r w:rsidR="002D6E2C" w:rsidRPr="004E4CAF">
        <w:rPr>
          <w:rFonts w:eastAsia="Times New Roman"/>
          <w:sz w:val="28"/>
          <w:szCs w:val="28"/>
          <w:lang w:val="sq-AL"/>
        </w:rPr>
        <w:t>un e stall</w:t>
      </w:r>
      <w:r w:rsidR="00906B85" w:rsidRPr="004E4CAF">
        <w:rPr>
          <w:rFonts w:eastAsia="Times New Roman"/>
          <w:sz w:val="28"/>
          <w:szCs w:val="28"/>
          <w:lang w:val="sq-AL"/>
        </w:rPr>
        <w:t>ë</w:t>
      </w:r>
      <w:r w:rsidR="002D6E2C" w:rsidRPr="004E4CAF">
        <w:rPr>
          <w:rFonts w:eastAsia="Times New Roman"/>
          <w:sz w:val="28"/>
          <w:szCs w:val="28"/>
          <w:lang w:val="sq-AL"/>
        </w:rPr>
        <w:t>s</w:t>
      </w:r>
      <w:r w:rsidRPr="004E4CAF">
        <w:rPr>
          <w:rFonts w:eastAsia="Times New Roman"/>
          <w:sz w:val="28"/>
          <w:szCs w:val="28"/>
          <w:lang w:val="sq-AL"/>
        </w:rPr>
        <w:t xml:space="preserve">, për </w:t>
      </w:r>
      <w:r w:rsidR="002D6E2C" w:rsidRPr="004E4CAF">
        <w:rPr>
          <w:rFonts w:eastAsia="Times New Roman"/>
          <w:sz w:val="28"/>
          <w:szCs w:val="28"/>
          <w:lang w:val="sq-AL"/>
        </w:rPr>
        <w:t>traktin tret</w:t>
      </w:r>
      <w:r w:rsidR="00906B85" w:rsidRPr="004E4CAF">
        <w:rPr>
          <w:rFonts w:eastAsia="Times New Roman"/>
          <w:sz w:val="28"/>
          <w:szCs w:val="28"/>
          <w:lang w:val="sq-AL"/>
        </w:rPr>
        <w:t>ë</w:t>
      </w:r>
      <w:r w:rsidR="002D6E2C" w:rsidRPr="004E4CAF">
        <w:rPr>
          <w:rFonts w:eastAsia="Times New Roman"/>
          <w:sz w:val="28"/>
          <w:szCs w:val="28"/>
          <w:lang w:val="sq-AL"/>
        </w:rPr>
        <w:t>s</w:t>
      </w:r>
      <w:r w:rsidRPr="004E4CAF">
        <w:rPr>
          <w:rFonts w:eastAsia="Times New Roman"/>
          <w:sz w:val="28"/>
          <w:szCs w:val="28"/>
          <w:lang w:val="sq-AL"/>
        </w:rPr>
        <w:t xml:space="preserve"> dhe përmbajtjen e tij, për qumësht, produkte me bazë qumështi, kulloshtër, vezë dhe produkte të tyre</w:t>
      </w:r>
      <w:r w:rsidR="002D6E2C" w:rsidRPr="004E4CAF">
        <w:rPr>
          <w:rFonts w:eastAsia="Times New Roman"/>
          <w:sz w:val="28"/>
          <w:szCs w:val="28"/>
          <w:lang w:val="sq-AL"/>
        </w:rPr>
        <w:t xml:space="preserve">, </w:t>
      </w:r>
      <w:r w:rsidRPr="004E4CAF">
        <w:rPr>
          <w:rFonts w:eastAsia="Times New Roman"/>
          <w:sz w:val="28"/>
          <w:szCs w:val="28"/>
          <w:lang w:val="sq-AL"/>
        </w:rPr>
        <w:t xml:space="preserve">atëherë kur autoriteti </w:t>
      </w:r>
      <w:r w:rsidR="002D6E2C" w:rsidRPr="004E4CAF">
        <w:rPr>
          <w:rFonts w:eastAsia="Times New Roman"/>
          <w:sz w:val="28"/>
          <w:szCs w:val="28"/>
          <w:lang w:val="sq-AL"/>
        </w:rPr>
        <w:t>kompetent</w:t>
      </w:r>
      <w:r w:rsidRPr="004E4CAF">
        <w:rPr>
          <w:rFonts w:eastAsia="Times New Roman"/>
          <w:sz w:val="28"/>
          <w:szCs w:val="28"/>
          <w:lang w:val="sq-AL"/>
        </w:rPr>
        <w:t xml:space="preserve"> për kont</w:t>
      </w:r>
      <w:r w:rsidR="007F525D" w:rsidRPr="004E4CAF">
        <w:rPr>
          <w:rFonts w:eastAsia="Times New Roman"/>
          <w:sz w:val="28"/>
          <w:szCs w:val="28"/>
          <w:lang w:val="sq-AL"/>
        </w:rPr>
        <w:t>rollet</w:t>
      </w:r>
      <w:r w:rsidR="002D6E2C" w:rsidRPr="004E4CAF">
        <w:rPr>
          <w:rFonts w:eastAsia="Times New Roman"/>
          <w:sz w:val="28"/>
          <w:szCs w:val="28"/>
          <w:lang w:val="sq-AL"/>
        </w:rPr>
        <w:t xml:space="preserve"> zyrtar</w:t>
      </w:r>
      <w:r w:rsidR="007F525D" w:rsidRPr="004E4CAF">
        <w:rPr>
          <w:rFonts w:eastAsia="Times New Roman"/>
          <w:sz w:val="28"/>
          <w:szCs w:val="28"/>
          <w:lang w:val="sq-AL"/>
        </w:rPr>
        <w:t>e</w:t>
      </w:r>
      <w:r w:rsidR="002D6E2C" w:rsidRPr="004E4CAF">
        <w:rPr>
          <w:rFonts w:eastAsia="Times New Roman"/>
          <w:sz w:val="28"/>
          <w:szCs w:val="28"/>
          <w:lang w:val="sq-AL"/>
        </w:rPr>
        <w:t xml:space="preserve"> vlerëson se nuk ka </w:t>
      </w:r>
      <w:r w:rsidRPr="004E4CAF">
        <w:rPr>
          <w:rFonts w:eastAsia="Times New Roman"/>
          <w:sz w:val="28"/>
          <w:szCs w:val="28"/>
          <w:lang w:val="sq-AL"/>
        </w:rPr>
        <w:t xml:space="preserve">risk për përhapjen e sëmundjeve të </w:t>
      </w:r>
      <w:proofErr w:type="spellStart"/>
      <w:r w:rsidRPr="004E4CAF">
        <w:rPr>
          <w:rFonts w:eastAsia="Times New Roman"/>
          <w:sz w:val="28"/>
          <w:szCs w:val="28"/>
          <w:lang w:val="sq-AL"/>
        </w:rPr>
        <w:t>transmetu</w:t>
      </w:r>
      <w:r w:rsidR="002D6E2C" w:rsidRPr="004E4CAF">
        <w:rPr>
          <w:rFonts w:eastAsia="Times New Roman"/>
          <w:sz w:val="28"/>
          <w:szCs w:val="28"/>
          <w:lang w:val="sq-AL"/>
        </w:rPr>
        <w:t>eshme</w:t>
      </w:r>
      <w:proofErr w:type="spellEnd"/>
      <w:r w:rsidR="002D6E2C" w:rsidRPr="004E4CAF">
        <w:rPr>
          <w:rFonts w:eastAsia="Times New Roman"/>
          <w:sz w:val="28"/>
          <w:szCs w:val="28"/>
          <w:lang w:val="sq-AL"/>
        </w:rPr>
        <w:t>, pas p</w:t>
      </w:r>
      <w:r w:rsidR="00906B85" w:rsidRPr="004E4CAF">
        <w:rPr>
          <w:rFonts w:eastAsia="Times New Roman"/>
          <w:sz w:val="28"/>
          <w:szCs w:val="28"/>
          <w:lang w:val="sq-AL"/>
        </w:rPr>
        <w:t>ë</w:t>
      </w:r>
      <w:r w:rsidR="002D6E2C" w:rsidRPr="004E4CAF">
        <w:rPr>
          <w:rFonts w:eastAsia="Times New Roman"/>
          <w:sz w:val="28"/>
          <w:szCs w:val="28"/>
          <w:lang w:val="sq-AL"/>
        </w:rPr>
        <w:t>rpunimit paraprak ose pa p</w:t>
      </w:r>
      <w:r w:rsidR="00906B85" w:rsidRPr="004E4CAF">
        <w:rPr>
          <w:rFonts w:eastAsia="Times New Roman"/>
          <w:sz w:val="28"/>
          <w:szCs w:val="28"/>
          <w:lang w:val="sq-AL"/>
        </w:rPr>
        <w:t>ë</w:t>
      </w:r>
      <w:r w:rsidR="002D6E2C" w:rsidRPr="004E4CAF">
        <w:rPr>
          <w:rFonts w:eastAsia="Times New Roman"/>
          <w:sz w:val="28"/>
          <w:szCs w:val="28"/>
          <w:lang w:val="sq-AL"/>
        </w:rPr>
        <w:t>rpunim paraprak</w:t>
      </w:r>
      <w:r w:rsidR="004E4CAF">
        <w:rPr>
          <w:rFonts w:eastAsia="Times New Roman"/>
          <w:sz w:val="28"/>
          <w:szCs w:val="28"/>
          <w:lang w:val="sq-AL"/>
        </w:rPr>
        <w:t>.</w:t>
      </w:r>
    </w:p>
    <w:p w14:paraId="0E4609B4" w14:textId="77777777" w:rsidR="00942288" w:rsidRPr="00975793" w:rsidRDefault="00942288" w:rsidP="004E4CAF">
      <w:pPr>
        <w:ind w:hanging="90"/>
        <w:jc w:val="both"/>
        <w:rPr>
          <w:sz w:val="28"/>
          <w:szCs w:val="28"/>
          <w:lang w:val="sq-AL"/>
        </w:rPr>
      </w:pPr>
    </w:p>
    <w:p w14:paraId="7B4BF421" w14:textId="019E2495" w:rsidR="00942288" w:rsidRPr="00975793" w:rsidRDefault="001F7CAB" w:rsidP="004E4CAF">
      <w:pPr>
        <w:ind w:left="360" w:hanging="45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dh) </w:t>
      </w:r>
      <w:r w:rsidR="002D6E2C" w:rsidRPr="00975793">
        <w:rPr>
          <w:rFonts w:eastAsia="Times New Roman"/>
          <w:sz w:val="28"/>
          <w:szCs w:val="28"/>
          <w:lang w:val="sq-AL"/>
        </w:rPr>
        <w:t>p</w:t>
      </w:r>
      <w:r w:rsidR="00906B85" w:rsidRPr="00975793">
        <w:rPr>
          <w:rFonts w:eastAsia="Times New Roman"/>
          <w:sz w:val="28"/>
          <w:szCs w:val="28"/>
          <w:lang w:val="sq-AL"/>
        </w:rPr>
        <w:t>ë</w:t>
      </w:r>
      <w:r w:rsidR="002D6E2C" w:rsidRPr="00975793">
        <w:rPr>
          <w:rFonts w:eastAsia="Times New Roman"/>
          <w:sz w:val="28"/>
          <w:szCs w:val="28"/>
          <w:lang w:val="sq-AL"/>
        </w:rPr>
        <w:t>rdoren</w:t>
      </w:r>
      <w:r w:rsidRPr="00975793">
        <w:rPr>
          <w:rFonts w:eastAsia="Times New Roman"/>
          <w:sz w:val="28"/>
          <w:szCs w:val="28"/>
          <w:lang w:val="sq-AL"/>
        </w:rPr>
        <w:t xml:space="preserve"> në tokë pa </w:t>
      </w:r>
      <w:r w:rsidR="002D6E2C" w:rsidRPr="00975793">
        <w:rPr>
          <w:rFonts w:eastAsia="Times New Roman"/>
          <w:sz w:val="28"/>
          <w:szCs w:val="28"/>
          <w:lang w:val="sq-AL"/>
        </w:rPr>
        <w:t>p</w:t>
      </w:r>
      <w:r w:rsidR="00906B85" w:rsidRPr="00975793">
        <w:rPr>
          <w:rFonts w:eastAsia="Times New Roman"/>
          <w:sz w:val="28"/>
          <w:szCs w:val="28"/>
          <w:lang w:val="sq-AL"/>
        </w:rPr>
        <w:t>ë</w:t>
      </w:r>
      <w:r w:rsidR="002D6E2C" w:rsidRPr="00975793">
        <w:rPr>
          <w:rFonts w:eastAsia="Times New Roman"/>
          <w:sz w:val="28"/>
          <w:szCs w:val="28"/>
          <w:lang w:val="sq-AL"/>
        </w:rPr>
        <w:t>rpun</w:t>
      </w:r>
      <w:r w:rsidRPr="00975793">
        <w:rPr>
          <w:rFonts w:eastAsia="Times New Roman"/>
          <w:sz w:val="28"/>
          <w:szCs w:val="28"/>
          <w:lang w:val="sq-AL"/>
        </w:rPr>
        <w:t xml:space="preserve">im paraprak, nëse bëhet fjalë për plehun e stallës, të përmbajtjes së </w:t>
      </w:r>
      <w:r w:rsidR="002D6E2C" w:rsidRPr="00975793">
        <w:rPr>
          <w:rFonts w:eastAsia="Times New Roman"/>
          <w:sz w:val="28"/>
          <w:szCs w:val="28"/>
          <w:lang w:val="sq-AL"/>
        </w:rPr>
        <w:t>traktit tret</w:t>
      </w:r>
      <w:r w:rsidR="00906B85" w:rsidRPr="00975793">
        <w:rPr>
          <w:rFonts w:eastAsia="Times New Roman"/>
          <w:sz w:val="28"/>
          <w:szCs w:val="28"/>
          <w:lang w:val="sq-AL"/>
        </w:rPr>
        <w:t>ë</w:t>
      </w:r>
      <w:r w:rsidR="002D6E2C" w:rsidRPr="00975793">
        <w:rPr>
          <w:rFonts w:eastAsia="Times New Roman"/>
          <w:sz w:val="28"/>
          <w:szCs w:val="28"/>
          <w:lang w:val="sq-AL"/>
        </w:rPr>
        <w:t>s</w:t>
      </w:r>
      <w:r w:rsidR="004E4CAF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ndarë nga </w:t>
      </w:r>
      <w:r w:rsidR="002D6E2C" w:rsidRPr="00975793">
        <w:rPr>
          <w:rFonts w:eastAsia="Times New Roman"/>
          <w:sz w:val="28"/>
          <w:szCs w:val="28"/>
          <w:lang w:val="sq-AL"/>
        </w:rPr>
        <w:t>trakti tret</w:t>
      </w:r>
      <w:r w:rsidR="00906B85" w:rsidRPr="00975793">
        <w:rPr>
          <w:rFonts w:eastAsia="Times New Roman"/>
          <w:sz w:val="28"/>
          <w:szCs w:val="28"/>
          <w:lang w:val="sq-AL"/>
        </w:rPr>
        <w:t>ë</w:t>
      </w:r>
      <w:r w:rsidR="002D6E2C" w:rsidRPr="00975793">
        <w:rPr>
          <w:rFonts w:eastAsia="Times New Roman"/>
          <w:sz w:val="28"/>
          <w:szCs w:val="28"/>
          <w:lang w:val="sq-AL"/>
        </w:rPr>
        <w:t>s</w:t>
      </w:r>
      <w:r w:rsidRPr="00975793">
        <w:rPr>
          <w:rFonts w:eastAsia="Times New Roman"/>
          <w:sz w:val="28"/>
          <w:szCs w:val="28"/>
          <w:lang w:val="sq-AL"/>
        </w:rPr>
        <w:t xml:space="preserve">, për qumësht, produkte me bazë qumështi dhe kulloshtër, nëse autoriteti </w:t>
      </w:r>
      <w:r w:rsidR="007F525D" w:rsidRPr="00975793">
        <w:rPr>
          <w:rFonts w:eastAsia="Times New Roman"/>
          <w:sz w:val="28"/>
          <w:szCs w:val="28"/>
          <w:lang w:val="sq-AL"/>
        </w:rPr>
        <w:t>kompetent</w:t>
      </w:r>
      <w:r w:rsidRPr="00975793">
        <w:rPr>
          <w:rFonts w:eastAsia="Times New Roman"/>
          <w:sz w:val="28"/>
          <w:szCs w:val="28"/>
          <w:lang w:val="sq-AL"/>
        </w:rPr>
        <w:t xml:space="preserve"> për </w:t>
      </w:r>
      <w:r w:rsidR="00EA5ECE">
        <w:rPr>
          <w:rFonts w:eastAsia="Times New Roman"/>
          <w:sz w:val="28"/>
          <w:szCs w:val="28"/>
          <w:lang w:val="sq-AL"/>
        </w:rPr>
        <w:t>kontrollet zyrtare</w:t>
      </w:r>
      <w:r w:rsidR="007F525D" w:rsidRPr="00975793">
        <w:rPr>
          <w:rFonts w:eastAsia="Times New Roman"/>
          <w:sz w:val="28"/>
          <w:szCs w:val="28"/>
          <w:lang w:val="sq-AL"/>
        </w:rPr>
        <w:t xml:space="preserve"> vlerëson se</w:t>
      </w:r>
      <w:r w:rsidRPr="00975793">
        <w:rPr>
          <w:rFonts w:eastAsia="Times New Roman"/>
          <w:sz w:val="28"/>
          <w:szCs w:val="28"/>
          <w:lang w:val="sq-AL"/>
        </w:rPr>
        <w:t xml:space="preserve"> nuk ka </w:t>
      </w:r>
      <w:r w:rsidR="007F525D" w:rsidRPr="00975793">
        <w:rPr>
          <w:rFonts w:eastAsia="Times New Roman"/>
          <w:sz w:val="28"/>
          <w:szCs w:val="28"/>
          <w:lang w:val="sq-AL"/>
        </w:rPr>
        <w:t>risk</w:t>
      </w:r>
      <w:r w:rsidRPr="00975793">
        <w:rPr>
          <w:rFonts w:eastAsia="Times New Roman"/>
          <w:sz w:val="28"/>
          <w:szCs w:val="28"/>
          <w:lang w:val="sq-AL"/>
        </w:rPr>
        <w:t xml:space="preserve"> për përhapjen e sëmundjeve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transmetueshme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;</w:t>
      </w:r>
    </w:p>
    <w:p w14:paraId="0806AAA8" w14:textId="42BB265E" w:rsidR="00942288" w:rsidRPr="00975793" w:rsidRDefault="00497946" w:rsidP="004E4CAF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) silazhohen, kompostohen ose transformohen në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biogas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>, nëse janë materiale derivate nga kafshët e ujit;</w:t>
      </w:r>
    </w:p>
    <w:p w14:paraId="02CD98D8" w14:textId="33444FAE" w:rsidR="00942288" w:rsidRPr="00975793" w:rsidRDefault="001F7CAB" w:rsidP="004E4CAF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ë) </w:t>
      </w:r>
      <w:r w:rsidR="004E4CAF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 xml:space="preserve">përdoren si lëndë djegëse pas </w:t>
      </w:r>
      <w:r w:rsidR="00906B85" w:rsidRPr="00975793">
        <w:rPr>
          <w:rFonts w:eastAsia="Times New Roman"/>
          <w:sz w:val="28"/>
          <w:szCs w:val="28"/>
          <w:lang w:val="sq-AL"/>
        </w:rPr>
        <w:t>pë</w:t>
      </w:r>
      <w:r w:rsidR="00CC7381" w:rsidRPr="00975793">
        <w:rPr>
          <w:rFonts w:eastAsia="Times New Roman"/>
          <w:sz w:val="28"/>
          <w:szCs w:val="28"/>
          <w:lang w:val="sq-AL"/>
        </w:rPr>
        <w:t>r</w:t>
      </w:r>
      <w:r w:rsidR="00906B85" w:rsidRPr="00975793">
        <w:rPr>
          <w:rFonts w:eastAsia="Times New Roman"/>
          <w:sz w:val="28"/>
          <w:szCs w:val="28"/>
          <w:lang w:val="sq-AL"/>
        </w:rPr>
        <w:t>punimit</w:t>
      </w:r>
      <w:r w:rsidRPr="00975793">
        <w:rPr>
          <w:rFonts w:eastAsia="Times New Roman"/>
          <w:sz w:val="28"/>
          <w:szCs w:val="28"/>
          <w:lang w:val="sq-AL"/>
        </w:rPr>
        <w:t xml:space="preserve"> ose pa </w:t>
      </w:r>
      <w:r w:rsidR="00906B85" w:rsidRPr="00975793">
        <w:rPr>
          <w:rFonts w:eastAsia="Times New Roman"/>
          <w:sz w:val="28"/>
          <w:szCs w:val="28"/>
          <w:lang w:val="sq-AL"/>
        </w:rPr>
        <w:t xml:space="preserve">përpunim </w:t>
      </w:r>
      <w:r w:rsidRPr="00975793">
        <w:rPr>
          <w:rFonts w:eastAsia="Times New Roman"/>
          <w:sz w:val="28"/>
          <w:szCs w:val="28"/>
          <w:lang w:val="sq-AL"/>
        </w:rPr>
        <w:t>paraprak;</w:t>
      </w:r>
    </w:p>
    <w:p w14:paraId="11C5C30E" w14:textId="44C6F56B" w:rsidR="00942288" w:rsidRPr="00975793" w:rsidRDefault="00497946" w:rsidP="004E4CAF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f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) </w:t>
      </w:r>
      <w:r w:rsidR="004E4CAF">
        <w:rPr>
          <w:rFonts w:eastAsia="Times New Roman"/>
          <w:sz w:val="28"/>
          <w:szCs w:val="28"/>
          <w:lang w:val="sq-AL"/>
        </w:rPr>
        <w:tab/>
      </w:r>
      <w:r w:rsidR="001F7CAB" w:rsidRPr="00975793">
        <w:rPr>
          <w:rFonts w:eastAsia="Times New Roman"/>
          <w:sz w:val="28"/>
          <w:szCs w:val="28"/>
          <w:lang w:val="sq-AL"/>
        </w:rPr>
        <w:t xml:space="preserve">përdoren për prodhimin e produkteve derivate të </w:t>
      </w:r>
      <w:r w:rsidR="00701798" w:rsidRPr="00975793">
        <w:rPr>
          <w:rFonts w:eastAsia="Times New Roman"/>
          <w:sz w:val="28"/>
          <w:szCs w:val="28"/>
          <w:lang w:val="sq-AL"/>
        </w:rPr>
        <w:t>përshkruara në nenet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3</w:t>
      </w:r>
      <w:r w:rsidR="00F455A4" w:rsidRPr="00975793">
        <w:rPr>
          <w:rFonts w:eastAsia="Times New Roman"/>
          <w:sz w:val="28"/>
          <w:szCs w:val="28"/>
          <w:lang w:val="sq-AL"/>
        </w:rPr>
        <w:t>2</w:t>
      </w:r>
      <w:r w:rsidR="001F7CAB" w:rsidRPr="00975793">
        <w:rPr>
          <w:rFonts w:eastAsia="Times New Roman"/>
          <w:sz w:val="28"/>
          <w:szCs w:val="28"/>
          <w:lang w:val="sq-AL"/>
        </w:rPr>
        <w:t>, 3</w:t>
      </w:r>
      <w:r w:rsidR="00F455A4" w:rsidRPr="00975793">
        <w:rPr>
          <w:rFonts w:eastAsia="Times New Roman"/>
          <w:sz w:val="28"/>
          <w:szCs w:val="28"/>
          <w:lang w:val="sq-AL"/>
        </w:rPr>
        <w:t>3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dhe 3</w:t>
      </w:r>
      <w:r w:rsidR="00F455A4" w:rsidRPr="00975793">
        <w:rPr>
          <w:rFonts w:eastAsia="Times New Roman"/>
          <w:sz w:val="28"/>
          <w:szCs w:val="28"/>
          <w:lang w:val="sq-AL"/>
        </w:rPr>
        <w:t>5</w:t>
      </w:r>
      <w:r w:rsidR="003519D4" w:rsidRPr="00975793">
        <w:rPr>
          <w:rFonts w:eastAsia="Times New Roman"/>
          <w:sz w:val="28"/>
          <w:szCs w:val="28"/>
          <w:lang w:val="sq-AL"/>
        </w:rPr>
        <w:t>,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519D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519D4" w:rsidRPr="00975793">
        <w:rPr>
          <w:rFonts w:eastAsia="Times New Roman"/>
          <w:sz w:val="28"/>
          <w:szCs w:val="28"/>
          <w:lang w:val="sq-AL"/>
        </w:rPr>
        <w:t>tij ligji</w:t>
      </w:r>
      <w:r w:rsidR="004E4CAF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dhe </w:t>
      </w:r>
      <w:r w:rsidRPr="00975793">
        <w:rPr>
          <w:rFonts w:eastAsia="Times New Roman"/>
          <w:sz w:val="28"/>
          <w:szCs w:val="28"/>
          <w:lang w:val="sq-AL"/>
        </w:rPr>
        <w:t>vendose</w:t>
      </w:r>
      <w:r w:rsidR="001F7CAB" w:rsidRPr="00975793">
        <w:rPr>
          <w:rFonts w:eastAsia="Times New Roman"/>
          <w:sz w:val="28"/>
          <w:szCs w:val="28"/>
          <w:lang w:val="sq-AL"/>
        </w:rPr>
        <w:t>n në treg</w:t>
      </w:r>
      <w:r w:rsidR="004E4CAF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përputhje me këto nene.</w:t>
      </w:r>
    </w:p>
    <w:p w14:paraId="62DBB87B" w14:textId="77777777" w:rsidR="00D72DBC" w:rsidRPr="00975793" w:rsidRDefault="00D72DBC" w:rsidP="004E4CAF">
      <w:pPr>
        <w:rPr>
          <w:rFonts w:eastAsia="Times New Roman"/>
          <w:sz w:val="28"/>
          <w:szCs w:val="28"/>
          <w:lang w:val="sq-AL"/>
        </w:rPr>
      </w:pPr>
    </w:p>
    <w:p w14:paraId="325824EF" w14:textId="1FC1F47F" w:rsidR="00942288" w:rsidRPr="004E4CAF" w:rsidRDefault="001F7CAB" w:rsidP="004E4CAF">
      <w:pPr>
        <w:jc w:val="center"/>
        <w:rPr>
          <w:b/>
          <w:sz w:val="28"/>
          <w:szCs w:val="28"/>
          <w:lang w:val="sq-AL"/>
        </w:rPr>
      </w:pPr>
      <w:r w:rsidRPr="004E4CAF">
        <w:rPr>
          <w:rFonts w:eastAsia="Times New Roman"/>
          <w:b/>
          <w:sz w:val="28"/>
          <w:szCs w:val="28"/>
          <w:lang w:val="sq-AL"/>
        </w:rPr>
        <w:t>Neni 14</w:t>
      </w:r>
    </w:p>
    <w:p w14:paraId="7A8DC122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Eliminimi dhe përdorimi i materialeve të kategorisë 3</w:t>
      </w:r>
    </w:p>
    <w:p w14:paraId="2B372D2A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7ECC68D0" w14:textId="77777777" w:rsidR="00942288" w:rsidRPr="00975793" w:rsidRDefault="001F7CAB" w:rsidP="00975793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Materialet e kategorisë 3:</w:t>
      </w:r>
    </w:p>
    <w:p w14:paraId="02DDFB7D" w14:textId="77777777" w:rsidR="00942288" w:rsidRPr="00975793" w:rsidRDefault="00942288" w:rsidP="00975793">
      <w:pPr>
        <w:jc w:val="both"/>
        <w:rPr>
          <w:sz w:val="28"/>
          <w:szCs w:val="28"/>
          <w:lang w:val="sq-AL"/>
        </w:rPr>
      </w:pPr>
    </w:p>
    <w:p w14:paraId="04A70040" w14:textId="59C897D2" w:rsidR="00942288" w:rsidRPr="004E4CAF" w:rsidRDefault="001F7CAB" w:rsidP="00192B0A">
      <w:pPr>
        <w:numPr>
          <w:ilvl w:val="0"/>
          <w:numId w:val="18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eliminohen si mbetje nëpërmjet djegies</w:t>
      </w:r>
      <w:r w:rsidR="00CC7381" w:rsidRPr="00975793">
        <w:rPr>
          <w:rFonts w:eastAsia="Times New Roman"/>
          <w:sz w:val="28"/>
          <w:szCs w:val="28"/>
          <w:lang w:val="sq-AL"/>
        </w:rPr>
        <w:t xml:space="preserve"> (</w:t>
      </w:r>
      <w:proofErr w:type="spellStart"/>
      <w:r w:rsidR="00CC7381" w:rsidRPr="00975793">
        <w:rPr>
          <w:rFonts w:eastAsia="Times New Roman"/>
          <w:sz w:val="28"/>
          <w:szCs w:val="28"/>
          <w:lang w:val="sq-AL"/>
        </w:rPr>
        <w:t>incinerimit</w:t>
      </w:r>
      <w:proofErr w:type="spellEnd"/>
      <w:r w:rsidR="00CC7381" w:rsidRPr="00975793">
        <w:rPr>
          <w:rFonts w:eastAsia="Times New Roman"/>
          <w:sz w:val="28"/>
          <w:szCs w:val="28"/>
          <w:lang w:val="sq-AL"/>
        </w:rPr>
        <w:t>)</w:t>
      </w:r>
      <w:r w:rsidRPr="00975793">
        <w:rPr>
          <w:rFonts w:eastAsia="Times New Roman"/>
          <w:sz w:val="28"/>
          <w:szCs w:val="28"/>
          <w:lang w:val="sq-AL"/>
        </w:rPr>
        <w:t xml:space="preserve">, </w:t>
      </w:r>
      <w:r w:rsidR="00CC7381" w:rsidRPr="00975793">
        <w:rPr>
          <w:rFonts w:eastAsia="Times New Roman"/>
          <w:sz w:val="28"/>
          <w:szCs w:val="28"/>
          <w:lang w:val="sq-AL"/>
        </w:rPr>
        <w:t>me ose pa p</w:t>
      </w:r>
      <w:r w:rsidR="00965D09" w:rsidRPr="00975793">
        <w:rPr>
          <w:rFonts w:eastAsia="Times New Roman"/>
          <w:sz w:val="28"/>
          <w:szCs w:val="28"/>
          <w:lang w:val="sq-AL"/>
        </w:rPr>
        <w:t>ë</w:t>
      </w:r>
      <w:r w:rsidR="00CC7381" w:rsidRPr="00975793">
        <w:rPr>
          <w:rFonts w:eastAsia="Times New Roman"/>
          <w:sz w:val="28"/>
          <w:szCs w:val="28"/>
          <w:lang w:val="sq-AL"/>
        </w:rPr>
        <w:t>rpunim</w:t>
      </w:r>
      <w:r w:rsidRPr="00975793">
        <w:rPr>
          <w:rFonts w:eastAsia="Times New Roman"/>
          <w:sz w:val="28"/>
          <w:szCs w:val="28"/>
          <w:lang w:val="sq-AL"/>
        </w:rPr>
        <w:t xml:space="preserve"> paraprak;</w:t>
      </w:r>
    </w:p>
    <w:p w14:paraId="33DDED6C" w14:textId="3E9F389D" w:rsidR="00942288" w:rsidRPr="004E4CAF" w:rsidRDefault="00CC7381" w:rsidP="00192B0A">
      <w:pPr>
        <w:numPr>
          <w:ilvl w:val="0"/>
          <w:numId w:val="18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kur</w:t>
      </w:r>
      <w:r w:rsidR="00694F24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janë mbetje, ripërdoren ose eliminohen nëpërmjet djegies për prodhimin e energjisë (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koincenerim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) me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ose pa </w:t>
      </w:r>
      <w:r w:rsidRPr="00975793">
        <w:rPr>
          <w:rFonts w:eastAsia="Times New Roman"/>
          <w:sz w:val="28"/>
          <w:szCs w:val="28"/>
          <w:lang w:val="sq-AL"/>
        </w:rPr>
        <w:t>p</w:t>
      </w:r>
      <w:r w:rsidR="00965D09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rpunim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paraprak;</w:t>
      </w:r>
    </w:p>
    <w:p w14:paraId="290D1A5C" w14:textId="02F8BC46" w:rsidR="00942288" w:rsidRPr="004E4CAF" w:rsidRDefault="00EA5ECE" w:rsidP="00192B0A">
      <w:pPr>
        <w:numPr>
          <w:ilvl w:val="0"/>
          <w:numId w:val="18"/>
        </w:numPr>
        <w:tabs>
          <w:tab w:val="left" w:pos="340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eliminohen në një</w:t>
      </w:r>
      <w:r w:rsidRPr="00EA5ECE">
        <w:rPr>
          <w:rFonts w:eastAsia="Times New Roman"/>
          <w:i/>
          <w:sz w:val="28"/>
          <w:szCs w:val="28"/>
          <w:lang w:val="sq-AL"/>
        </w:rPr>
        <w:t xml:space="preserve"> </w:t>
      </w:r>
      <w:proofErr w:type="spellStart"/>
      <w:r w:rsidRPr="00EA5ECE">
        <w:rPr>
          <w:rFonts w:eastAsia="Times New Roman"/>
          <w:i/>
          <w:sz w:val="28"/>
          <w:szCs w:val="28"/>
          <w:lang w:val="sq-AL"/>
        </w:rPr>
        <w:t>la</w:t>
      </w:r>
      <w:r w:rsidR="001F7CAB" w:rsidRPr="00EA5ECE">
        <w:rPr>
          <w:rFonts w:eastAsia="Times New Roman"/>
          <w:i/>
          <w:sz w:val="28"/>
          <w:szCs w:val="28"/>
          <w:lang w:val="sq-AL"/>
        </w:rPr>
        <w:t>ndfill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të autorizuar, pas </w:t>
      </w:r>
      <w:r w:rsidR="00D73CE4" w:rsidRPr="00975793">
        <w:rPr>
          <w:rFonts w:eastAsia="Times New Roman"/>
          <w:sz w:val="28"/>
          <w:szCs w:val="28"/>
          <w:lang w:val="sq-AL"/>
        </w:rPr>
        <w:t>p</w:t>
      </w:r>
      <w:r w:rsidR="00965D09" w:rsidRPr="00975793">
        <w:rPr>
          <w:rFonts w:eastAsia="Times New Roman"/>
          <w:sz w:val="28"/>
          <w:szCs w:val="28"/>
          <w:lang w:val="sq-AL"/>
        </w:rPr>
        <w:t>ë</w:t>
      </w:r>
      <w:r w:rsidR="00D73CE4" w:rsidRPr="00975793">
        <w:rPr>
          <w:rFonts w:eastAsia="Times New Roman"/>
          <w:sz w:val="28"/>
          <w:szCs w:val="28"/>
          <w:lang w:val="sq-AL"/>
        </w:rPr>
        <w:t>rpuni</w:t>
      </w:r>
      <w:r w:rsidR="001F7CAB" w:rsidRPr="00975793">
        <w:rPr>
          <w:rFonts w:eastAsia="Times New Roman"/>
          <w:sz w:val="28"/>
          <w:szCs w:val="28"/>
          <w:lang w:val="sq-AL"/>
        </w:rPr>
        <w:t>mit;</w:t>
      </w:r>
    </w:p>
    <w:p w14:paraId="76B90227" w14:textId="22C485D7" w:rsidR="00942288" w:rsidRPr="00975793" w:rsidRDefault="001F7CAB" w:rsidP="004E4CAF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EA5ECE">
        <w:rPr>
          <w:rFonts w:eastAsia="Times New Roman"/>
          <w:sz w:val="28"/>
          <w:szCs w:val="28"/>
          <w:lang w:val="sq-AL"/>
        </w:rPr>
        <w:tab/>
      </w:r>
      <w:r w:rsidR="00D36FCD" w:rsidRPr="00975793">
        <w:rPr>
          <w:rFonts w:eastAsia="Times New Roman"/>
          <w:sz w:val="28"/>
          <w:szCs w:val="28"/>
          <w:lang w:val="sq-AL"/>
        </w:rPr>
        <w:t>p</w:t>
      </w:r>
      <w:r w:rsidR="00965D09" w:rsidRPr="00975793">
        <w:rPr>
          <w:rFonts w:eastAsia="Times New Roman"/>
          <w:sz w:val="28"/>
          <w:szCs w:val="28"/>
          <w:lang w:val="sq-AL"/>
        </w:rPr>
        <w:t>ë</w:t>
      </w:r>
      <w:r w:rsidR="00D36FCD" w:rsidRPr="00975793">
        <w:rPr>
          <w:rFonts w:eastAsia="Times New Roman"/>
          <w:sz w:val="28"/>
          <w:szCs w:val="28"/>
          <w:lang w:val="sq-AL"/>
        </w:rPr>
        <w:t>rpunohen</w:t>
      </w:r>
      <w:r w:rsidRPr="00975793">
        <w:rPr>
          <w:rFonts w:eastAsia="Times New Roman"/>
          <w:sz w:val="28"/>
          <w:szCs w:val="28"/>
          <w:lang w:val="sq-AL"/>
        </w:rPr>
        <w:t>, me përjashtim të materialeve të kategorisë 3</w:t>
      </w:r>
      <w:r w:rsidR="004E4CAF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kanë pësuar një proces dekompozimi ose kalbëzimi</w:t>
      </w:r>
      <w:r w:rsidR="004E4CAF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tillë sa të paraqesin </w:t>
      </w:r>
      <w:r w:rsidR="00D36FCD" w:rsidRPr="00975793">
        <w:rPr>
          <w:rFonts w:eastAsia="Times New Roman"/>
          <w:sz w:val="28"/>
          <w:szCs w:val="28"/>
          <w:lang w:val="sq-AL"/>
        </w:rPr>
        <w:t>nj</w:t>
      </w:r>
      <w:r w:rsidR="00965D09" w:rsidRPr="00975793">
        <w:rPr>
          <w:rFonts w:eastAsia="Times New Roman"/>
          <w:sz w:val="28"/>
          <w:szCs w:val="28"/>
          <w:lang w:val="sq-AL"/>
        </w:rPr>
        <w:t>ë</w:t>
      </w:r>
      <w:r w:rsidR="00D36FCD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risk </w:t>
      </w:r>
      <w:r w:rsidR="00D36FCD" w:rsidRPr="00975793">
        <w:rPr>
          <w:rFonts w:eastAsia="Times New Roman"/>
          <w:sz w:val="28"/>
          <w:szCs w:val="28"/>
          <w:lang w:val="sq-AL"/>
        </w:rPr>
        <w:t>t</w:t>
      </w:r>
      <w:r w:rsidR="00965D09" w:rsidRPr="00975793">
        <w:rPr>
          <w:rFonts w:eastAsia="Times New Roman"/>
          <w:sz w:val="28"/>
          <w:szCs w:val="28"/>
          <w:lang w:val="sq-AL"/>
        </w:rPr>
        <w:t>ë</w:t>
      </w:r>
      <w:r w:rsidR="00D36FCD" w:rsidRPr="00975793">
        <w:rPr>
          <w:rFonts w:eastAsia="Times New Roman"/>
          <w:sz w:val="28"/>
          <w:szCs w:val="28"/>
          <w:lang w:val="sq-AL"/>
        </w:rPr>
        <w:t xml:space="preserve"> papranuesh</w:t>
      </w:r>
      <w:r w:rsidR="00965D09" w:rsidRPr="00975793">
        <w:rPr>
          <w:rFonts w:eastAsia="Times New Roman"/>
          <w:sz w:val="28"/>
          <w:szCs w:val="28"/>
          <w:lang w:val="sq-AL"/>
        </w:rPr>
        <w:t>ë</w:t>
      </w:r>
      <w:r w:rsidR="00D36FCD" w:rsidRPr="00975793">
        <w:rPr>
          <w:rFonts w:eastAsia="Times New Roman"/>
          <w:sz w:val="28"/>
          <w:szCs w:val="28"/>
          <w:lang w:val="sq-AL"/>
        </w:rPr>
        <w:t xml:space="preserve">m </w:t>
      </w:r>
      <w:r w:rsidRPr="00975793">
        <w:rPr>
          <w:rFonts w:eastAsia="Times New Roman"/>
          <w:sz w:val="28"/>
          <w:szCs w:val="28"/>
          <w:lang w:val="sq-AL"/>
        </w:rPr>
        <w:t xml:space="preserve">për shëndetin </w:t>
      </w:r>
      <w:r w:rsidR="00B329BB" w:rsidRPr="00975793">
        <w:rPr>
          <w:rFonts w:eastAsia="Times New Roman"/>
          <w:sz w:val="28"/>
          <w:szCs w:val="28"/>
          <w:lang w:val="sq-AL"/>
        </w:rPr>
        <w:t>publik</w:t>
      </w:r>
      <w:r w:rsidR="00EA5ECE">
        <w:rPr>
          <w:rFonts w:eastAsia="Times New Roman"/>
          <w:sz w:val="28"/>
          <w:szCs w:val="28"/>
          <w:lang w:val="sq-AL"/>
        </w:rPr>
        <w:t xml:space="preserve"> dh</w:t>
      </w:r>
      <w:r w:rsidRPr="00975793">
        <w:rPr>
          <w:rFonts w:eastAsia="Times New Roman"/>
          <w:sz w:val="28"/>
          <w:szCs w:val="28"/>
          <w:lang w:val="sq-AL"/>
        </w:rPr>
        <w:t xml:space="preserve">e </w:t>
      </w:r>
      <w:r w:rsidR="00EA5ECE">
        <w:rPr>
          <w:sz w:val="28"/>
          <w:szCs w:val="28"/>
          <w:lang w:val="sq-AL"/>
        </w:rPr>
        <w:t>për shëndetin e</w:t>
      </w:r>
      <w:r w:rsidRPr="00975793">
        <w:rPr>
          <w:rFonts w:eastAsia="Times New Roman"/>
          <w:sz w:val="28"/>
          <w:szCs w:val="28"/>
          <w:lang w:val="sq-AL"/>
        </w:rPr>
        <w:t xml:space="preserve"> kafshëve nëpërmjet përdorimit të këtyre produkteve dhe që përdoren</w:t>
      </w:r>
      <w:r w:rsidR="0007695A" w:rsidRPr="0007695A">
        <w:rPr>
          <w:rFonts w:eastAsia="Times New Roman"/>
          <w:sz w:val="28"/>
          <w:szCs w:val="28"/>
          <w:lang w:val="sq-AL"/>
        </w:rPr>
        <w:t xml:space="preserve"> </w:t>
      </w:r>
      <w:r w:rsidR="002F57BC">
        <w:rPr>
          <w:rFonts w:eastAsia="Times New Roman"/>
          <w:color w:val="000000" w:themeColor="text1"/>
          <w:sz w:val="28"/>
          <w:szCs w:val="28"/>
          <w:lang w:val="sq-AL"/>
        </w:rPr>
        <w:t>për prodhimin</w:t>
      </w:r>
      <w:r w:rsidRPr="00975793">
        <w:rPr>
          <w:rFonts w:eastAsia="Times New Roman"/>
          <w:sz w:val="28"/>
          <w:szCs w:val="28"/>
          <w:lang w:val="sq-AL"/>
        </w:rPr>
        <w:t>:</w:t>
      </w:r>
    </w:p>
    <w:p w14:paraId="32947DFE" w14:textId="77777777" w:rsidR="00942288" w:rsidRPr="00975793" w:rsidRDefault="00942288" w:rsidP="00975793">
      <w:pPr>
        <w:jc w:val="both"/>
        <w:rPr>
          <w:sz w:val="28"/>
          <w:szCs w:val="28"/>
          <w:lang w:val="sq-AL"/>
        </w:rPr>
      </w:pPr>
    </w:p>
    <w:p w14:paraId="655D9516" w14:textId="2CDAE30C" w:rsidR="00942288" w:rsidRPr="007A4B58" w:rsidRDefault="001F7CAB" w:rsidP="00192B0A">
      <w:pPr>
        <w:pStyle w:val="ListParagraph"/>
        <w:numPr>
          <w:ilvl w:val="0"/>
          <w:numId w:val="98"/>
        </w:numPr>
        <w:ind w:left="900" w:hanging="180"/>
        <w:jc w:val="both"/>
        <w:rPr>
          <w:sz w:val="28"/>
          <w:szCs w:val="28"/>
          <w:lang w:val="sq-AL"/>
        </w:rPr>
      </w:pPr>
      <w:r w:rsidRPr="004E4CAF">
        <w:rPr>
          <w:rFonts w:eastAsia="Times New Roman"/>
          <w:sz w:val="28"/>
          <w:szCs w:val="28"/>
          <w:lang w:val="sq-AL"/>
        </w:rPr>
        <w:t>e ushqimeve për kafshët e mbarështuara</w:t>
      </w:r>
      <w:r w:rsidR="0007695A">
        <w:rPr>
          <w:rFonts w:eastAsia="Times New Roman"/>
          <w:sz w:val="28"/>
          <w:szCs w:val="28"/>
          <w:lang w:val="sq-AL"/>
        </w:rPr>
        <w:t>,</w:t>
      </w:r>
      <w:r w:rsidRPr="004E4CAF">
        <w:rPr>
          <w:rFonts w:eastAsia="Times New Roman"/>
          <w:sz w:val="28"/>
          <w:szCs w:val="28"/>
          <w:lang w:val="sq-AL"/>
        </w:rPr>
        <w:t xml:space="preserve"> të ndryshme </w:t>
      </w:r>
      <w:r w:rsidRPr="007A4B58">
        <w:rPr>
          <w:rFonts w:eastAsia="Times New Roman"/>
          <w:sz w:val="28"/>
          <w:szCs w:val="28"/>
          <w:lang w:val="sq-AL"/>
        </w:rPr>
        <w:t>nga kafshë</w:t>
      </w:r>
      <w:r w:rsidR="00D36FCD" w:rsidRPr="007A4B58">
        <w:rPr>
          <w:rFonts w:eastAsia="Times New Roman"/>
          <w:sz w:val="28"/>
          <w:szCs w:val="28"/>
          <w:lang w:val="sq-AL"/>
        </w:rPr>
        <w:t>t</w:t>
      </w:r>
      <w:r w:rsidRPr="007A4B58">
        <w:rPr>
          <w:rFonts w:eastAsia="Times New Roman"/>
          <w:sz w:val="28"/>
          <w:szCs w:val="28"/>
          <w:lang w:val="sq-AL"/>
        </w:rPr>
        <w:t xml:space="preserve"> q</w:t>
      </w:r>
      <w:r w:rsidR="00000022" w:rsidRPr="007A4B58">
        <w:rPr>
          <w:rFonts w:eastAsia="Times New Roman"/>
          <w:sz w:val="28"/>
          <w:szCs w:val="28"/>
          <w:lang w:val="sq-AL"/>
        </w:rPr>
        <w:t>ë përdoren për prodhimin e g</w:t>
      </w:r>
      <w:r w:rsidR="00965D09" w:rsidRPr="007A4B58">
        <w:rPr>
          <w:rFonts w:eastAsia="Times New Roman"/>
          <w:sz w:val="28"/>
          <w:szCs w:val="28"/>
          <w:lang w:val="sq-AL"/>
        </w:rPr>
        <w:t>ë</w:t>
      </w:r>
      <w:r w:rsidR="00000022" w:rsidRPr="007A4B58">
        <w:rPr>
          <w:rFonts w:eastAsia="Times New Roman"/>
          <w:sz w:val="28"/>
          <w:szCs w:val="28"/>
          <w:lang w:val="sq-AL"/>
        </w:rPr>
        <w:t>zof</w:t>
      </w:r>
      <w:r w:rsidRPr="007A4B58">
        <w:rPr>
          <w:rFonts w:eastAsia="Times New Roman"/>
          <w:sz w:val="28"/>
          <w:szCs w:val="28"/>
          <w:lang w:val="sq-AL"/>
        </w:rPr>
        <w:t>ëve</w:t>
      </w:r>
      <w:r w:rsidR="00000022" w:rsidRPr="007A4B58">
        <w:rPr>
          <w:rFonts w:eastAsia="Times New Roman"/>
          <w:sz w:val="28"/>
          <w:szCs w:val="28"/>
          <w:lang w:val="sq-AL"/>
        </w:rPr>
        <w:t>,</w:t>
      </w:r>
      <w:r w:rsidRPr="007A4B58">
        <w:rPr>
          <w:rFonts w:eastAsia="Times New Roman"/>
          <w:sz w:val="28"/>
          <w:szCs w:val="28"/>
          <w:lang w:val="sq-AL"/>
        </w:rPr>
        <w:t xml:space="preserve"> të cilat </w:t>
      </w:r>
      <w:r w:rsidR="00B329BB" w:rsidRPr="007A4B58">
        <w:rPr>
          <w:rFonts w:eastAsia="Times New Roman"/>
          <w:sz w:val="28"/>
          <w:szCs w:val="28"/>
          <w:lang w:val="sq-AL"/>
        </w:rPr>
        <w:t>vendos</w:t>
      </w:r>
      <w:r w:rsidRPr="007A4B58">
        <w:rPr>
          <w:rFonts w:eastAsia="Times New Roman"/>
          <w:sz w:val="28"/>
          <w:szCs w:val="28"/>
          <w:lang w:val="sq-AL"/>
        </w:rPr>
        <w:t>en në treg</w:t>
      </w:r>
      <w:r w:rsidR="0007695A" w:rsidRPr="007A4B58">
        <w:rPr>
          <w:rFonts w:eastAsia="Times New Roman"/>
          <w:sz w:val="28"/>
          <w:szCs w:val="28"/>
          <w:lang w:val="sq-AL"/>
        </w:rPr>
        <w:t>,</w:t>
      </w:r>
      <w:r w:rsidRPr="007A4B58">
        <w:rPr>
          <w:rFonts w:eastAsia="Times New Roman"/>
          <w:sz w:val="28"/>
          <w:szCs w:val="28"/>
          <w:lang w:val="sq-AL"/>
        </w:rPr>
        <w:t xml:space="preserve"> sipas nenit 3</w:t>
      </w:r>
      <w:r w:rsidR="00B329BB" w:rsidRPr="007A4B58">
        <w:rPr>
          <w:rFonts w:eastAsia="Times New Roman"/>
          <w:sz w:val="28"/>
          <w:szCs w:val="28"/>
          <w:lang w:val="sq-AL"/>
        </w:rPr>
        <w:t>0</w:t>
      </w:r>
      <w:r w:rsidR="0007695A" w:rsidRPr="007A4B58">
        <w:rPr>
          <w:rFonts w:eastAsia="Times New Roman"/>
          <w:sz w:val="28"/>
          <w:szCs w:val="28"/>
          <w:lang w:val="sq-AL"/>
        </w:rPr>
        <w:t>,</w:t>
      </w:r>
      <w:r w:rsidRPr="007A4B58">
        <w:rPr>
          <w:rFonts w:eastAsia="Times New Roman"/>
          <w:sz w:val="28"/>
          <w:szCs w:val="28"/>
          <w:lang w:val="sq-AL"/>
        </w:rPr>
        <w:t xml:space="preserve"> të këtij ligji,</w:t>
      </w:r>
      <w:r w:rsidR="00D36FCD" w:rsidRPr="007A4B58">
        <w:rPr>
          <w:rFonts w:eastAsia="Times New Roman"/>
          <w:sz w:val="28"/>
          <w:szCs w:val="28"/>
          <w:lang w:val="sq-AL"/>
        </w:rPr>
        <w:t xml:space="preserve"> </w:t>
      </w:r>
      <w:r w:rsidR="00000022" w:rsidRPr="007A4B58">
        <w:rPr>
          <w:rFonts w:eastAsia="Times New Roman"/>
          <w:sz w:val="28"/>
          <w:szCs w:val="28"/>
          <w:lang w:val="sq-AL"/>
        </w:rPr>
        <w:t>me</w:t>
      </w:r>
      <w:bookmarkStart w:id="16" w:name="page13"/>
      <w:bookmarkEnd w:id="16"/>
      <w:r w:rsidR="00000022" w:rsidRPr="007A4B58">
        <w:rPr>
          <w:rFonts w:eastAsia="Times New Roman"/>
          <w:sz w:val="28"/>
          <w:szCs w:val="28"/>
          <w:lang w:val="sq-AL"/>
        </w:rPr>
        <w:t xml:space="preserve"> </w:t>
      </w:r>
      <w:r w:rsidRPr="007A4B58">
        <w:rPr>
          <w:rFonts w:eastAsia="Times New Roman"/>
          <w:sz w:val="28"/>
          <w:szCs w:val="28"/>
          <w:lang w:val="sq-AL"/>
        </w:rPr>
        <w:t>përjashtim të rasteve kur kemi të bëjmë me materiale të pë</w:t>
      </w:r>
      <w:r w:rsidR="00D36FCD" w:rsidRPr="007A4B58">
        <w:rPr>
          <w:rFonts w:eastAsia="Times New Roman"/>
          <w:sz w:val="28"/>
          <w:szCs w:val="28"/>
          <w:lang w:val="sq-AL"/>
        </w:rPr>
        <w:t>r</w:t>
      </w:r>
      <w:r w:rsidR="007A4B58" w:rsidRPr="007A4B58">
        <w:rPr>
          <w:rFonts w:eastAsia="Times New Roman"/>
          <w:sz w:val="28"/>
          <w:szCs w:val="28"/>
          <w:lang w:val="sq-AL"/>
        </w:rPr>
        <w:t xml:space="preserve">shkruara në </w:t>
      </w:r>
      <w:r w:rsidR="00000022" w:rsidRPr="007A4B58">
        <w:rPr>
          <w:rFonts w:eastAsia="Times New Roman"/>
          <w:sz w:val="28"/>
          <w:szCs w:val="28"/>
          <w:lang w:val="sq-AL"/>
        </w:rPr>
        <w:t xml:space="preserve">shkronjat </w:t>
      </w:r>
      <w:r w:rsidR="009D09AC" w:rsidRPr="007A4B58">
        <w:rPr>
          <w:rFonts w:eastAsia="Times New Roman"/>
          <w:sz w:val="28"/>
          <w:szCs w:val="28"/>
          <w:lang w:val="sq-AL"/>
        </w:rPr>
        <w:t>“</w:t>
      </w:r>
      <w:r w:rsidR="00000022" w:rsidRPr="007A4B58">
        <w:rPr>
          <w:rFonts w:eastAsia="Times New Roman"/>
          <w:sz w:val="28"/>
          <w:szCs w:val="28"/>
          <w:lang w:val="sq-AL"/>
        </w:rPr>
        <w:t>j</w:t>
      </w:r>
      <w:r w:rsidR="009D09AC" w:rsidRPr="007A4B58">
        <w:rPr>
          <w:rFonts w:eastAsia="Times New Roman"/>
          <w:sz w:val="28"/>
          <w:szCs w:val="28"/>
          <w:lang w:val="sq-AL"/>
        </w:rPr>
        <w:t>”</w:t>
      </w:r>
      <w:r w:rsidR="00000022" w:rsidRPr="007A4B58">
        <w:rPr>
          <w:rFonts w:eastAsia="Times New Roman"/>
          <w:sz w:val="28"/>
          <w:szCs w:val="28"/>
          <w:lang w:val="sq-AL"/>
        </w:rPr>
        <w:t xml:space="preserve">, </w:t>
      </w:r>
      <w:r w:rsidR="009D09AC" w:rsidRPr="007A4B58">
        <w:rPr>
          <w:rFonts w:eastAsia="Times New Roman"/>
          <w:sz w:val="28"/>
          <w:szCs w:val="28"/>
          <w:lang w:val="sq-AL"/>
        </w:rPr>
        <w:t>“</w:t>
      </w:r>
      <w:r w:rsidR="00000022" w:rsidRPr="007A4B58">
        <w:rPr>
          <w:rFonts w:eastAsia="Times New Roman"/>
          <w:sz w:val="28"/>
          <w:szCs w:val="28"/>
          <w:lang w:val="sq-AL"/>
        </w:rPr>
        <w:t>k</w:t>
      </w:r>
      <w:r w:rsidR="009D09AC" w:rsidRPr="007A4B58">
        <w:rPr>
          <w:rFonts w:eastAsia="Times New Roman"/>
          <w:sz w:val="28"/>
          <w:szCs w:val="28"/>
          <w:lang w:val="sq-AL"/>
        </w:rPr>
        <w:t>”</w:t>
      </w:r>
      <w:r w:rsidRPr="007A4B58">
        <w:rPr>
          <w:rFonts w:eastAsia="Times New Roman"/>
          <w:sz w:val="28"/>
          <w:szCs w:val="28"/>
          <w:lang w:val="sq-AL"/>
        </w:rPr>
        <w:t xml:space="preserve"> dhe </w:t>
      </w:r>
      <w:r w:rsidR="009D09AC" w:rsidRPr="007A4B58">
        <w:rPr>
          <w:rFonts w:eastAsia="Times New Roman"/>
          <w:sz w:val="28"/>
          <w:szCs w:val="28"/>
          <w:lang w:val="sq-AL"/>
        </w:rPr>
        <w:t>“</w:t>
      </w:r>
      <w:r w:rsidRPr="007A4B58">
        <w:rPr>
          <w:rFonts w:eastAsia="Times New Roman"/>
          <w:sz w:val="28"/>
          <w:szCs w:val="28"/>
          <w:lang w:val="sq-AL"/>
        </w:rPr>
        <w:t>l</w:t>
      </w:r>
      <w:r w:rsidR="009D09AC" w:rsidRPr="007A4B58">
        <w:rPr>
          <w:rFonts w:eastAsia="Times New Roman"/>
          <w:sz w:val="28"/>
          <w:szCs w:val="28"/>
          <w:lang w:val="sq-AL"/>
        </w:rPr>
        <w:t>”, t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9D09AC" w:rsidRPr="007A4B58">
        <w:rPr>
          <w:rFonts w:eastAsia="Times New Roman"/>
          <w:sz w:val="28"/>
          <w:szCs w:val="28"/>
          <w:lang w:val="sq-AL"/>
        </w:rPr>
        <w:t xml:space="preserve"> nenit 10, t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9D09AC" w:rsidRPr="007A4B58">
        <w:rPr>
          <w:rFonts w:eastAsia="Times New Roman"/>
          <w:sz w:val="28"/>
          <w:szCs w:val="28"/>
          <w:lang w:val="sq-AL"/>
        </w:rPr>
        <w:t xml:space="preserve"> k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9D09AC" w:rsidRPr="007A4B58">
        <w:rPr>
          <w:rFonts w:eastAsia="Times New Roman"/>
          <w:sz w:val="28"/>
          <w:szCs w:val="28"/>
          <w:lang w:val="sq-AL"/>
        </w:rPr>
        <w:t>tij ligji</w:t>
      </w:r>
      <w:r w:rsidRPr="007A4B58">
        <w:rPr>
          <w:rFonts w:eastAsia="Times New Roman"/>
          <w:sz w:val="28"/>
          <w:szCs w:val="28"/>
          <w:lang w:val="sq-AL"/>
        </w:rPr>
        <w:t>;</w:t>
      </w:r>
    </w:p>
    <w:p w14:paraId="2FAC97E9" w14:textId="52465ECF" w:rsidR="00942288" w:rsidRPr="002F57BC" w:rsidRDefault="001F7CAB" w:rsidP="002F57BC">
      <w:pPr>
        <w:pStyle w:val="ListParagraph"/>
        <w:numPr>
          <w:ilvl w:val="0"/>
          <w:numId w:val="98"/>
        </w:numPr>
        <w:tabs>
          <w:tab w:val="left" w:pos="1175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7A4B58">
        <w:rPr>
          <w:rFonts w:eastAsia="Times New Roman"/>
          <w:sz w:val="28"/>
          <w:szCs w:val="28"/>
          <w:lang w:val="sq-AL"/>
        </w:rPr>
        <w:t xml:space="preserve">e ushqimeve </w:t>
      </w:r>
      <w:r w:rsidR="00000022" w:rsidRPr="007A4B58">
        <w:rPr>
          <w:rFonts w:eastAsia="Times New Roman"/>
          <w:sz w:val="28"/>
          <w:szCs w:val="28"/>
          <w:lang w:val="sq-AL"/>
        </w:rPr>
        <w:t>p</w:t>
      </w:r>
      <w:r w:rsidRPr="007A4B58">
        <w:rPr>
          <w:rFonts w:eastAsia="Times New Roman"/>
          <w:sz w:val="28"/>
          <w:szCs w:val="28"/>
          <w:lang w:val="sq-AL"/>
        </w:rPr>
        <w:t>ë</w:t>
      </w:r>
      <w:r w:rsidR="00000022" w:rsidRPr="007A4B58">
        <w:rPr>
          <w:rFonts w:eastAsia="Times New Roman"/>
          <w:sz w:val="28"/>
          <w:szCs w:val="28"/>
          <w:lang w:val="sq-AL"/>
        </w:rPr>
        <w:t>r</w:t>
      </w:r>
      <w:r w:rsidRPr="007A4B58">
        <w:rPr>
          <w:rFonts w:eastAsia="Times New Roman"/>
          <w:sz w:val="28"/>
          <w:szCs w:val="28"/>
          <w:lang w:val="sq-AL"/>
        </w:rPr>
        <w:t xml:space="preserve"> ka</w:t>
      </w:r>
      <w:r w:rsidR="00000022" w:rsidRPr="007A4B58">
        <w:rPr>
          <w:rFonts w:eastAsia="Times New Roman"/>
          <w:sz w:val="28"/>
          <w:szCs w:val="28"/>
          <w:lang w:val="sq-AL"/>
        </w:rPr>
        <w:t>fshët e prodhimit të g</w:t>
      </w:r>
      <w:r w:rsidR="00965D09" w:rsidRPr="007A4B58">
        <w:rPr>
          <w:rFonts w:eastAsia="Times New Roman"/>
          <w:sz w:val="28"/>
          <w:szCs w:val="28"/>
          <w:lang w:val="sq-AL"/>
        </w:rPr>
        <w:t>ë</w:t>
      </w:r>
      <w:r w:rsidR="00000022" w:rsidRPr="007A4B58">
        <w:rPr>
          <w:rFonts w:eastAsia="Times New Roman"/>
          <w:sz w:val="28"/>
          <w:szCs w:val="28"/>
          <w:lang w:val="sq-AL"/>
        </w:rPr>
        <w:t>zofëve</w:t>
      </w:r>
      <w:r w:rsidRPr="007A4B58">
        <w:rPr>
          <w:rFonts w:eastAsia="Times New Roman"/>
          <w:sz w:val="28"/>
          <w:szCs w:val="28"/>
          <w:lang w:val="sq-AL"/>
        </w:rPr>
        <w:t xml:space="preserve"> dhe që </w:t>
      </w:r>
      <w:r w:rsidR="007618AA" w:rsidRPr="007A4B58">
        <w:rPr>
          <w:rFonts w:eastAsia="Times New Roman"/>
          <w:sz w:val="28"/>
          <w:szCs w:val="28"/>
          <w:lang w:val="sq-AL"/>
        </w:rPr>
        <w:t>vendos</w:t>
      </w:r>
      <w:r w:rsidRPr="007A4B58">
        <w:rPr>
          <w:rFonts w:eastAsia="Times New Roman"/>
          <w:sz w:val="28"/>
          <w:szCs w:val="28"/>
          <w:lang w:val="sq-AL"/>
        </w:rPr>
        <w:t>en në treg</w:t>
      </w:r>
      <w:r w:rsidR="0007695A" w:rsidRPr="007A4B58">
        <w:rPr>
          <w:rFonts w:eastAsia="Times New Roman"/>
          <w:sz w:val="28"/>
          <w:szCs w:val="28"/>
          <w:lang w:val="sq-AL"/>
        </w:rPr>
        <w:t>,</w:t>
      </w:r>
      <w:r w:rsidRPr="007A4B58">
        <w:rPr>
          <w:rFonts w:eastAsia="Times New Roman"/>
          <w:sz w:val="28"/>
          <w:szCs w:val="28"/>
          <w:lang w:val="sq-AL"/>
        </w:rPr>
        <w:t xml:space="preserve"> në përputhje me nenin 35</w:t>
      </w:r>
      <w:r w:rsidR="007C5657" w:rsidRPr="007A4B58">
        <w:rPr>
          <w:rFonts w:eastAsia="Times New Roman"/>
          <w:sz w:val="28"/>
          <w:szCs w:val="28"/>
          <w:lang w:val="sq-AL"/>
        </w:rPr>
        <w:t>, t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7C5657" w:rsidRPr="007A4B58">
        <w:rPr>
          <w:rFonts w:eastAsia="Times New Roman"/>
          <w:sz w:val="28"/>
          <w:szCs w:val="28"/>
          <w:lang w:val="sq-AL"/>
        </w:rPr>
        <w:t xml:space="preserve"> k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7C5657" w:rsidRPr="007A4B58">
        <w:rPr>
          <w:rFonts w:eastAsia="Times New Roman"/>
          <w:sz w:val="28"/>
          <w:szCs w:val="28"/>
          <w:lang w:val="sq-AL"/>
        </w:rPr>
        <w:t>tij ligji</w:t>
      </w:r>
      <w:r w:rsidRPr="007A4B58">
        <w:rPr>
          <w:rFonts w:eastAsia="Times New Roman"/>
          <w:sz w:val="28"/>
          <w:szCs w:val="28"/>
          <w:lang w:val="sq-AL"/>
        </w:rPr>
        <w:t>;</w:t>
      </w:r>
    </w:p>
    <w:p w14:paraId="161363C6" w14:textId="4C90E668" w:rsidR="00942288" w:rsidRPr="007A4B58" w:rsidRDefault="001F7CAB" w:rsidP="00192B0A">
      <w:pPr>
        <w:pStyle w:val="ListParagraph"/>
        <w:numPr>
          <w:ilvl w:val="0"/>
          <w:numId w:val="98"/>
        </w:numPr>
        <w:tabs>
          <w:tab w:val="left" w:pos="1271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7A4B58">
        <w:rPr>
          <w:rFonts w:eastAsia="Times New Roman"/>
          <w:sz w:val="28"/>
          <w:szCs w:val="28"/>
          <w:lang w:val="sq-AL"/>
        </w:rPr>
        <w:t xml:space="preserve">e ushqimeve për kafshët e shoqërimit dhe që </w:t>
      </w:r>
      <w:r w:rsidR="00D525A5" w:rsidRPr="007A4B58">
        <w:rPr>
          <w:rFonts w:eastAsia="Times New Roman"/>
          <w:sz w:val="28"/>
          <w:szCs w:val="28"/>
          <w:lang w:val="sq-AL"/>
        </w:rPr>
        <w:t>vendos</w:t>
      </w:r>
      <w:r w:rsidRPr="007A4B58">
        <w:rPr>
          <w:rFonts w:eastAsia="Times New Roman"/>
          <w:sz w:val="28"/>
          <w:szCs w:val="28"/>
          <w:lang w:val="sq-AL"/>
        </w:rPr>
        <w:t>en në treg</w:t>
      </w:r>
      <w:r w:rsidR="0007695A" w:rsidRPr="007A4B58">
        <w:rPr>
          <w:rFonts w:eastAsia="Times New Roman"/>
          <w:sz w:val="28"/>
          <w:szCs w:val="28"/>
          <w:lang w:val="sq-AL"/>
        </w:rPr>
        <w:t>,</w:t>
      </w:r>
      <w:r w:rsidRPr="007A4B58">
        <w:rPr>
          <w:rFonts w:eastAsia="Times New Roman"/>
          <w:sz w:val="28"/>
          <w:szCs w:val="28"/>
          <w:lang w:val="sq-AL"/>
        </w:rPr>
        <w:t xml:space="preserve"> në përputhje me nenin 34</w:t>
      </w:r>
      <w:r w:rsidR="007C5657" w:rsidRPr="007A4B58">
        <w:rPr>
          <w:rFonts w:eastAsia="Times New Roman"/>
          <w:sz w:val="28"/>
          <w:szCs w:val="28"/>
          <w:lang w:val="sq-AL"/>
        </w:rPr>
        <w:t>, t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7C5657" w:rsidRPr="007A4B58">
        <w:rPr>
          <w:rFonts w:eastAsia="Times New Roman"/>
          <w:sz w:val="28"/>
          <w:szCs w:val="28"/>
          <w:lang w:val="sq-AL"/>
        </w:rPr>
        <w:t xml:space="preserve"> k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7C5657" w:rsidRPr="007A4B58">
        <w:rPr>
          <w:rFonts w:eastAsia="Times New Roman"/>
          <w:sz w:val="28"/>
          <w:szCs w:val="28"/>
          <w:lang w:val="sq-AL"/>
        </w:rPr>
        <w:t>tij ligji</w:t>
      </w:r>
      <w:r w:rsidR="00000022" w:rsidRPr="007A4B58">
        <w:rPr>
          <w:rFonts w:eastAsia="Times New Roman"/>
          <w:sz w:val="28"/>
          <w:szCs w:val="28"/>
          <w:lang w:val="sq-AL"/>
        </w:rPr>
        <w:t>;</w:t>
      </w:r>
      <w:r w:rsidRPr="007A4B58">
        <w:rPr>
          <w:rFonts w:eastAsia="Times New Roman"/>
          <w:sz w:val="28"/>
          <w:szCs w:val="28"/>
          <w:lang w:val="sq-AL"/>
        </w:rPr>
        <w:t xml:space="preserve"> ose</w:t>
      </w:r>
    </w:p>
    <w:p w14:paraId="00E75835" w14:textId="600C7CD8" w:rsidR="00942288" w:rsidRPr="007A4B58" w:rsidRDefault="001F7CAB" w:rsidP="00192B0A">
      <w:pPr>
        <w:pStyle w:val="ListParagraph"/>
        <w:numPr>
          <w:ilvl w:val="0"/>
          <w:numId w:val="98"/>
        </w:numPr>
        <w:tabs>
          <w:tab w:val="left" w:pos="1228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7A4B58">
        <w:rPr>
          <w:rFonts w:eastAsia="Times New Roman"/>
          <w:sz w:val="28"/>
          <w:szCs w:val="28"/>
          <w:lang w:val="sq-AL"/>
        </w:rPr>
        <w:t xml:space="preserve">e </w:t>
      </w:r>
      <w:proofErr w:type="spellStart"/>
      <w:r w:rsidRPr="007A4B58">
        <w:rPr>
          <w:rFonts w:eastAsia="Times New Roman"/>
          <w:sz w:val="28"/>
          <w:szCs w:val="28"/>
          <w:lang w:val="sq-AL"/>
        </w:rPr>
        <w:t>fertilizantëve</w:t>
      </w:r>
      <w:proofErr w:type="spellEnd"/>
      <w:r w:rsidRPr="007A4B58">
        <w:rPr>
          <w:rFonts w:eastAsia="Times New Roman"/>
          <w:sz w:val="28"/>
          <w:szCs w:val="28"/>
          <w:lang w:val="sq-AL"/>
        </w:rPr>
        <w:t xml:space="preserve"> organikë ose të </w:t>
      </w:r>
      <w:r w:rsidR="00D525A5" w:rsidRPr="007A4B58">
        <w:rPr>
          <w:rFonts w:eastAsia="Times New Roman"/>
          <w:sz w:val="28"/>
          <w:szCs w:val="28"/>
          <w:lang w:val="sq-AL"/>
        </w:rPr>
        <w:t>përmirësuesve të tokës</w:t>
      </w:r>
      <w:r w:rsidRPr="007A4B58">
        <w:rPr>
          <w:rFonts w:eastAsia="Times New Roman"/>
          <w:sz w:val="28"/>
          <w:szCs w:val="28"/>
          <w:lang w:val="sq-AL"/>
        </w:rPr>
        <w:t xml:space="preserve"> dhe që </w:t>
      </w:r>
      <w:r w:rsidR="00D525A5" w:rsidRPr="007A4B58">
        <w:rPr>
          <w:rFonts w:eastAsia="Times New Roman"/>
          <w:sz w:val="28"/>
          <w:szCs w:val="28"/>
          <w:lang w:val="sq-AL"/>
        </w:rPr>
        <w:t>vendosen</w:t>
      </w:r>
      <w:r w:rsidRPr="007A4B58">
        <w:rPr>
          <w:rFonts w:eastAsia="Times New Roman"/>
          <w:sz w:val="28"/>
          <w:szCs w:val="28"/>
          <w:lang w:val="sq-AL"/>
        </w:rPr>
        <w:t xml:space="preserve"> në treg</w:t>
      </w:r>
      <w:r w:rsidR="0007695A" w:rsidRPr="007A4B58">
        <w:rPr>
          <w:rFonts w:eastAsia="Times New Roman"/>
          <w:sz w:val="28"/>
          <w:szCs w:val="28"/>
          <w:lang w:val="sq-AL"/>
        </w:rPr>
        <w:t>,</w:t>
      </w:r>
      <w:r w:rsidRPr="007A4B58">
        <w:rPr>
          <w:rFonts w:eastAsia="Times New Roman"/>
          <w:sz w:val="28"/>
          <w:szCs w:val="28"/>
          <w:lang w:val="sq-AL"/>
        </w:rPr>
        <w:t xml:space="preserve"> në përputhje me nenin 31</w:t>
      </w:r>
      <w:r w:rsidR="007C5657" w:rsidRPr="007A4B58">
        <w:rPr>
          <w:rFonts w:eastAsia="Times New Roman"/>
          <w:sz w:val="28"/>
          <w:szCs w:val="28"/>
          <w:lang w:val="sq-AL"/>
        </w:rPr>
        <w:t>, t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7C5657" w:rsidRPr="007A4B58">
        <w:rPr>
          <w:rFonts w:eastAsia="Times New Roman"/>
          <w:sz w:val="28"/>
          <w:szCs w:val="28"/>
          <w:lang w:val="sq-AL"/>
        </w:rPr>
        <w:t xml:space="preserve"> k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7C5657" w:rsidRPr="007A4B58">
        <w:rPr>
          <w:rFonts w:eastAsia="Times New Roman"/>
          <w:sz w:val="28"/>
          <w:szCs w:val="28"/>
          <w:lang w:val="sq-AL"/>
        </w:rPr>
        <w:t>tij ligji</w:t>
      </w:r>
      <w:r w:rsidRPr="007A4B58">
        <w:rPr>
          <w:rFonts w:eastAsia="Times New Roman"/>
          <w:sz w:val="28"/>
          <w:szCs w:val="28"/>
          <w:lang w:val="sq-AL"/>
        </w:rPr>
        <w:t>.</w:t>
      </w:r>
    </w:p>
    <w:p w14:paraId="462FA259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7D12BBF5" w14:textId="297FB624" w:rsidR="00942288" w:rsidRPr="00975793" w:rsidRDefault="001F7CAB" w:rsidP="00192B0A">
      <w:pPr>
        <w:numPr>
          <w:ilvl w:val="0"/>
          <w:numId w:val="19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përdoren </w:t>
      </w:r>
      <w:r w:rsidR="00000022" w:rsidRPr="00975793">
        <w:rPr>
          <w:rFonts w:eastAsia="Times New Roman"/>
          <w:sz w:val="28"/>
          <w:szCs w:val="28"/>
          <w:lang w:val="sq-AL"/>
        </w:rPr>
        <w:t>për prodhimin e ushqimeve të pa</w:t>
      </w:r>
      <w:r w:rsidRPr="00975793">
        <w:rPr>
          <w:rFonts w:eastAsia="Times New Roman"/>
          <w:sz w:val="28"/>
          <w:szCs w:val="28"/>
          <w:lang w:val="sq-AL"/>
        </w:rPr>
        <w:t xml:space="preserve">përpunuara për kafshët e shoqërimit dhe që </w:t>
      </w:r>
      <w:r w:rsidR="00D525A5" w:rsidRPr="00975793">
        <w:rPr>
          <w:rFonts w:eastAsia="Times New Roman"/>
          <w:sz w:val="28"/>
          <w:szCs w:val="28"/>
          <w:lang w:val="sq-AL"/>
        </w:rPr>
        <w:t>vendosen</w:t>
      </w:r>
      <w:r w:rsidRPr="00975793">
        <w:rPr>
          <w:rFonts w:eastAsia="Times New Roman"/>
          <w:sz w:val="28"/>
          <w:szCs w:val="28"/>
          <w:lang w:val="sq-AL"/>
        </w:rPr>
        <w:t xml:space="preserve"> në treg</w:t>
      </w:r>
      <w:r w:rsidR="00122C4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përputhje me nenin 34</w:t>
      </w:r>
      <w:r w:rsidR="007C5657" w:rsidRPr="00975793">
        <w:rPr>
          <w:rFonts w:eastAsia="Times New Roman"/>
          <w:sz w:val="28"/>
          <w:szCs w:val="28"/>
          <w:lang w:val="sq-AL"/>
        </w:rPr>
        <w:t>, t</w:t>
      </w:r>
      <w:r w:rsidR="00B8391E" w:rsidRPr="00975793">
        <w:rPr>
          <w:rFonts w:eastAsia="Times New Roman"/>
          <w:sz w:val="28"/>
          <w:szCs w:val="28"/>
          <w:lang w:val="sq-AL"/>
        </w:rPr>
        <w:t>ë</w:t>
      </w:r>
      <w:r w:rsidR="007C5657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B8391E" w:rsidRPr="00975793">
        <w:rPr>
          <w:rFonts w:eastAsia="Times New Roman"/>
          <w:sz w:val="28"/>
          <w:szCs w:val="28"/>
          <w:lang w:val="sq-AL"/>
        </w:rPr>
        <w:t>ë</w:t>
      </w:r>
      <w:r w:rsidR="007C5657" w:rsidRPr="00975793">
        <w:rPr>
          <w:rFonts w:eastAsia="Times New Roman"/>
          <w:sz w:val="28"/>
          <w:szCs w:val="28"/>
          <w:lang w:val="sq-AL"/>
        </w:rPr>
        <w:t>tij ligji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6B56E24F" w14:textId="4B7AF9A4" w:rsidR="00942288" w:rsidRPr="00975793" w:rsidRDefault="00122C46" w:rsidP="00122C46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dh)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kompostohen ose transformohen në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biogas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2C2D49B3" w14:textId="1AA32E14" w:rsidR="00942288" w:rsidRPr="00975793" w:rsidRDefault="00000022" w:rsidP="00192B0A">
      <w:pPr>
        <w:numPr>
          <w:ilvl w:val="0"/>
          <w:numId w:val="19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silazhohen, kompostohen ose transformohen 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biogas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, nëse janë materiale derivate nga kafshët e ujit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30167E15" w14:textId="66EB9C55" w:rsidR="00942288" w:rsidRPr="00975793" w:rsidRDefault="001F7CAB" w:rsidP="004E4CAF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ë) </w:t>
      </w:r>
      <w:r w:rsidR="004E4CAF">
        <w:rPr>
          <w:rFonts w:eastAsia="Times New Roman"/>
          <w:sz w:val="28"/>
          <w:szCs w:val="28"/>
          <w:lang w:val="sq-AL"/>
        </w:rPr>
        <w:tab/>
      </w:r>
      <w:r w:rsidR="00122C46">
        <w:rPr>
          <w:rFonts w:eastAsia="Times New Roman"/>
          <w:sz w:val="28"/>
          <w:szCs w:val="28"/>
          <w:lang w:val="sq-AL"/>
        </w:rPr>
        <w:t>përdoren</w:t>
      </w:r>
      <w:r w:rsidRPr="00975793">
        <w:rPr>
          <w:rFonts w:eastAsia="Times New Roman"/>
          <w:sz w:val="28"/>
          <w:szCs w:val="28"/>
          <w:lang w:val="sq-AL"/>
        </w:rPr>
        <w:t xml:space="preserve"> në kushte të përcaktuara nga</w:t>
      </w:r>
      <w:r w:rsidR="00000022" w:rsidRPr="00975793">
        <w:rPr>
          <w:rFonts w:eastAsia="Times New Roman"/>
          <w:sz w:val="28"/>
          <w:szCs w:val="28"/>
          <w:lang w:val="sq-AL"/>
        </w:rPr>
        <w:t xml:space="preserve"> autoriteti kompetent për kontrollet</w:t>
      </w:r>
      <w:r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965D09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>,</w:t>
      </w:r>
      <w:r w:rsidR="00965D09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të vendosura</w:t>
      </w:r>
      <w:r w:rsidR="00000022" w:rsidRPr="00975793">
        <w:rPr>
          <w:rFonts w:eastAsia="Times New Roman"/>
          <w:sz w:val="28"/>
          <w:szCs w:val="28"/>
          <w:lang w:val="sq-AL"/>
        </w:rPr>
        <w:t xml:space="preserve"> </w:t>
      </w:r>
      <w:r w:rsidR="00965D09" w:rsidRPr="00975793">
        <w:rPr>
          <w:rFonts w:eastAsia="Times New Roman"/>
          <w:sz w:val="28"/>
          <w:szCs w:val="28"/>
          <w:lang w:val="sq-AL"/>
        </w:rPr>
        <w:t xml:space="preserve">për të shmangur </w:t>
      </w:r>
      <w:r w:rsidRPr="00975793">
        <w:rPr>
          <w:rFonts w:eastAsia="Times New Roman"/>
          <w:sz w:val="28"/>
          <w:szCs w:val="28"/>
          <w:lang w:val="sq-AL"/>
        </w:rPr>
        <w:t xml:space="preserve">riskun për shëndetin </w:t>
      </w:r>
      <w:r w:rsidR="00D525A5" w:rsidRPr="00975793">
        <w:rPr>
          <w:rFonts w:eastAsia="Times New Roman"/>
          <w:sz w:val="28"/>
          <w:szCs w:val="28"/>
          <w:lang w:val="sq-AL"/>
        </w:rPr>
        <w:t>publik</w:t>
      </w:r>
      <w:r w:rsidR="00122C46">
        <w:rPr>
          <w:rFonts w:eastAsia="Times New Roman"/>
          <w:sz w:val="28"/>
          <w:szCs w:val="28"/>
          <w:lang w:val="sq-AL"/>
        </w:rPr>
        <w:t xml:space="preserve"> </w:t>
      </w:r>
      <w:r w:rsidR="00EA5ECE">
        <w:rPr>
          <w:rFonts w:eastAsia="Times New Roman"/>
          <w:sz w:val="28"/>
          <w:szCs w:val="28"/>
          <w:lang w:val="sq-AL"/>
        </w:rPr>
        <w:t xml:space="preserve">dhe </w:t>
      </w:r>
      <w:r w:rsidR="00EA5ECE">
        <w:rPr>
          <w:sz w:val="28"/>
          <w:szCs w:val="28"/>
          <w:lang w:val="sq-AL"/>
        </w:rPr>
        <w:t>për shëndetin e</w:t>
      </w:r>
      <w:r w:rsidRPr="00975793">
        <w:rPr>
          <w:rFonts w:eastAsia="Times New Roman"/>
          <w:sz w:val="28"/>
          <w:szCs w:val="28"/>
          <w:lang w:val="sq-AL"/>
        </w:rPr>
        <w:t xml:space="preserve"> kafshëve, kur bëhet fjalë për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gua</w:t>
      </w:r>
      <w:r w:rsidR="00965D09" w:rsidRPr="00975793">
        <w:rPr>
          <w:rFonts w:eastAsia="Times New Roman"/>
          <w:sz w:val="28"/>
          <w:szCs w:val="28"/>
          <w:lang w:val="sq-AL"/>
        </w:rPr>
        <w:t>cka</w:t>
      </w:r>
      <w:proofErr w:type="spellEnd"/>
      <w:r w:rsidR="00965D09" w:rsidRPr="00975793">
        <w:rPr>
          <w:rFonts w:eastAsia="Times New Roman"/>
          <w:sz w:val="28"/>
          <w:szCs w:val="28"/>
          <w:lang w:val="sq-AL"/>
        </w:rPr>
        <w:t xml:space="preserve"> ose mburoja kockore të </w:t>
      </w:r>
      <w:proofErr w:type="spellStart"/>
      <w:r w:rsidR="00965D09" w:rsidRPr="00975793">
        <w:rPr>
          <w:rFonts w:eastAsia="Times New Roman"/>
          <w:sz w:val="28"/>
          <w:szCs w:val="28"/>
          <w:lang w:val="sq-AL"/>
        </w:rPr>
        <w:t>kru</w:t>
      </w:r>
      <w:r w:rsidR="00122C46">
        <w:rPr>
          <w:rFonts w:eastAsia="Times New Roman"/>
          <w:sz w:val="28"/>
          <w:szCs w:val="28"/>
          <w:lang w:val="sq-AL"/>
        </w:rPr>
        <w:t>staceve</w:t>
      </w:r>
      <w:proofErr w:type="spellEnd"/>
      <w:r w:rsidR="00122C46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e të </w:t>
      </w:r>
      <w:r w:rsidRPr="00975793">
        <w:rPr>
          <w:rFonts w:eastAsia="Times New Roman"/>
          <w:sz w:val="28"/>
          <w:szCs w:val="28"/>
          <w:lang w:val="sq-AL"/>
        </w:rPr>
        <w:lastRenderedPageBreak/>
        <w:t xml:space="preserve">molusqeve të ndryshme nga ato të </w:t>
      </w:r>
      <w:r w:rsidRPr="007A4B58">
        <w:rPr>
          <w:rFonts w:eastAsia="Times New Roman"/>
          <w:sz w:val="28"/>
          <w:szCs w:val="28"/>
          <w:lang w:val="sq-AL"/>
        </w:rPr>
        <w:t>përshkruara në</w:t>
      </w:r>
      <w:r w:rsidR="00276CFC" w:rsidRPr="007A4B58">
        <w:rPr>
          <w:rFonts w:eastAsia="Times New Roman"/>
          <w:sz w:val="28"/>
          <w:szCs w:val="28"/>
          <w:lang w:val="sq-AL"/>
        </w:rPr>
        <w:t xml:space="preserve"> shkronj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276CFC" w:rsidRPr="007A4B58">
        <w:rPr>
          <w:rFonts w:eastAsia="Times New Roman"/>
          <w:sz w:val="28"/>
          <w:szCs w:val="28"/>
          <w:lang w:val="sq-AL"/>
        </w:rPr>
        <w:t>n “d</w:t>
      </w:r>
      <w:r w:rsidR="00602178" w:rsidRPr="007A4B58">
        <w:rPr>
          <w:rFonts w:eastAsia="Times New Roman"/>
          <w:sz w:val="28"/>
          <w:szCs w:val="28"/>
          <w:lang w:val="sq-AL"/>
        </w:rPr>
        <w:t>h</w:t>
      </w:r>
      <w:r w:rsidR="00276CFC" w:rsidRPr="007A4B58">
        <w:rPr>
          <w:rFonts w:eastAsia="Times New Roman"/>
          <w:sz w:val="28"/>
          <w:szCs w:val="28"/>
          <w:lang w:val="sq-AL"/>
        </w:rPr>
        <w:t>”, t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276CFC" w:rsidRPr="007A4B58">
        <w:rPr>
          <w:rFonts w:eastAsia="Times New Roman"/>
          <w:sz w:val="28"/>
          <w:szCs w:val="28"/>
          <w:lang w:val="sq-AL"/>
        </w:rPr>
        <w:t xml:space="preserve"> pik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276CFC" w:rsidRPr="007A4B58">
        <w:rPr>
          <w:rFonts w:eastAsia="Times New Roman"/>
          <w:sz w:val="28"/>
          <w:szCs w:val="28"/>
          <w:lang w:val="sq-AL"/>
        </w:rPr>
        <w:t>s 2</w:t>
      </w:r>
      <w:r w:rsidR="007A4B58" w:rsidRPr="007A4B58">
        <w:rPr>
          <w:rFonts w:eastAsia="Times New Roman"/>
          <w:sz w:val="28"/>
          <w:szCs w:val="28"/>
          <w:lang w:val="sq-AL"/>
        </w:rPr>
        <w:t>,</w:t>
      </w:r>
      <w:r w:rsidR="00276CFC" w:rsidRPr="007A4B58">
        <w:rPr>
          <w:rFonts w:eastAsia="Times New Roman"/>
          <w:sz w:val="28"/>
          <w:szCs w:val="28"/>
          <w:lang w:val="sq-AL"/>
        </w:rPr>
        <w:t xml:space="preserve"> t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Pr="007A4B58">
        <w:rPr>
          <w:rFonts w:eastAsia="Times New Roman"/>
          <w:sz w:val="28"/>
          <w:szCs w:val="28"/>
          <w:lang w:val="sq-AL"/>
        </w:rPr>
        <w:t xml:space="preserve"> neni</w:t>
      </w:r>
      <w:r w:rsidR="00276CFC" w:rsidRPr="007A4B58">
        <w:rPr>
          <w:rFonts w:eastAsia="Times New Roman"/>
          <w:sz w:val="28"/>
          <w:szCs w:val="28"/>
          <w:lang w:val="sq-AL"/>
        </w:rPr>
        <w:t>t</w:t>
      </w:r>
      <w:r w:rsidRPr="007A4B58">
        <w:rPr>
          <w:rFonts w:eastAsia="Times New Roman"/>
          <w:sz w:val="28"/>
          <w:szCs w:val="28"/>
          <w:lang w:val="sq-AL"/>
        </w:rPr>
        <w:t xml:space="preserve"> 2,</w:t>
      </w:r>
      <w:r w:rsidRPr="00975793">
        <w:rPr>
          <w:rFonts w:eastAsia="Times New Roman"/>
          <w:sz w:val="28"/>
          <w:szCs w:val="28"/>
          <w:lang w:val="sq-AL"/>
        </w:rPr>
        <w:t xml:space="preserve"> dhe lëvozhgat e vezëve;</w:t>
      </w:r>
    </w:p>
    <w:p w14:paraId="2B414341" w14:textId="3E2ECDA4" w:rsidR="00942288" w:rsidRPr="00975793" w:rsidRDefault="00D525A5" w:rsidP="004E4CAF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f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) </w:t>
      </w:r>
      <w:r w:rsidR="004E4CAF">
        <w:rPr>
          <w:rFonts w:eastAsia="Times New Roman"/>
          <w:sz w:val="28"/>
          <w:szCs w:val="28"/>
          <w:lang w:val="sq-AL"/>
        </w:rPr>
        <w:tab/>
      </w:r>
      <w:r w:rsidR="00000022" w:rsidRPr="00975793">
        <w:rPr>
          <w:rFonts w:eastAsia="Times New Roman"/>
          <w:sz w:val="28"/>
          <w:szCs w:val="28"/>
          <w:lang w:val="sq-AL"/>
        </w:rPr>
        <w:t xml:space="preserve">përdoren si lëndë djegëse pas përpunimit ose pa përpunim paraprak; </w:t>
      </w:r>
      <w:r w:rsidR="00000022" w:rsidRPr="007A4B58">
        <w:rPr>
          <w:rFonts w:eastAsia="Times New Roman"/>
          <w:sz w:val="28"/>
          <w:szCs w:val="28"/>
          <w:lang w:val="sq-AL"/>
        </w:rPr>
        <w:t>ose</w:t>
      </w:r>
    </w:p>
    <w:p w14:paraId="6CC83CF3" w14:textId="4EEC6290" w:rsidR="00942288" w:rsidRPr="00975793" w:rsidRDefault="001F7CAB" w:rsidP="00192B0A">
      <w:pPr>
        <w:numPr>
          <w:ilvl w:val="1"/>
          <w:numId w:val="20"/>
        </w:numPr>
        <w:tabs>
          <w:tab w:val="left" w:pos="595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përdoren për prodhimin e produkteve derivate </w:t>
      </w:r>
      <w:r w:rsidR="00701798" w:rsidRPr="00975793">
        <w:rPr>
          <w:rFonts w:eastAsia="Times New Roman"/>
          <w:sz w:val="28"/>
          <w:szCs w:val="28"/>
          <w:lang w:val="sq-AL"/>
        </w:rPr>
        <w:t>të përshkruara në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701798" w:rsidRPr="00975793">
        <w:rPr>
          <w:rFonts w:eastAsia="Times New Roman"/>
          <w:sz w:val="28"/>
          <w:szCs w:val="28"/>
          <w:lang w:val="sq-AL"/>
        </w:rPr>
        <w:t>nene</w:t>
      </w:r>
      <w:r w:rsidR="00000022" w:rsidRPr="00975793">
        <w:rPr>
          <w:rFonts w:eastAsia="Times New Roman"/>
          <w:sz w:val="28"/>
          <w:szCs w:val="28"/>
          <w:lang w:val="sq-AL"/>
        </w:rPr>
        <w:t>t</w:t>
      </w:r>
      <w:r w:rsidRPr="00975793">
        <w:rPr>
          <w:rFonts w:eastAsia="Times New Roman"/>
          <w:sz w:val="28"/>
          <w:szCs w:val="28"/>
          <w:lang w:val="sq-AL"/>
        </w:rPr>
        <w:t xml:space="preserve"> 32,</w:t>
      </w:r>
      <w:r w:rsidR="00000022" w:rsidRPr="00975793">
        <w:rPr>
          <w:rFonts w:eastAsia="Times New Roman"/>
          <w:sz w:val="28"/>
          <w:szCs w:val="28"/>
          <w:lang w:val="sq-AL"/>
        </w:rPr>
        <w:t xml:space="preserve"> </w:t>
      </w:r>
      <w:r w:rsidR="00122C46">
        <w:rPr>
          <w:rFonts w:eastAsia="Times New Roman"/>
          <w:sz w:val="28"/>
          <w:szCs w:val="28"/>
          <w:lang w:val="sq-AL"/>
        </w:rPr>
        <w:t xml:space="preserve">33 </w:t>
      </w:r>
      <w:r w:rsidRPr="00975793">
        <w:rPr>
          <w:rFonts w:eastAsia="Times New Roman"/>
          <w:sz w:val="28"/>
          <w:szCs w:val="28"/>
          <w:lang w:val="sq-AL"/>
        </w:rPr>
        <w:t>e 35</w:t>
      </w:r>
      <w:r w:rsidR="00CC7F5F" w:rsidRPr="00975793">
        <w:rPr>
          <w:rFonts w:eastAsia="Times New Roman"/>
          <w:sz w:val="28"/>
          <w:szCs w:val="28"/>
          <w:lang w:val="sq-AL"/>
        </w:rPr>
        <w:t>, t</w:t>
      </w:r>
      <w:r w:rsidR="00B8391E" w:rsidRPr="00975793">
        <w:rPr>
          <w:rFonts w:eastAsia="Times New Roman"/>
          <w:sz w:val="28"/>
          <w:szCs w:val="28"/>
          <w:lang w:val="sq-AL"/>
        </w:rPr>
        <w:t>ë</w:t>
      </w:r>
      <w:r w:rsidR="00CC7F5F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B8391E" w:rsidRPr="00975793">
        <w:rPr>
          <w:rFonts w:eastAsia="Times New Roman"/>
          <w:sz w:val="28"/>
          <w:szCs w:val="28"/>
          <w:lang w:val="sq-AL"/>
        </w:rPr>
        <w:t>ë</w:t>
      </w:r>
      <w:r w:rsidR="00CC7F5F" w:rsidRPr="00975793">
        <w:rPr>
          <w:rFonts w:eastAsia="Times New Roman"/>
          <w:sz w:val="28"/>
          <w:szCs w:val="28"/>
          <w:lang w:val="sq-AL"/>
        </w:rPr>
        <w:t>tij ligji</w:t>
      </w:r>
      <w:r w:rsidR="00122C4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dhe </w:t>
      </w:r>
      <w:r w:rsidR="00D525A5" w:rsidRPr="00975793">
        <w:rPr>
          <w:rFonts w:eastAsia="Times New Roman"/>
          <w:sz w:val="28"/>
          <w:szCs w:val="28"/>
          <w:lang w:val="sq-AL"/>
        </w:rPr>
        <w:t>vendosen</w:t>
      </w:r>
      <w:r w:rsidRPr="00975793">
        <w:rPr>
          <w:rFonts w:eastAsia="Times New Roman"/>
          <w:sz w:val="28"/>
          <w:szCs w:val="28"/>
          <w:lang w:val="sq-AL"/>
        </w:rPr>
        <w:t xml:space="preserve"> në treg</w:t>
      </w:r>
      <w:r w:rsidR="00122C4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 këtyre neneve;</w:t>
      </w:r>
    </w:p>
    <w:p w14:paraId="52AB3CDC" w14:textId="5FE09478" w:rsidR="00942288" w:rsidRPr="00975793" w:rsidRDefault="001F7CAB" w:rsidP="004E4CAF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gj) </w:t>
      </w:r>
      <w:r w:rsidR="00000022" w:rsidRPr="00975793">
        <w:rPr>
          <w:rFonts w:eastAsia="Times New Roman"/>
          <w:sz w:val="28"/>
          <w:szCs w:val="28"/>
          <w:lang w:val="sq-AL"/>
        </w:rPr>
        <w:t>p</w:t>
      </w:r>
      <w:r w:rsidR="00965D09" w:rsidRPr="00975793">
        <w:rPr>
          <w:rFonts w:eastAsia="Times New Roman"/>
          <w:sz w:val="28"/>
          <w:szCs w:val="28"/>
          <w:lang w:val="sq-AL"/>
        </w:rPr>
        <w:t>ë</w:t>
      </w:r>
      <w:r w:rsidR="00000022" w:rsidRPr="00975793">
        <w:rPr>
          <w:rFonts w:eastAsia="Times New Roman"/>
          <w:sz w:val="28"/>
          <w:szCs w:val="28"/>
          <w:lang w:val="sq-AL"/>
        </w:rPr>
        <w:t xml:space="preserve">rpunohen </w:t>
      </w:r>
      <w:r w:rsidRPr="00975793">
        <w:rPr>
          <w:rFonts w:eastAsia="Times New Roman"/>
          <w:sz w:val="28"/>
          <w:szCs w:val="28"/>
          <w:lang w:val="sq-AL"/>
        </w:rPr>
        <w:t xml:space="preserve">nëpërmjet sterilizimit nën presion ose nëpërmjet metodave të përshkruara në </w:t>
      </w:r>
      <w:r w:rsidR="00CC7F5F" w:rsidRPr="007A4B58">
        <w:rPr>
          <w:rFonts w:eastAsia="Times New Roman"/>
          <w:sz w:val="28"/>
          <w:szCs w:val="28"/>
          <w:lang w:val="sq-AL"/>
        </w:rPr>
        <w:t>shkronj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CC7F5F" w:rsidRPr="007A4B58">
        <w:rPr>
          <w:rFonts w:eastAsia="Times New Roman"/>
          <w:sz w:val="28"/>
          <w:szCs w:val="28"/>
          <w:lang w:val="sq-AL"/>
        </w:rPr>
        <w:t>n “b”, t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CC7F5F" w:rsidRPr="007A4B58">
        <w:rPr>
          <w:rFonts w:eastAsia="Times New Roman"/>
          <w:sz w:val="28"/>
          <w:szCs w:val="28"/>
          <w:lang w:val="sq-AL"/>
        </w:rPr>
        <w:t xml:space="preserve"> pik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CC7F5F" w:rsidRPr="007A4B58">
        <w:rPr>
          <w:rFonts w:eastAsia="Times New Roman"/>
          <w:sz w:val="28"/>
          <w:szCs w:val="28"/>
          <w:lang w:val="sq-AL"/>
        </w:rPr>
        <w:t>s 1, t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CC7F5F" w:rsidRPr="007A4B58">
        <w:rPr>
          <w:rFonts w:eastAsia="Times New Roman"/>
          <w:sz w:val="28"/>
          <w:szCs w:val="28"/>
          <w:lang w:val="sq-AL"/>
        </w:rPr>
        <w:t xml:space="preserve"> </w:t>
      </w:r>
      <w:r w:rsidRPr="007A4B58">
        <w:rPr>
          <w:rFonts w:eastAsia="Times New Roman"/>
          <w:sz w:val="28"/>
          <w:szCs w:val="28"/>
          <w:lang w:val="sq-AL"/>
        </w:rPr>
        <w:t>neni</w:t>
      </w:r>
      <w:r w:rsidR="00CC7F5F" w:rsidRPr="007A4B58">
        <w:rPr>
          <w:rFonts w:eastAsia="Times New Roman"/>
          <w:sz w:val="28"/>
          <w:szCs w:val="28"/>
          <w:lang w:val="sq-AL"/>
        </w:rPr>
        <w:t>t</w:t>
      </w:r>
      <w:r w:rsidRPr="007A4B58">
        <w:rPr>
          <w:rFonts w:eastAsia="Times New Roman"/>
          <w:sz w:val="28"/>
          <w:szCs w:val="28"/>
          <w:lang w:val="sq-AL"/>
        </w:rPr>
        <w:t xml:space="preserve"> 15,</w:t>
      </w:r>
      <w:r w:rsidRPr="00975793">
        <w:rPr>
          <w:rFonts w:eastAsia="Times New Roman"/>
          <w:sz w:val="28"/>
          <w:szCs w:val="28"/>
          <w:lang w:val="sq-AL"/>
        </w:rPr>
        <w:t xml:space="preserve"> kompostohen ose transformohen 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biogas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, nëse bëhet fjalë për mbetjet </w:t>
      </w:r>
      <w:proofErr w:type="spellStart"/>
      <w:r w:rsidR="00BC1009" w:rsidRPr="00975793">
        <w:rPr>
          <w:rFonts w:eastAsia="Times New Roman"/>
          <w:sz w:val="28"/>
          <w:szCs w:val="28"/>
          <w:lang w:val="sq-AL"/>
        </w:rPr>
        <w:t>bio</w:t>
      </w:r>
      <w:proofErr w:type="spellEnd"/>
      <w:r w:rsidR="00122C4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 </w:t>
      </w:r>
      <w:r w:rsidR="00CC7F5F" w:rsidRPr="007A4B58">
        <w:rPr>
          <w:rFonts w:eastAsia="Times New Roman"/>
          <w:sz w:val="28"/>
          <w:szCs w:val="28"/>
          <w:lang w:val="sq-AL"/>
        </w:rPr>
        <w:t>shkronj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CC7F5F" w:rsidRPr="007A4B58">
        <w:rPr>
          <w:rFonts w:eastAsia="Times New Roman"/>
          <w:sz w:val="28"/>
          <w:szCs w:val="28"/>
          <w:lang w:val="sq-AL"/>
        </w:rPr>
        <w:t>s “l”</w:t>
      </w:r>
      <w:r w:rsidR="00122C46" w:rsidRPr="007A4B58">
        <w:rPr>
          <w:rFonts w:eastAsia="Times New Roman"/>
          <w:sz w:val="28"/>
          <w:szCs w:val="28"/>
          <w:lang w:val="sq-AL"/>
        </w:rPr>
        <w:t>,</w:t>
      </w:r>
      <w:r w:rsidR="00CC7F5F" w:rsidRPr="007A4B58">
        <w:rPr>
          <w:rFonts w:eastAsia="Times New Roman"/>
          <w:sz w:val="28"/>
          <w:szCs w:val="28"/>
          <w:lang w:val="sq-AL"/>
        </w:rPr>
        <w:t xml:space="preserve"> t</w:t>
      </w:r>
      <w:r w:rsidR="00B8391E" w:rsidRPr="007A4B58">
        <w:rPr>
          <w:rFonts w:eastAsia="Times New Roman"/>
          <w:sz w:val="28"/>
          <w:szCs w:val="28"/>
          <w:lang w:val="sq-AL"/>
        </w:rPr>
        <w:t>ë</w:t>
      </w:r>
      <w:r w:rsidR="00CC7F5F" w:rsidRPr="007A4B58">
        <w:rPr>
          <w:rFonts w:eastAsia="Times New Roman"/>
          <w:sz w:val="28"/>
          <w:szCs w:val="28"/>
          <w:lang w:val="sq-AL"/>
        </w:rPr>
        <w:t xml:space="preserve"> </w:t>
      </w:r>
      <w:r w:rsidR="007A4B58">
        <w:rPr>
          <w:rFonts w:eastAsia="Times New Roman"/>
          <w:sz w:val="28"/>
          <w:szCs w:val="28"/>
          <w:lang w:val="sq-AL"/>
        </w:rPr>
        <w:t>nenit 10;</w:t>
      </w:r>
      <w:r w:rsidRPr="007A4B58">
        <w:rPr>
          <w:rFonts w:eastAsia="Times New Roman"/>
          <w:sz w:val="28"/>
          <w:szCs w:val="28"/>
          <w:lang w:val="sq-AL"/>
        </w:rPr>
        <w:t xml:space="preserve"> ose</w:t>
      </w:r>
    </w:p>
    <w:p w14:paraId="1E7FCA58" w14:textId="67C53D6F" w:rsidR="00302FD0" w:rsidRPr="00975793" w:rsidRDefault="00BA5A93" w:rsidP="00192B0A">
      <w:pPr>
        <w:numPr>
          <w:ilvl w:val="0"/>
          <w:numId w:val="21"/>
        </w:numPr>
        <w:tabs>
          <w:tab w:val="left" w:pos="441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përdoren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tokë pa </w:t>
      </w:r>
      <w:r w:rsidR="00000022" w:rsidRPr="00975793">
        <w:rPr>
          <w:rFonts w:eastAsia="Times New Roman"/>
          <w:sz w:val="28"/>
          <w:szCs w:val="28"/>
          <w:lang w:val="sq-AL"/>
        </w:rPr>
        <w:t>p</w:t>
      </w:r>
      <w:r w:rsidR="00965D09" w:rsidRPr="00975793">
        <w:rPr>
          <w:rFonts w:eastAsia="Times New Roman"/>
          <w:sz w:val="28"/>
          <w:szCs w:val="28"/>
          <w:lang w:val="sq-AL"/>
        </w:rPr>
        <w:t>ë</w:t>
      </w:r>
      <w:r w:rsidR="00000022" w:rsidRPr="00975793">
        <w:rPr>
          <w:rFonts w:eastAsia="Times New Roman"/>
          <w:sz w:val="28"/>
          <w:szCs w:val="28"/>
          <w:lang w:val="sq-AL"/>
        </w:rPr>
        <w:t>rpunim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paraprak, nëse bëhet fjalë </w:t>
      </w:r>
      <w:r w:rsidR="00EA5ECE">
        <w:rPr>
          <w:rFonts w:eastAsia="Times New Roman"/>
          <w:sz w:val="28"/>
          <w:szCs w:val="28"/>
          <w:lang w:val="sq-AL"/>
        </w:rPr>
        <w:t xml:space="preserve">për </w:t>
      </w:r>
      <w:r w:rsidR="001F7CAB" w:rsidRPr="00975793">
        <w:rPr>
          <w:rFonts w:eastAsia="Times New Roman"/>
          <w:sz w:val="28"/>
          <w:szCs w:val="28"/>
          <w:lang w:val="sq-AL"/>
        </w:rPr>
        <w:t>qumësht</w:t>
      </w:r>
      <w:r w:rsidRPr="00975793">
        <w:rPr>
          <w:rFonts w:eastAsia="Times New Roman"/>
          <w:sz w:val="28"/>
          <w:szCs w:val="28"/>
          <w:lang w:val="sq-AL"/>
        </w:rPr>
        <w:t>in e pap</w:t>
      </w:r>
      <w:r w:rsidR="001E12BE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rpunuar, kulloshtr</w:t>
      </w:r>
      <w:r w:rsidR="001E12BE" w:rsidRPr="00975793">
        <w:rPr>
          <w:rFonts w:eastAsia="Times New Roman"/>
          <w:sz w:val="28"/>
          <w:szCs w:val="28"/>
          <w:lang w:val="sq-AL"/>
        </w:rPr>
        <w:t>ë</w:t>
      </w:r>
      <w:r w:rsidR="00122C46">
        <w:rPr>
          <w:rFonts w:eastAsia="Times New Roman"/>
          <w:sz w:val="28"/>
          <w:szCs w:val="28"/>
          <w:lang w:val="sq-AL"/>
        </w:rPr>
        <w:t xml:space="preserve">n </w:t>
      </w:r>
      <w:r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produkte me bazë qumështi dhe kulloshtr</w:t>
      </w:r>
      <w:r w:rsidRPr="00975793">
        <w:rPr>
          <w:rFonts w:eastAsia="Times New Roman"/>
          <w:sz w:val="28"/>
          <w:szCs w:val="28"/>
          <w:lang w:val="sq-AL"/>
        </w:rPr>
        <w:t>e</w:t>
      </w:r>
      <w:r w:rsidR="00000022" w:rsidRPr="00975793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nëse autoriteti </w:t>
      </w:r>
      <w:r w:rsidR="00000022" w:rsidRPr="00975793">
        <w:rPr>
          <w:rFonts w:eastAsia="Times New Roman"/>
          <w:sz w:val="28"/>
          <w:szCs w:val="28"/>
          <w:lang w:val="sq-AL"/>
        </w:rPr>
        <w:t>kompetent</w:t>
      </w:r>
      <w:r w:rsidRPr="00975793">
        <w:rPr>
          <w:rFonts w:eastAsia="Times New Roman"/>
          <w:sz w:val="28"/>
          <w:szCs w:val="28"/>
          <w:lang w:val="sq-AL"/>
        </w:rPr>
        <w:t xml:space="preserve"> për kontrollet zyrtare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, vlerëson se nuk ka </w:t>
      </w:r>
      <w:r w:rsidR="00000022" w:rsidRPr="00975793">
        <w:rPr>
          <w:rFonts w:eastAsia="Times New Roman"/>
          <w:sz w:val="28"/>
          <w:szCs w:val="28"/>
          <w:lang w:val="sq-AL"/>
        </w:rPr>
        <w:t>risk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 përhapjen e sëmundjeve të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transmetu</w:t>
      </w:r>
      <w:r w:rsidR="00000022" w:rsidRPr="00975793">
        <w:rPr>
          <w:rFonts w:eastAsia="Times New Roman"/>
          <w:sz w:val="28"/>
          <w:szCs w:val="28"/>
          <w:lang w:val="sq-AL"/>
        </w:rPr>
        <w:t>e</w:t>
      </w:r>
      <w:r w:rsidR="00B329BB" w:rsidRPr="00975793">
        <w:rPr>
          <w:rFonts w:eastAsia="Times New Roman"/>
          <w:sz w:val="28"/>
          <w:szCs w:val="28"/>
          <w:lang w:val="sq-AL"/>
        </w:rPr>
        <w:t>shme</w:t>
      </w:r>
      <w:proofErr w:type="spellEnd"/>
      <w:r w:rsidR="00B329BB" w:rsidRPr="00975793">
        <w:rPr>
          <w:rFonts w:eastAsia="Times New Roman"/>
          <w:sz w:val="28"/>
          <w:szCs w:val="28"/>
          <w:lang w:val="sq-AL"/>
        </w:rPr>
        <w:t>.</w:t>
      </w:r>
    </w:p>
    <w:p w14:paraId="5080209B" w14:textId="5E6FB079" w:rsidR="00302FD0" w:rsidRPr="00975793" w:rsidRDefault="00302FD0" w:rsidP="00975793">
      <w:pPr>
        <w:rPr>
          <w:sz w:val="28"/>
          <w:szCs w:val="28"/>
          <w:lang w:val="sq-AL"/>
        </w:rPr>
      </w:pPr>
    </w:p>
    <w:p w14:paraId="3852BD4D" w14:textId="04659FD0" w:rsidR="00D72DBC" w:rsidRPr="00122C46" w:rsidRDefault="001F7CAB" w:rsidP="00122C46">
      <w:pPr>
        <w:jc w:val="center"/>
        <w:rPr>
          <w:b/>
          <w:sz w:val="28"/>
          <w:szCs w:val="28"/>
          <w:lang w:val="sq-AL"/>
        </w:rPr>
      </w:pPr>
      <w:r w:rsidRPr="00122C46">
        <w:rPr>
          <w:rFonts w:eastAsia="Times New Roman"/>
          <w:b/>
          <w:sz w:val="28"/>
          <w:szCs w:val="28"/>
          <w:lang w:val="sq-AL"/>
        </w:rPr>
        <w:t>Neni 15</w:t>
      </w:r>
    </w:p>
    <w:p w14:paraId="76F0FD93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Masat e zbatimit</w:t>
      </w:r>
    </w:p>
    <w:p w14:paraId="163CDC87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7E4DEB7" w14:textId="7BDAC6C8" w:rsidR="00942288" w:rsidRPr="00975793" w:rsidRDefault="00A44F0F" w:rsidP="00192B0A">
      <w:pPr>
        <w:numPr>
          <w:ilvl w:val="1"/>
          <w:numId w:val="2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bookmarkStart w:id="17" w:name="_Hlk207793196"/>
      <w:r w:rsidRPr="00975793">
        <w:rPr>
          <w:rFonts w:eastAsia="Times New Roman"/>
          <w:sz w:val="28"/>
          <w:szCs w:val="28"/>
          <w:lang w:val="sq-AL"/>
        </w:rPr>
        <w:t>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shilli i Ministrave</w:t>
      </w:r>
      <w:r w:rsidR="00122C4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7F3C18" w:rsidRPr="00975793">
        <w:rPr>
          <w:rFonts w:eastAsia="Times New Roman"/>
          <w:sz w:val="28"/>
          <w:szCs w:val="28"/>
          <w:lang w:val="sq-AL"/>
        </w:rPr>
        <w:t>n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7F3C18" w:rsidRPr="00975793">
        <w:rPr>
          <w:rFonts w:eastAsia="Times New Roman"/>
          <w:sz w:val="28"/>
          <w:szCs w:val="28"/>
          <w:lang w:val="sq-AL"/>
        </w:rPr>
        <w:t xml:space="preserve"> zba</w:t>
      </w:r>
      <w:r w:rsidR="00CF489B" w:rsidRPr="00975793">
        <w:rPr>
          <w:rFonts w:eastAsia="Times New Roman"/>
          <w:sz w:val="28"/>
          <w:szCs w:val="28"/>
          <w:lang w:val="sq-AL"/>
        </w:rPr>
        <w:t>t</w:t>
      </w:r>
      <w:r w:rsidR="007F3C18" w:rsidRPr="00975793">
        <w:rPr>
          <w:rFonts w:eastAsia="Times New Roman"/>
          <w:sz w:val="28"/>
          <w:szCs w:val="28"/>
          <w:lang w:val="sq-AL"/>
        </w:rPr>
        <w:t>im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7F3C18" w:rsidRPr="00975793"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>nene</w:t>
      </w:r>
      <w:r w:rsidR="007F3C18" w:rsidRPr="00975793">
        <w:rPr>
          <w:rFonts w:eastAsia="Times New Roman"/>
          <w:sz w:val="28"/>
          <w:szCs w:val="28"/>
          <w:lang w:val="sq-AL"/>
        </w:rPr>
        <w:t>ve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12,13 dhe 14</w:t>
      </w:r>
      <w:r w:rsidR="007F3C18" w:rsidRPr="00975793">
        <w:rPr>
          <w:rFonts w:eastAsia="Times New Roman"/>
          <w:sz w:val="28"/>
          <w:szCs w:val="28"/>
          <w:lang w:val="sq-AL"/>
        </w:rPr>
        <w:t>,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7F3C18" w:rsidRPr="00975793">
        <w:rPr>
          <w:rFonts w:eastAsia="Times New Roman"/>
          <w:sz w:val="28"/>
          <w:szCs w:val="28"/>
          <w:lang w:val="sq-AL"/>
        </w:rPr>
        <w:t xml:space="preserve">  k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7F3C18" w:rsidRPr="00975793">
        <w:rPr>
          <w:rFonts w:eastAsia="Times New Roman"/>
          <w:sz w:val="28"/>
          <w:szCs w:val="28"/>
          <w:lang w:val="sq-AL"/>
        </w:rPr>
        <w:t>tij ligji</w:t>
      </w:r>
      <w:r w:rsidR="00122C4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miraton masa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holl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sishme</w:t>
      </w:r>
      <w:r w:rsidR="00122C4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r sa </w:t>
      </w:r>
      <w:r w:rsidR="00122C46">
        <w:rPr>
          <w:rFonts w:eastAsia="Times New Roman"/>
          <w:sz w:val="28"/>
          <w:szCs w:val="28"/>
          <w:lang w:val="sq-AL"/>
        </w:rPr>
        <w:t>u</w:t>
      </w:r>
      <w:r w:rsidRPr="00975793">
        <w:rPr>
          <w:rFonts w:eastAsia="Times New Roman"/>
          <w:sz w:val="28"/>
          <w:szCs w:val="28"/>
          <w:lang w:val="sq-AL"/>
        </w:rPr>
        <w:t xml:space="preserve">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rket</w:t>
      </w:r>
      <w:bookmarkEnd w:id="17"/>
      <w:r w:rsidRPr="00975793">
        <w:rPr>
          <w:rFonts w:eastAsia="Times New Roman"/>
          <w:sz w:val="28"/>
          <w:szCs w:val="28"/>
          <w:lang w:val="sq-AL"/>
        </w:rPr>
        <w:t>:</w:t>
      </w:r>
    </w:p>
    <w:p w14:paraId="6240EABF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48ADF38D" w14:textId="776674BD" w:rsidR="00942288" w:rsidRPr="00122C46" w:rsidRDefault="00A44F0F" w:rsidP="00192B0A">
      <w:pPr>
        <w:numPr>
          <w:ilvl w:val="0"/>
          <w:numId w:val="23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kushteve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>veçanta për përpunimin në bordin e anijeve dhe eliminimin e materialeve</w:t>
      </w:r>
      <w:r w:rsidR="00122C46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vijnë nga heqja e të brendshmeve </w:t>
      </w:r>
      <w:r w:rsidR="00E279DA" w:rsidRPr="00975793">
        <w:rPr>
          <w:rFonts w:eastAsia="Times New Roman"/>
          <w:sz w:val="28"/>
          <w:szCs w:val="28"/>
          <w:lang w:val="sq-AL"/>
        </w:rPr>
        <w:t>(</w:t>
      </w:r>
      <w:proofErr w:type="spellStart"/>
      <w:r w:rsidR="00E279DA" w:rsidRPr="00975793">
        <w:rPr>
          <w:rFonts w:eastAsia="Times New Roman"/>
          <w:sz w:val="28"/>
          <w:szCs w:val="28"/>
          <w:lang w:val="sq-AL"/>
        </w:rPr>
        <w:t>eviscerimi</w:t>
      </w:r>
      <w:proofErr w:type="spellEnd"/>
      <w:r w:rsidR="00E279DA" w:rsidRPr="00975793">
        <w:rPr>
          <w:rFonts w:eastAsia="Times New Roman"/>
          <w:sz w:val="28"/>
          <w:szCs w:val="28"/>
          <w:lang w:val="sq-AL"/>
        </w:rPr>
        <w:t xml:space="preserve">) </w:t>
      </w:r>
      <w:r w:rsidR="001F7CAB" w:rsidRPr="00975793">
        <w:rPr>
          <w:rFonts w:eastAsia="Times New Roman"/>
          <w:sz w:val="28"/>
          <w:szCs w:val="28"/>
          <w:lang w:val="sq-AL"/>
        </w:rPr>
        <w:t>të peshqve</w:t>
      </w:r>
      <w:r w:rsidR="00122C46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të cilat paraqesin shenja të sëmundjeve të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transmetu</w:t>
      </w:r>
      <w:r w:rsidR="00122C46">
        <w:rPr>
          <w:rFonts w:eastAsia="Times New Roman"/>
          <w:sz w:val="28"/>
          <w:szCs w:val="28"/>
          <w:lang w:val="sq-AL"/>
        </w:rPr>
        <w:t>eshme</w:t>
      </w:r>
      <w:proofErr w:type="spellEnd"/>
      <w:r w:rsidR="00122C46">
        <w:rPr>
          <w:rFonts w:eastAsia="Times New Roman"/>
          <w:sz w:val="28"/>
          <w:szCs w:val="28"/>
          <w:lang w:val="sq-AL"/>
        </w:rPr>
        <w:t xml:space="preserve"> te</w:t>
      </w:r>
      <w:r w:rsidR="00E279DA" w:rsidRPr="00975793">
        <w:rPr>
          <w:rFonts w:eastAsia="Times New Roman"/>
          <w:sz w:val="28"/>
          <w:szCs w:val="28"/>
          <w:lang w:val="sq-AL"/>
        </w:rPr>
        <w:t xml:space="preserve"> njerëzit, përfshi</w:t>
      </w:r>
      <w:r w:rsidR="00122C46" w:rsidRPr="007A4B58">
        <w:rPr>
          <w:rFonts w:eastAsia="Times New Roman"/>
          <w:color w:val="000000" w:themeColor="text1"/>
          <w:sz w:val="28"/>
          <w:szCs w:val="28"/>
          <w:lang w:val="sq-AL"/>
        </w:rPr>
        <w:t>rë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parazitozat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6D92BF0D" w14:textId="14D2A877" w:rsidR="00942288" w:rsidRPr="00122C46" w:rsidRDefault="00A44F0F" w:rsidP="00192B0A">
      <w:pPr>
        <w:numPr>
          <w:ilvl w:val="0"/>
          <w:numId w:val="23"/>
        </w:numPr>
        <w:tabs>
          <w:tab w:val="left" w:pos="294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metodave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1E12BE" w:rsidRPr="00975793">
        <w:rPr>
          <w:rFonts w:eastAsia="Times New Roman"/>
          <w:sz w:val="28"/>
          <w:szCs w:val="28"/>
          <w:lang w:val="sq-AL"/>
        </w:rPr>
        <w:t>p</w:t>
      </w:r>
      <w:r w:rsidR="00294030" w:rsidRPr="00975793">
        <w:rPr>
          <w:rFonts w:eastAsia="Times New Roman"/>
          <w:sz w:val="28"/>
          <w:szCs w:val="28"/>
          <w:lang w:val="sq-AL"/>
        </w:rPr>
        <w:t>ë</w:t>
      </w:r>
      <w:r w:rsidR="001E12BE" w:rsidRPr="00975793">
        <w:rPr>
          <w:rFonts w:eastAsia="Times New Roman"/>
          <w:sz w:val="28"/>
          <w:szCs w:val="28"/>
          <w:lang w:val="sq-AL"/>
        </w:rPr>
        <w:t>rpuni</w:t>
      </w:r>
      <w:r w:rsidR="001F7CAB" w:rsidRPr="00975793">
        <w:rPr>
          <w:rFonts w:eastAsia="Times New Roman"/>
          <w:sz w:val="28"/>
          <w:szCs w:val="28"/>
          <w:lang w:val="sq-AL"/>
        </w:rPr>
        <w:t>mit të nënprodukteve me origjinë shtazore</w:t>
      </w:r>
      <w:r w:rsidR="00CB18F6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FA70F2" w:rsidRPr="00975793">
        <w:rPr>
          <w:rFonts w:eastAsia="Times New Roman"/>
          <w:sz w:val="28"/>
          <w:szCs w:val="28"/>
          <w:lang w:val="sq-AL"/>
        </w:rPr>
        <w:t>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ë </w:t>
      </w:r>
      <w:r w:rsidR="00FA70F2" w:rsidRPr="00975793">
        <w:rPr>
          <w:rFonts w:eastAsia="Times New Roman"/>
          <w:sz w:val="28"/>
          <w:szCs w:val="28"/>
          <w:lang w:val="sq-AL"/>
        </w:rPr>
        <w:t>ndryshme nga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metoda</w:t>
      </w:r>
      <w:r w:rsidR="00FA70F2" w:rsidRPr="00975793">
        <w:rPr>
          <w:rFonts w:eastAsia="Times New Roman"/>
          <w:sz w:val="28"/>
          <w:szCs w:val="28"/>
          <w:lang w:val="sq-AL"/>
        </w:rPr>
        <w:t xml:space="preserve"> 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sterilizimi</w:t>
      </w:r>
      <w:r w:rsidR="00FA70F2" w:rsidRPr="00975793">
        <w:rPr>
          <w:rFonts w:eastAsia="Times New Roman"/>
          <w:sz w:val="28"/>
          <w:szCs w:val="28"/>
          <w:lang w:val="sq-AL"/>
        </w:rPr>
        <w:t>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nën presion, në veçanti për parametrat </w:t>
      </w:r>
      <w:r w:rsidR="00FA70F2" w:rsidRPr="00975793">
        <w:rPr>
          <w:rFonts w:eastAsia="Times New Roman"/>
          <w:sz w:val="28"/>
          <w:szCs w:val="28"/>
          <w:lang w:val="sq-AL"/>
        </w:rPr>
        <w:t>q</w:t>
      </w:r>
      <w:r w:rsidR="007418E5" w:rsidRPr="00975793">
        <w:rPr>
          <w:rFonts w:eastAsia="Times New Roman"/>
          <w:sz w:val="28"/>
          <w:szCs w:val="28"/>
          <w:lang w:val="sq-AL"/>
        </w:rPr>
        <w:t>ë</w:t>
      </w:r>
      <w:r w:rsidR="00FA70F2" w:rsidRPr="00975793">
        <w:rPr>
          <w:rFonts w:eastAsia="Times New Roman"/>
          <w:sz w:val="28"/>
          <w:szCs w:val="28"/>
          <w:lang w:val="sq-AL"/>
        </w:rPr>
        <w:t xml:space="preserve"> zbatohen n</w:t>
      </w:r>
      <w:r w:rsidR="007418E5" w:rsidRPr="00975793">
        <w:rPr>
          <w:rFonts w:eastAsia="Times New Roman"/>
          <w:sz w:val="28"/>
          <w:szCs w:val="28"/>
          <w:lang w:val="sq-AL"/>
        </w:rPr>
        <w:t>ë</w:t>
      </w:r>
      <w:r w:rsidR="00FA70F2" w:rsidRPr="00975793">
        <w:rPr>
          <w:rFonts w:eastAsia="Times New Roman"/>
          <w:sz w:val="28"/>
          <w:szCs w:val="28"/>
          <w:lang w:val="sq-AL"/>
        </w:rPr>
        <w:t xml:space="preserve"> kuadrin e k</w:t>
      </w:r>
      <w:r w:rsidR="007418E5" w:rsidRPr="00975793">
        <w:rPr>
          <w:rFonts w:eastAsia="Times New Roman"/>
          <w:sz w:val="28"/>
          <w:szCs w:val="28"/>
          <w:lang w:val="sq-AL"/>
        </w:rPr>
        <w:t>ë</w:t>
      </w:r>
      <w:r w:rsidR="00FA70F2" w:rsidRPr="00975793">
        <w:rPr>
          <w:rFonts w:eastAsia="Times New Roman"/>
          <w:sz w:val="28"/>
          <w:szCs w:val="28"/>
          <w:lang w:val="sq-AL"/>
        </w:rPr>
        <w:t>tyre metodave</w:t>
      </w:r>
      <w:r w:rsidR="00CB18F6">
        <w:rPr>
          <w:rFonts w:eastAsia="Times New Roman"/>
          <w:sz w:val="28"/>
          <w:szCs w:val="28"/>
          <w:lang w:val="sq-AL"/>
        </w:rPr>
        <w:t>,</w:t>
      </w:r>
      <w:r w:rsidR="00FA70F2" w:rsidRPr="00975793"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>si</w:t>
      </w:r>
      <w:r w:rsidR="00FA70F2" w:rsidRPr="00975793">
        <w:rPr>
          <w:rFonts w:eastAsia="Times New Roman"/>
          <w:sz w:val="28"/>
          <w:szCs w:val="28"/>
          <w:lang w:val="sq-AL"/>
        </w:rPr>
        <w:t>domos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koh</w:t>
      </w:r>
      <w:r w:rsidR="007418E5" w:rsidRPr="00975793">
        <w:rPr>
          <w:rFonts w:eastAsia="Times New Roman"/>
          <w:sz w:val="28"/>
          <w:szCs w:val="28"/>
          <w:lang w:val="sq-AL"/>
        </w:rPr>
        <w:t>ë</w:t>
      </w:r>
      <w:r w:rsidR="00FA70F2" w:rsidRPr="00975793">
        <w:rPr>
          <w:rFonts w:eastAsia="Times New Roman"/>
          <w:sz w:val="28"/>
          <w:szCs w:val="28"/>
          <w:lang w:val="sq-AL"/>
        </w:rPr>
        <w:t>zgjatj</w:t>
      </w:r>
      <w:r w:rsidR="001F7CAB" w:rsidRPr="00975793">
        <w:rPr>
          <w:rFonts w:eastAsia="Times New Roman"/>
          <w:sz w:val="28"/>
          <w:szCs w:val="28"/>
          <w:lang w:val="sq-AL"/>
        </w:rPr>
        <w:t>a, temperatura, presioni dhe madhësia e grimcave;</w:t>
      </w:r>
      <w:bookmarkStart w:id="18" w:name="page14"/>
      <w:bookmarkEnd w:id="18"/>
    </w:p>
    <w:p w14:paraId="065C770B" w14:textId="72557ECE" w:rsidR="00942288" w:rsidRPr="00122C46" w:rsidRDefault="001F7CAB" w:rsidP="00192B0A">
      <w:pPr>
        <w:numPr>
          <w:ilvl w:val="0"/>
          <w:numId w:val="24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parametra</w:t>
      </w:r>
      <w:r w:rsidR="00A44F0F" w:rsidRPr="00975793">
        <w:rPr>
          <w:rFonts w:eastAsia="Times New Roman"/>
          <w:sz w:val="28"/>
          <w:szCs w:val="28"/>
          <w:lang w:val="sq-AL"/>
        </w:rPr>
        <w:t>ve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transformimit të nënprodukteve me origjinë shtazore, përfshirë mbetjet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guzhin</w:t>
      </w:r>
      <w:r w:rsidR="00122C46">
        <w:rPr>
          <w:rFonts w:eastAsia="Times New Roman"/>
          <w:sz w:val="28"/>
          <w:szCs w:val="28"/>
          <w:lang w:val="sq-AL"/>
        </w:rPr>
        <w:t>ës</w:t>
      </w:r>
      <w:proofErr w:type="spellEnd"/>
      <w:r w:rsidR="00122C46">
        <w:rPr>
          <w:rFonts w:eastAsia="Times New Roman"/>
          <w:sz w:val="28"/>
          <w:szCs w:val="28"/>
          <w:lang w:val="sq-AL"/>
        </w:rPr>
        <w:t xml:space="preserve"> dhe</w:t>
      </w:r>
      <w:r w:rsidR="00CB18F6">
        <w:rPr>
          <w:rFonts w:eastAsia="Times New Roman"/>
          <w:sz w:val="28"/>
          <w:szCs w:val="28"/>
          <w:lang w:val="sq-AL"/>
        </w:rPr>
        <w:t xml:space="preserve"> të</w:t>
      </w:r>
      <w:r w:rsidR="00122C46">
        <w:rPr>
          <w:rFonts w:eastAsia="Times New Roman"/>
          <w:sz w:val="28"/>
          <w:szCs w:val="28"/>
          <w:lang w:val="sq-AL"/>
        </w:rPr>
        <w:t xml:space="preserve"> restorantit, në </w:t>
      </w:r>
      <w:proofErr w:type="spellStart"/>
      <w:r w:rsidR="00122C46">
        <w:rPr>
          <w:rFonts w:eastAsia="Times New Roman"/>
          <w:sz w:val="28"/>
          <w:szCs w:val="28"/>
          <w:lang w:val="sq-AL"/>
        </w:rPr>
        <w:t>biogas</w:t>
      </w:r>
      <w:proofErr w:type="spellEnd"/>
      <w:r w:rsidR="00122C46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e </w:t>
      </w:r>
      <w:r w:rsidR="00701798" w:rsidRPr="00975793">
        <w:rPr>
          <w:rFonts w:eastAsia="Times New Roman"/>
          <w:sz w:val="28"/>
          <w:szCs w:val="28"/>
          <w:lang w:val="sq-AL"/>
        </w:rPr>
        <w:t>komposto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1978F4BB" w14:textId="336B9633" w:rsidR="00942288" w:rsidRPr="00975793" w:rsidRDefault="001F7CAB" w:rsidP="00122C46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ç) kushte</w:t>
      </w:r>
      <w:r w:rsidR="00A44F0F" w:rsidRPr="00975793">
        <w:rPr>
          <w:rFonts w:eastAsia="Times New Roman"/>
          <w:sz w:val="28"/>
          <w:szCs w:val="28"/>
          <w:lang w:val="sq-AL"/>
        </w:rPr>
        <w:t>ve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djegies </w:t>
      </w:r>
      <w:r w:rsidR="00AD6DEE" w:rsidRPr="00975793">
        <w:rPr>
          <w:rFonts w:eastAsia="Times New Roman"/>
          <w:sz w:val="28"/>
          <w:szCs w:val="28"/>
          <w:lang w:val="sq-AL"/>
        </w:rPr>
        <w:t>(</w:t>
      </w:r>
      <w:proofErr w:type="spellStart"/>
      <w:r w:rsidR="00AD6DEE" w:rsidRPr="00975793">
        <w:rPr>
          <w:rFonts w:eastAsia="Times New Roman"/>
          <w:sz w:val="28"/>
          <w:szCs w:val="28"/>
          <w:lang w:val="sq-AL"/>
        </w:rPr>
        <w:t>incinerimit</w:t>
      </w:r>
      <w:proofErr w:type="spellEnd"/>
      <w:r w:rsidR="00AD6DEE" w:rsidRPr="00975793">
        <w:rPr>
          <w:rFonts w:eastAsia="Times New Roman"/>
          <w:sz w:val="28"/>
          <w:szCs w:val="28"/>
          <w:lang w:val="sq-AL"/>
        </w:rPr>
        <w:t xml:space="preserve">) </w:t>
      </w:r>
      <w:r w:rsidR="00EA5ECE">
        <w:rPr>
          <w:rFonts w:eastAsia="Times New Roman"/>
          <w:sz w:val="28"/>
          <w:szCs w:val="28"/>
          <w:lang w:val="sq-AL"/>
        </w:rPr>
        <w:t>dhe djegies</w:t>
      </w:r>
      <w:r w:rsidR="00C217D8">
        <w:rPr>
          <w:rFonts w:eastAsia="Times New Roman"/>
          <w:sz w:val="28"/>
          <w:szCs w:val="28"/>
          <w:lang w:val="sq-AL"/>
        </w:rPr>
        <w:t xml:space="preserve"> për prodhimin e</w:t>
      </w:r>
      <w:r w:rsidRPr="00975793">
        <w:rPr>
          <w:rFonts w:eastAsia="Times New Roman"/>
          <w:sz w:val="28"/>
          <w:szCs w:val="28"/>
          <w:lang w:val="sq-AL"/>
        </w:rPr>
        <w:t xml:space="preserve"> energjisë</w:t>
      </w:r>
      <w:r w:rsidR="00AD6DEE" w:rsidRPr="00975793">
        <w:rPr>
          <w:rFonts w:eastAsia="Times New Roman"/>
          <w:sz w:val="28"/>
          <w:szCs w:val="28"/>
          <w:lang w:val="sq-AL"/>
        </w:rPr>
        <w:t xml:space="preserve"> (</w:t>
      </w:r>
      <w:proofErr w:type="spellStart"/>
      <w:r w:rsidR="00AD6DEE" w:rsidRPr="00975793">
        <w:rPr>
          <w:rFonts w:eastAsia="Times New Roman"/>
          <w:sz w:val="28"/>
          <w:szCs w:val="28"/>
          <w:lang w:val="sq-AL"/>
        </w:rPr>
        <w:t>koincinerimin</w:t>
      </w:r>
      <w:proofErr w:type="spellEnd"/>
      <w:r w:rsidR="00AD6DEE" w:rsidRPr="00975793">
        <w:rPr>
          <w:rFonts w:eastAsia="Times New Roman"/>
          <w:sz w:val="28"/>
          <w:szCs w:val="28"/>
          <w:lang w:val="sq-AL"/>
        </w:rPr>
        <w:t>)</w:t>
      </w:r>
      <w:r w:rsidRPr="00975793">
        <w:rPr>
          <w:rFonts w:eastAsia="Times New Roman"/>
          <w:sz w:val="28"/>
          <w:szCs w:val="28"/>
          <w:lang w:val="sq-AL"/>
        </w:rPr>
        <w:t xml:space="preserve"> të nënpr</w:t>
      </w:r>
      <w:r w:rsidR="00122C46">
        <w:rPr>
          <w:rFonts w:eastAsia="Times New Roman"/>
          <w:sz w:val="28"/>
          <w:szCs w:val="28"/>
          <w:lang w:val="sq-AL"/>
        </w:rPr>
        <w:t xml:space="preserve">odukteve me origjinë shtazore </w:t>
      </w:r>
      <w:r w:rsidRPr="00975793">
        <w:rPr>
          <w:rFonts w:eastAsia="Times New Roman"/>
          <w:sz w:val="28"/>
          <w:szCs w:val="28"/>
          <w:lang w:val="sq-AL"/>
        </w:rPr>
        <w:t>e</w:t>
      </w:r>
      <w:r w:rsidR="00122C46">
        <w:rPr>
          <w:rFonts w:eastAsia="Times New Roman"/>
          <w:sz w:val="28"/>
          <w:szCs w:val="28"/>
          <w:lang w:val="sq-AL"/>
        </w:rPr>
        <w:t xml:space="preserve"> të</w:t>
      </w:r>
      <w:r w:rsidRPr="00975793">
        <w:rPr>
          <w:rFonts w:eastAsia="Times New Roman"/>
          <w:sz w:val="28"/>
          <w:szCs w:val="28"/>
          <w:lang w:val="sq-AL"/>
        </w:rPr>
        <w:t xml:space="preserve"> produ</w:t>
      </w:r>
      <w:r w:rsidR="00AD6DEE" w:rsidRPr="00975793">
        <w:rPr>
          <w:rFonts w:eastAsia="Times New Roman"/>
          <w:sz w:val="28"/>
          <w:szCs w:val="28"/>
          <w:lang w:val="sq-AL"/>
        </w:rPr>
        <w:t>kteve</w:t>
      </w:r>
      <w:r w:rsidRPr="00975793">
        <w:rPr>
          <w:rFonts w:eastAsia="Times New Roman"/>
          <w:sz w:val="28"/>
          <w:szCs w:val="28"/>
          <w:lang w:val="sq-AL"/>
        </w:rPr>
        <w:t xml:space="preserve"> derivate;</w:t>
      </w:r>
    </w:p>
    <w:p w14:paraId="5D622C57" w14:textId="2EA8F018" w:rsidR="00942288" w:rsidRPr="00122C46" w:rsidRDefault="001F7CAB" w:rsidP="00192B0A">
      <w:pPr>
        <w:numPr>
          <w:ilvl w:val="0"/>
          <w:numId w:val="24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kushte</w:t>
      </w:r>
      <w:r w:rsidR="00A44F0F" w:rsidRPr="00975793">
        <w:rPr>
          <w:rFonts w:eastAsia="Times New Roman"/>
          <w:sz w:val="28"/>
          <w:szCs w:val="28"/>
          <w:lang w:val="sq-AL"/>
        </w:rPr>
        <w:t>ve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djegies së nënpr</w:t>
      </w:r>
      <w:r w:rsidR="00EA5ECE">
        <w:rPr>
          <w:rFonts w:eastAsia="Times New Roman"/>
          <w:sz w:val="28"/>
          <w:szCs w:val="28"/>
          <w:lang w:val="sq-AL"/>
        </w:rPr>
        <w:t xml:space="preserve">odukteve me origjinë shtazore </w:t>
      </w:r>
      <w:r w:rsidRPr="00975793">
        <w:rPr>
          <w:rFonts w:eastAsia="Times New Roman"/>
          <w:sz w:val="28"/>
          <w:szCs w:val="28"/>
          <w:lang w:val="sq-AL"/>
        </w:rPr>
        <w:t xml:space="preserve">e </w:t>
      </w:r>
      <w:r w:rsidR="00122C46">
        <w:rPr>
          <w:rFonts w:eastAsia="Times New Roman"/>
          <w:sz w:val="28"/>
          <w:szCs w:val="28"/>
          <w:lang w:val="sq-AL"/>
        </w:rPr>
        <w:t xml:space="preserve">të </w:t>
      </w:r>
      <w:r w:rsidRPr="00975793">
        <w:rPr>
          <w:rFonts w:eastAsia="Times New Roman"/>
          <w:sz w:val="28"/>
          <w:szCs w:val="28"/>
          <w:lang w:val="sq-AL"/>
        </w:rPr>
        <w:t>produkteve derivate;</w:t>
      </w:r>
    </w:p>
    <w:p w14:paraId="6D6E7713" w14:textId="7FE58D50" w:rsidR="00942288" w:rsidRPr="00975793" w:rsidRDefault="001F7CAB" w:rsidP="00122C46">
      <w:pPr>
        <w:ind w:left="900" w:hanging="45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dh) kushte</w:t>
      </w:r>
      <w:r w:rsidR="00A44F0F" w:rsidRPr="00975793">
        <w:rPr>
          <w:rFonts w:eastAsia="Times New Roman"/>
          <w:sz w:val="28"/>
          <w:szCs w:val="28"/>
          <w:lang w:val="sq-AL"/>
        </w:rPr>
        <w:t>ve</w:t>
      </w:r>
      <w:r w:rsidRPr="00975793">
        <w:rPr>
          <w:rFonts w:eastAsia="Times New Roman"/>
          <w:sz w:val="28"/>
          <w:szCs w:val="28"/>
          <w:lang w:val="sq-AL"/>
        </w:rPr>
        <w:t xml:space="preserve"> për prodhimin dhe </w:t>
      </w:r>
      <w:r w:rsidR="00AD6DEE" w:rsidRPr="00975793">
        <w:rPr>
          <w:rFonts w:eastAsia="Times New Roman"/>
          <w:sz w:val="28"/>
          <w:szCs w:val="28"/>
          <w:lang w:val="sq-AL"/>
        </w:rPr>
        <w:t>trajtimin</w:t>
      </w:r>
      <w:r w:rsidRPr="00975793">
        <w:rPr>
          <w:rFonts w:eastAsia="Times New Roman"/>
          <w:sz w:val="28"/>
          <w:szCs w:val="28"/>
          <w:lang w:val="sq-AL"/>
        </w:rPr>
        <w:t xml:space="preserve"> e nënprodukteve me origjinë shtazore</w:t>
      </w:r>
      <w:r w:rsidR="00122C4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7A4B58">
        <w:rPr>
          <w:rFonts w:eastAsia="Times New Roman"/>
          <w:sz w:val="28"/>
          <w:szCs w:val="28"/>
          <w:lang w:val="sq-AL"/>
        </w:rPr>
        <w:t xml:space="preserve">sipas </w:t>
      </w:r>
      <w:r w:rsidR="007F3C18" w:rsidRPr="007A4B58">
        <w:rPr>
          <w:rFonts w:eastAsia="Times New Roman"/>
          <w:sz w:val="28"/>
          <w:szCs w:val="28"/>
          <w:lang w:val="sq-AL"/>
        </w:rPr>
        <w:t>shkronj</w:t>
      </w:r>
      <w:r w:rsidR="00164845" w:rsidRPr="007A4B58">
        <w:rPr>
          <w:rFonts w:eastAsia="Times New Roman"/>
          <w:sz w:val="28"/>
          <w:szCs w:val="28"/>
          <w:lang w:val="sq-AL"/>
        </w:rPr>
        <w:t>ë</w:t>
      </w:r>
      <w:r w:rsidR="007F3C18" w:rsidRPr="007A4B58">
        <w:rPr>
          <w:rFonts w:eastAsia="Times New Roman"/>
          <w:sz w:val="28"/>
          <w:szCs w:val="28"/>
          <w:lang w:val="sq-AL"/>
        </w:rPr>
        <w:t>s “c”</w:t>
      </w:r>
      <w:r w:rsidR="00122C46" w:rsidRPr="007A4B58">
        <w:rPr>
          <w:rFonts w:eastAsia="Times New Roman"/>
          <w:sz w:val="28"/>
          <w:szCs w:val="28"/>
          <w:lang w:val="sq-AL"/>
        </w:rPr>
        <w:t>,</w:t>
      </w:r>
      <w:r w:rsidR="007F3C18" w:rsidRPr="007A4B58">
        <w:rPr>
          <w:rFonts w:eastAsia="Times New Roman"/>
          <w:sz w:val="28"/>
          <w:szCs w:val="28"/>
          <w:lang w:val="sq-AL"/>
        </w:rPr>
        <w:t xml:space="preserve"> t</w:t>
      </w:r>
      <w:r w:rsidR="00164845" w:rsidRPr="007A4B58">
        <w:rPr>
          <w:rFonts w:eastAsia="Times New Roman"/>
          <w:sz w:val="28"/>
          <w:szCs w:val="28"/>
          <w:lang w:val="sq-AL"/>
        </w:rPr>
        <w:t>ë</w:t>
      </w:r>
      <w:r w:rsidR="007F3C18" w:rsidRPr="007A4B58">
        <w:rPr>
          <w:rFonts w:eastAsia="Times New Roman"/>
          <w:sz w:val="28"/>
          <w:szCs w:val="28"/>
          <w:lang w:val="sq-AL"/>
        </w:rPr>
        <w:t xml:space="preserve"> </w:t>
      </w:r>
      <w:r w:rsidRPr="007A4B58">
        <w:rPr>
          <w:rFonts w:eastAsia="Times New Roman"/>
          <w:sz w:val="28"/>
          <w:szCs w:val="28"/>
          <w:lang w:val="sq-AL"/>
        </w:rPr>
        <w:t>nenit 10,</w:t>
      </w:r>
      <w:r w:rsidR="007F3C18" w:rsidRPr="007A4B58">
        <w:rPr>
          <w:rFonts w:eastAsia="Times New Roman"/>
          <w:sz w:val="28"/>
          <w:szCs w:val="28"/>
          <w:lang w:val="sq-AL"/>
        </w:rPr>
        <w:t xml:space="preserve"> t</w:t>
      </w:r>
      <w:r w:rsidR="00164845" w:rsidRPr="007A4B58">
        <w:rPr>
          <w:rFonts w:eastAsia="Times New Roman"/>
          <w:sz w:val="28"/>
          <w:szCs w:val="28"/>
          <w:lang w:val="sq-AL"/>
        </w:rPr>
        <w:t>ë</w:t>
      </w:r>
      <w:r w:rsidR="007F3C18" w:rsidRPr="007A4B58">
        <w:rPr>
          <w:rFonts w:eastAsia="Times New Roman"/>
          <w:sz w:val="28"/>
          <w:szCs w:val="28"/>
          <w:lang w:val="sq-AL"/>
        </w:rPr>
        <w:t xml:space="preserve"> k</w:t>
      </w:r>
      <w:r w:rsidR="00164845" w:rsidRPr="007A4B58">
        <w:rPr>
          <w:rFonts w:eastAsia="Times New Roman"/>
          <w:sz w:val="28"/>
          <w:szCs w:val="28"/>
          <w:lang w:val="sq-AL"/>
        </w:rPr>
        <w:t>ë</w:t>
      </w:r>
      <w:r w:rsidR="007F3C18" w:rsidRPr="007A4B58">
        <w:rPr>
          <w:rFonts w:eastAsia="Times New Roman"/>
          <w:sz w:val="28"/>
          <w:szCs w:val="28"/>
          <w:lang w:val="sq-AL"/>
        </w:rPr>
        <w:t>tij ligji;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</w:p>
    <w:p w14:paraId="0801B6A3" w14:textId="3F2A9622" w:rsidR="00942288" w:rsidRPr="00975793" w:rsidRDefault="001F7CAB" w:rsidP="00122C46">
      <w:pPr>
        <w:ind w:left="90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e)  silazhimi</w:t>
      </w:r>
      <w:r w:rsidR="00A44F0F" w:rsidRPr="00975793">
        <w:rPr>
          <w:rFonts w:eastAsia="Times New Roman"/>
          <w:sz w:val="28"/>
          <w:szCs w:val="28"/>
          <w:lang w:val="sq-AL"/>
        </w:rPr>
        <w:t>t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materialeve</w:t>
      </w:r>
      <w:r w:rsidR="00122C4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rrjedhin nga kafshët e ujit;</w:t>
      </w:r>
    </w:p>
    <w:p w14:paraId="51E5F4CA" w14:textId="246B3059" w:rsidR="00942288" w:rsidRPr="00975793" w:rsidRDefault="001F7CAB" w:rsidP="00122C46">
      <w:pPr>
        <w:ind w:left="90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ë) </w:t>
      </w:r>
      <w:r w:rsidR="00122C46">
        <w:rPr>
          <w:rFonts w:eastAsia="Times New Roman"/>
          <w:sz w:val="28"/>
          <w:szCs w:val="28"/>
          <w:lang w:val="sq-AL"/>
        </w:rPr>
        <w:tab/>
      </w:r>
      <w:proofErr w:type="spellStart"/>
      <w:r w:rsidRPr="00975793">
        <w:rPr>
          <w:rFonts w:eastAsia="Times New Roman"/>
          <w:sz w:val="28"/>
          <w:szCs w:val="28"/>
          <w:lang w:val="sq-AL"/>
        </w:rPr>
        <w:t>markimi</w:t>
      </w:r>
      <w:r w:rsidR="00A44F0F" w:rsidRPr="00975793">
        <w:rPr>
          <w:rFonts w:eastAsia="Times New Roman"/>
          <w:sz w:val="28"/>
          <w:szCs w:val="28"/>
          <w:lang w:val="sq-AL"/>
        </w:rPr>
        <w:t>t</w:t>
      </w:r>
      <w:proofErr w:type="spellEnd"/>
      <w:r w:rsidR="00A44F0F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AD6DEE" w:rsidRPr="00975793">
        <w:rPr>
          <w:rFonts w:eastAsia="Times New Roman"/>
          <w:sz w:val="28"/>
          <w:szCs w:val="28"/>
          <w:lang w:val="sq-AL"/>
        </w:rPr>
        <w:t xml:space="preserve"> p</w:t>
      </w:r>
      <w:r w:rsidR="007418E5" w:rsidRPr="00975793">
        <w:rPr>
          <w:rFonts w:eastAsia="Times New Roman"/>
          <w:sz w:val="28"/>
          <w:szCs w:val="28"/>
          <w:lang w:val="sq-AL"/>
        </w:rPr>
        <w:t>ë</w:t>
      </w:r>
      <w:r w:rsidR="00AD6DEE" w:rsidRPr="00975793">
        <w:rPr>
          <w:rFonts w:eastAsia="Times New Roman"/>
          <w:sz w:val="28"/>
          <w:szCs w:val="28"/>
          <w:lang w:val="sq-AL"/>
        </w:rPr>
        <w:t>rhersh</w:t>
      </w:r>
      <w:r w:rsidR="007418E5" w:rsidRPr="00975793">
        <w:rPr>
          <w:rFonts w:eastAsia="Times New Roman"/>
          <w:sz w:val="28"/>
          <w:szCs w:val="28"/>
          <w:lang w:val="sq-AL"/>
        </w:rPr>
        <w:t>ë</w:t>
      </w:r>
      <w:r w:rsidR="00AD6DEE" w:rsidRPr="00975793">
        <w:rPr>
          <w:rFonts w:eastAsia="Times New Roman"/>
          <w:sz w:val="28"/>
          <w:szCs w:val="28"/>
          <w:lang w:val="sq-AL"/>
        </w:rPr>
        <w:t>m</w:t>
      </w:r>
      <w:r w:rsidRPr="00975793">
        <w:rPr>
          <w:rFonts w:eastAsia="Times New Roman"/>
          <w:sz w:val="28"/>
          <w:szCs w:val="28"/>
          <w:lang w:val="sq-AL"/>
        </w:rPr>
        <w:t xml:space="preserve"> të nënprodukteve me origjinë shtazore;</w:t>
      </w:r>
    </w:p>
    <w:p w14:paraId="011DFB75" w14:textId="0A855E13" w:rsidR="00942288" w:rsidRPr="00975793" w:rsidRDefault="00294030" w:rsidP="00192B0A">
      <w:pPr>
        <w:numPr>
          <w:ilvl w:val="0"/>
          <w:numId w:val="25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</w:t>
      </w:r>
      <w:r w:rsidR="00D80CFE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rdorimi</w:t>
      </w:r>
      <w:r w:rsidR="00A44F0F" w:rsidRPr="00975793">
        <w:rPr>
          <w:rFonts w:eastAsia="Times New Roman"/>
          <w:sz w:val="28"/>
          <w:szCs w:val="28"/>
          <w:lang w:val="sq-AL"/>
        </w:rPr>
        <w:t>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tokë të </w:t>
      </w:r>
      <w:r w:rsidR="00AD6DEE" w:rsidRPr="00975793">
        <w:rPr>
          <w:rFonts w:eastAsia="Times New Roman"/>
          <w:sz w:val="28"/>
          <w:szCs w:val="28"/>
          <w:lang w:val="sq-AL"/>
        </w:rPr>
        <w:t xml:space="preserve">disa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nënprodukteve me origjinë shtazore,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fertilizantëve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organik</w:t>
      </w:r>
      <w:r w:rsidR="007418E5" w:rsidRPr="00975793">
        <w:rPr>
          <w:rFonts w:eastAsia="Times New Roman"/>
          <w:sz w:val="28"/>
          <w:szCs w:val="28"/>
          <w:lang w:val="sq-AL"/>
        </w:rPr>
        <w:t>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dhe</w:t>
      </w:r>
      <w:r w:rsidR="00122C46">
        <w:rPr>
          <w:rFonts w:eastAsia="Times New Roman"/>
          <w:sz w:val="28"/>
          <w:szCs w:val="28"/>
          <w:lang w:val="sq-AL"/>
        </w:rPr>
        <w:t xml:space="preserve"> të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p</w:t>
      </w:r>
      <w:r w:rsidR="00D80CFE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rmir</w:t>
      </w:r>
      <w:r w:rsidR="00D80CFE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suesve t</w:t>
      </w:r>
      <w:r w:rsidR="00D80CFE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tok</w:t>
      </w:r>
      <w:r w:rsidR="00D80CFE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s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631E0D8A" w14:textId="0D0AC085" w:rsidR="00AD6DEE" w:rsidRPr="00975793" w:rsidRDefault="001F7CAB" w:rsidP="00192B0A">
      <w:pPr>
        <w:numPr>
          <w:ilvl w:val="0"/>
          <w:numId w:val="25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përdorimi</w:t>
      </w:r>
      <w:r w:rsidR="00A44F0F" w:rsidRPr="00975793">
        <w:rPr>
          <w:rFonts w:eastAsia="Times New Roman"/>
          <w:sz w:val="28"/>
          <w:szCs w:val="28"/>
          <w:lang w:val="sq-AL"/>
        </w:rPr>
        <w:t>t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AD6DEE" w:rsidRPr="00975793">
        <w:rPr>
          <w:rFonts w:eastAsia="Times New Roman"/>
          <w:sz w:val="28"/>
          <w:szCs w:val="28"/>
          <w:lang w:val="sq-AL"/>
        </w:rPr>
        <w:t xml:space="preserve">disa </w:t>
      </w:r>
      <w:r w:rsidRPr="00975793">
        <w:rPr>
          <w:rFonts w:eastAsia="Times New Roman"/>
          <w:sz w:val="28"/>
          <w:szCs w:val="28"/>
          <w:lang w:val="sq-AL"/>
        </w:rPr>
        <w:t>nënprodukteve m</w:t>
      </w:r>
      <w:r w:rsidR="00AD6DEE" w:rsidRPr="00975793">
        <w:rPr>
          <w:rFonts w:eastAsia="Times New Roman"/>
          <w:sz w:val="28"/>
          <w:szCs w:val="28"/>
          <w:lang w:val="sq-AL"/>
        </w:rPr>
        <w:t>e origjinë shtazore për ushqyerjen</w:t>
      </w:r>
      <w:r w:rsidRPr="00975793">
        <w:rPr>
          <w:rFonts w:eastAsia="Times New Roman"/>
          <w:sz w:val="28"/>
          <w:szCs w:val="28"/>
          <w:lang w:val="sq-AL"/>
        </w:rPr>
        <w:t xml:space="preserve"> e kafshëve të mbarështimi</w:t>
      </w:r>
      <w:r w:rsidR="00AD6DEE" w:rsidRPr="00975793">
        <w:rPr>
          <w:rFonts w:eastAsia="Times New Roman"/>
          <w:sz w:val="28"/>
          <w:szCs w:val="28"/>
          <w:lang w:val="sq-AL"/>
        </w:rPr>
        <w:t xml:space="preserve">t; </w:t>
      </w:r>
    </w:p>
    <w:p w14:paraId="76446F79" w14:textId="070A6A5C" w:rsidR="00942288" w:rsidRPr="00975793" w:rsidRDefault="001204AC" w:rsidP="00122C46">
      <w:pPr>
        <w:ind w:left="90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gj) niveli</w:t>
      </w:r>
      <w:r w:rsidR="00A44F0F" w:rsidRPr="00975793">
        <w:rPr>
          <w:rFonts w:eastAsia="Times New Roman"/>
          <w:sz w:val="28"/>
          <w:szCs w:val="28"/>
          <w:lang w:val="sq-AL"/>
        </w:rPr>
        <w:t>t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AD6DEE" w:rsidRPr="00975793"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riskut për shëndetin </w:t>
      </w:r>
      <w:r w:rsidR="009D0293" w:rsidRPr="00975793">
        <w:rPr>
          <w:rFonts w:eastAsia="Times New Roman"/>
          <w:sz w:val="28"/>
          <w:szCs w:val="28"/>
          <w:lang w:val="sq-AL"/>
        </w:rPr>
        <w:t>publik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dhe të kafshëve</w:t>
      </w:r>
      <w:r w:rsidR="00CB18F6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i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lidhur me disa materiale </w:t>
      </w:r>
      <w:r w:rsidRPr="00975793">
        <w:rPr>
          <w:rFonts w:eastAsia="Times New Roman"/>
          <w:sz w:val="28"/>
          <w:szCs w:val="28"/>
          <w:lang w:val="sq-AL"/>
        </w:rPr>
        <w:t>që konsiderohet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 </w:t>
      </w:r>
      <w:r w:rsidRPr="00975793">
        <w:rPr>
          <w:rFonts w:eastAsia="Times New Roman"/>
          <w:sz w:val="28"/>
          <w:szCs w:val="28"/>
          <w:lang w:val="sq-AL"/>
        </w:rPr>
        <w:t>i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papranuesh</w:t>
      </w:r>
      <w:r w:rsidR="007418E5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m</w:t>
      </w:r>
      <w:r w:rsidR="00CB18F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përshkrimeve të </w:t>
      </w:r>
      <w:r w:rsidR="003F6F0D" w:rsidRPr="007A4B58">
        <w:rPr>
          <w:rFonts w:eastAsia="Times New Roman"/>
          <w:sz w:val="28"/>
          <w:szCs w:val="28"/>
          <w:lang w:val="sq-AL"/>
        </w:rPr>
        <w:t>shkronj</w:t>
      </w:r>
      <w:r w:rsidR="00164845" w:rsidRPr="007A4B58">
        <w:rPr>
          <w:rFonts w:eastAsia="Times New Roman"/>
          <w:sz w:val="28"/>
          <w:szCs w:val="28"/>
          <w:lang w:val="sq-AL"/>
        </w:rPr>
        <w:t>ë</w:t>
      </w:r>
      <w:r w:rsidR="003F6F0D" w:rsidRPr="007A4B58">
        <w:rPr>
          <w:rFonts w:eastAsia="Times New Roman"/>
          <w:sz w:val="28"/>
          <w:szCs w:val="28"/>
          <w:lang w:val="sq-AL"/>
        </w:rPr>
        <w:t>s “ç”, t</w:t>
      </w:r>
      <w:r w:rsidR="00164845" w:rsidRPr="007A4B58">
        <w:rPr>
          <w:rFonts w:eastAsia="Times New Roman"/>
          <w:sz w:val="28"/>
          <w:szCs w:val="28"/>
          <w:lang w:val="sq-AL"/>
        </w:rPr>
        <w:t>ë</w:t>
      </w:r>
      <w:r w:rsidR="003F6F0D" w:rsidRPr="007A4B58">
        <w:rPr>
          <w:rFonts w:eastAsia="Times New Roman"/>
          <w:sz w:val="28"/>
          <w:szCs w:val="28"/>
          <w:lang w:val="sq-AL"/>
        </w:rPr>
        <w:t xml:space="preserve"> </w:t>
      </w:r>
      <w:r w:rsidRPr="007A4B58">
        <w:rPr>
          <w:rFonts w:eastAsia="Times New Roman"/>
          <w:sz w:val="28"/>
          <w:szCs w:val="28"/>
          <w:lang w:val="sq-AL"/>
        </w:rPr>
        <w:t>nenit</w:t>
      </w:r>
      <w:r w:rsidR="001F7CAB" w:rsidRPr="007A4B58">
        <w:rPr>
          <w:rFonts w:eastAsia="Times New Roman"/>
          <w:sz w:val="28"/>
          <w:szCs w:val="28"/>
          <w:lang w:val="sq-AL"/>
        </w:rPr>
        <w:t xml:space="preserve"> 14,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>tij ligji.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</w:p>
    <w:p w14:paraId="037BEC8F" w14:textId="77777777" w:rsidR="001204AC" w:rsidRPr="00975793" w:rsidRDefault="001204AC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454DB7ED" w14:textId="279F118A" w:rsidR="00942288" w:rsidRPr="00975793" w:rsidRDefault="006C7B79" w:rsidP="00CB18F6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2.  </w:t>
      </w:r>
      <w:r w:rsidR="00A44F0F" w:rsidRPr="00975793">
        <w:rPr>
          <w:rFonts w:eastAsia="Times New Roman"/>
          <w:sz w:val="28"/>
          <w:szCs w:val="28"/>
          <w:lang w:val="sq-AL"/>
        </w:rPr>
        <w:t>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A44F0F" w:rsidRPr="00975793">
        <w:rPr>
          <w:rFonts w:eastAsia="Times New Roman"/>
          <w:sz w:val="28"/>
          <w:szCs w:val="28"/>
          <w:lang w:val="sq-AL"/>
        </w:rPr>
        <w:t>shilli i Ministrave</w:t>
      </w:r>
      <w:r w:rsidR="00CB18F6">
        <w:rPr>
          <w:rFonts w:eastAsia="Times New Roman"/>
          <w:sz w:val="28"/>
          <w:szCs w:val="28"/>
          <w:lang w:val="sq-AL"/>
        </w:rPr>
        <w:t>,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 </w:t>
      </w:r>
      <w:r w:rsidR="003F6F0D" w:rsidRPr="00975793">
        <w:rPr>
          <w:rFonts w:eastAsia="Times New Roman"/>
          <w:sz w:val="28"/>
          <w:szCs w:val="28"/>
          <w:lang w:val="sq-AL"/>
        </w:rPr>
        <w:t>n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zbatim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neneve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 23, 24, 25 dhe 26</w:t>
      </w:r>
      <w:r w:rsidR="003F6F0D" w:rsidRPr="00975793">
        <w:rPr>
          <w:rFonts w:eastAsia="Times New Roman"/>
          <w:sz w:val="28"/>
          <w:szCs w:val="28"/>
          <w:lang w:val="sq-AL"/>
        </w:rPr>
        <w:t>,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>tij ligji</w:t>
      </w:r>
      <w:r w:rsidR="00CB18F6">
        <w:rPr>
          <w:rFonts w:eastAsia="Times New Roman"/>
          <w:sz w:val="28"/>
          <w:szCs w:val="28"/>
          <w:lang w:val="sq-AL"/>
        </w:rPr>
        <w:t>,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 miraton masa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 holl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A44F0F" w:rsidRPr="00975793">
        <w:rPr>
          <w:rFonts w:eastAsia="Times New Roman"/>
          <w:sz w:val="28"/>
          <w:szCs w:val="28"/>
          <w:lang w:val="sq-AL"/>
        </w:rPr>
        <w:t>sishme</w:t>
      </w:r>
      <w:r w:rsidR="00CB18F6">
        <w:rPr>
          <w:rFonts w:eastAsia="Times New Roman"/>
          <w:sz w:val="28"/>
          <w:szCs w:val="28"/>
          <w:lang w:val="sq-AL"/>
        </w:rPr>
        <w:t>,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r sa </w:t>
      </w:r>
      <w:r w:rsidR="00CB18F6">
        <w:rPr>
          <w:rFonts w:eastAsia="Times New Roman"/>
          <w:sz w:val="28"/>
          <w:szCs w:val="28"/>
          <w:lang w:val="sq-AL"/>
        </w:rPr>
        <w:t>u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A44F0F" w:rsidRPr="00975793">
        <w:rPr>
          <w:rFonts w:eastAsia="Times New Roman"/>
          <w:sz w:val="28"/>
          <w:szCs w:val="28"/>
          <w:lang w:val="sq-AL"/>
        </w:rPr>
        <w:t>rket:</w:t>
      </w:r>
    </w:p>
    <w:p w14:paraId="5195E2C0" w14:textId="77777777" w:rsidR="00942288" w:rsidRPr="00975793" w:rsidRDefault="00942288" w:rsidP="00975793">
      <w:pPr>
        <w:jc w:val="both"/>
        <w:rPr>
          <w:sz w:val="28"/>
          <w:szCs w:val="28"/>
          <w:lang w:val="sq-AL"/>
        </w:rPr>
      </w:pPr>
    </w:p>
    <w:p w14:paraId="7EBD40FC" w14:textId="1BE58D24" w:rsidR="00942288" w:rsidRPr="00CB18F6" w:rsidRDefault="00956806" w:rsidP="00192B0A">
      <w:pPr>
        <w:numPr>
          <w:ilvl w:val="0"/>
          <w:numId w:val="26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kërkesa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ve </w:t>
      </w:r>
      <w:r w:rsidR="006C7B79" w:rsidRPr="00975793">
        <w:rPr>
          <w:rFonts w:eastAsia="Times New Roman"/>
          <w:sz w:val="28"/>
          <w:szCs w:val="28"/>
          <w:lang w:val="sq-AL"/>
        </w:rPr>
        <w:t>për strukturën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dhe </w:t>
      </w:r>
      <w:r w:rsidR="006C7B79" w:rsidRPr="00975793">
        <w:rPr>
          <w:rFonts w:eastAsia="Times New Roman"/>
          <w:sz w:val="28"/>
          <w:szCs w:val="28"/>
          <w:lang w:val="sq-AL"/>
        </w:rPr>
        <w:t>mjetet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6C7B79"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punës në stabilimente ose në impiante;</w:t>
      </w:r>
    </w:p>
    <w:p w14:paraId="0041300E" w14:textId="4C823FD6" w:rsidR="00942288" w:rsidRPr="00CB18F6" w:rsidRDefault="006C7B79" w:rsidP="00192B0A">
      <w:pPr>
        <w:numPr>
          <w:ilvl w:val="0"/>
          <w:numId w:val="26"/>
        </w:numPr>
        <w:tabs>
          <w:tab w:val="left" w:pos="275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rregulla</w:t>
      </w:r>
      <w:r w:rsidR="00A44F0F" w:rsidRPr="00975793">
        <w:rPr>
          <w:rFonts w:eastAsia="Times New Roman"/>
          <w:sz w:val="28"/>
          <w:szCs w:val="28"/>
          <w:lang w:val="sq-AL"/>
        </w:rPr>
        <w:t>ve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fushën e higjienës </w:t>
      </w:r>
      <w:r w:rsidRPr="00975793">
        <w:rPr>
          <w:rFonts w:eastAsia="Times New Roman"/>
          <w:sz w:val="28"/>
          <w:szCs w:val="28"/>
          <w:lang w:val="sq-AL"/>
        </w:rPr>
        <w:t>p</w:t>
      </w:r>
      <w:r w:rsidR="001F7CAB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r të gjitha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tipe</w:t>
      </w:r>
      <w:r w:rsidR="001F7CAB" w:rsidRPr="00975793">
        <w:rPr>
          <w:rFonts w:eastAsia="Times New Roman"/>
          <w:sz w:val="28"/>
          <w:szCs w:val="28"/>
          <w:lang w:val="sq-AL"/>
        </w:rPr>
        <w:t>t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e përpunimit të nënprodukteve me origjinë shtazore dhe </w:t>
      </w:r>
      <w:r w:rsidR="00EA5ECE"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produkteve derivate, përfshirë </w:t>
      </w:r>
      <w:r w:rsidRPr="00975793">
        <w:rPr>
          <w:rFonts w:eastAsia="Times New Roman"/>
          <w:sz w:val="28"/>
          <w:szCs w:val="28"/>
          <w:lang w:val="sq-AL"/>
        </w:rPr>
        <w:t>rregullat</w:t>
      </w:r>
      <w:r w:rsidR="009F6C91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kanë si qëllim </w:t>
      </w:r>
      <w:r w:rsidRPr="00975793">
        <w:rPr>
          <w:rFonts w:eastAsia="Times New Roman"/>
          <w:sz w:val="28"/>
          <w:szCs w:val="28"/>
          <w:lang w:val="sq-AL"/>
        </w:rPr>
        <w:t>ndryshimin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e kërkesave në fushën e higjienës për stabilimentet ose impiantet </w:t>
      </w:r>
      <w:r w:rsidRPr="00975793">
        <w:rPr>
          <w:rFonts w:eastAsia="Times New Roman"/>
          <w:sz w:val="28"/>
          <w:szCs w:val="28"/>
          <w:lang w:val="sq-AL"/>
        </w:rPr>
        <w:t xml:space="preserve">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përpshkruara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7A4B58">
        <w:rPr>
          <w:rFonts w:eastAsia="Times New Roman"/>
          <w:sz w:val="28"/>
          <w:szCs w:val="28"/>
          <w:lang w:val="sq-AL"/>
        </w:rPr>
        <w:t xml:space="preserve">në </w:t>
      </w:r>
      <w:r w:rsidR="00EA3537" w:rsidRPr="007A4B58">
        <w:rPr>
          <w:rFonts w:eastAsia="Times New Roman"/>
          <w:sz w:val="28"/>
          <w:szCs w:val="28"/>
          <w:lang w:val="sq-AL"/>
        </w:rPr>
        <w:t>pik</w:t>
      </w:r>
      <w:r w:rsidR="00EC38F9" w:rsidRPr="007A4B58">
        <w:rPr>
          <w:rFonts w:eastAsia="Times New Roman"/>
          <w:sz w:val="28"/>
          <w:szCs w:val="28"/>
          <w:lang w:val="sq-AL"/>
        </w:rPr>
        <w:t>ë</w:t>
      </w:r>
      <w:r w:rsidR="00EA3537" w:rsidRPr="007A4B58">
        <w:rPr>
          <w:rFonts w:eastAsia="Times New Roman"/>
          <w:sz w:val="28"/>
          <w:szCs w:val="28"/>
          <w:lang w:val="sq-AL"/>
        </w:rPr>
        <w:t>n 1</w:t>
      </w:r>
      <w:r w:rsidR="00211580" w:rsidRPr="007A4B58">
        <w:rPr>
          <w:rFonts w:eastAsia="Times New Roman"/>
          <w:sz w:val="28"/>
          <w:szCs w:val="28"/>
          <w:lang w:val="sq-AL"/>
        </w:rPr>
        <w:t>,</w:t>
      </w:r>
      <w:r w:rsidR="00EA3537" w:rsidRPr="007A4B58">
        <w:rPr>
          <w:rFonts w:eastAsia="Times New Roman"/>
          <w:sz w:val="28"/>
          <w:szCs w:val="28"/>
          <w:lang w:val="sq-AL"/>
        </w:rPr>
        <w:t xml:space="preserve"> t</w:t>
      </w:r>
      <w:r w:rsidR="00EC38F9" w:rsidRPr="007A4B58">
        <w:rPr>
          <w:rFonts w:eastAsia="Times New Roman"/>
          <w:sz w:val="28"/>
          <w:szCs w:val="28"/>
          <w:lang w:val="sq-AL"/>
        </w:rPr>
        <w:t>ë</w:t>
      </w:r>
      <w:r w:rsidR="00EA3537" w:rsidRPr="007A4B58">
        <w:rPr>
          <w:rFonts w:eastAsia="Times New Roman"/>
          <w:sz w:val="28"/>
          <w:szCs w:val="28"/>
          <w:lang w:val="sq-AL"/>
        </w:rPr>
        <w:t xml:space="preserve"> </w:t>
      </w:r>
      <w:r w:rsidRPr="007A4B58">
        <w:rPr>
          <w:rFonts w:eastAsia="Times New Roman"/>
          <w:sz w:val="28"/>
          <w:szCs w:val="28"/>
          <w:lang w:val="sq-AL"/>
        </w:rPr>
        <w:t>neni</w:t>
      </w:r>
      <w:r w:rsidR="00EA3537" w:rsidRPr="007A4B58">
        <w:rPr>
          <w:rFonts w:eastAsia="Times New Roman"/>
          <w:sz w:val="28"/>
          <w:szCs w:val="28"/>
          <w:lang w:val="sq-AL"/>
        </w:rPr>
        <w:t>t</w:t>
      </w:r>
      <w:r w:rsidR="001F7CAB" w:rsidRPr="007A4B58">
        <w:rPr>
          <w:rFonts w:eastAsia="Times New Roman"/>
          <w:sz w:val="28"/>
          <w:szCs w:val="28"/>
          <w:lang w:val="sq-AL"/>
        </w:rPr>
        <w:t xml:space="preserve"> 25,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>tij ligji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424CF5CF" w14:textId="78A2E041" w:rsidR="00942288" w:rsidRPr="00CB18F6" w:rsidRDefault="001F7CAB" w:rsidP="00192B0A">
      <w:pPr>
        <w:numPr>
          <w:ilvl w:val="0"/>
          <w:numId w:val="26"/>
        </w:numPr>
        <w:tabs>
          <w:tab w:val="left" w:pos="323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kushte</w:t>
      </w:r>
      <w:r w:rsidR="00A44F0F" w:rsidRPr="00975793">
        <w:rPr>
          <w:rFonts w:eastAsia="Times New Roman"/>
          <w:sz w:val="28"/>
          <w:szCs w:val="28"/>
          <w:lang w:val="sq-AL"/>
        </w:rPr>
        <w:t>ve</w:t>
      </w:r>
      <w:r w:rsidR="009F6C91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e </w:t>
      </w:r>
      <w:r w:rsidR="009F6C91">
        <w:rPr>
          <w:rFonts w:eastAsia="Times New Roman"/>
          <w:sz w:val="28"/>
          <w:szCs w:val="28"/>
          <w:lang w:val="sq-AL"/>
        </w:rPr>
        <w:t xml:space="preserve">të </w:t>
      </w:r>
      <w:r w:rsidR="006C7B79" w:rsidRPr="00975793">
        <w:rPr>
          <w:rFonts w:eastAsia="Times New Roman"/>
          <w:sz w:val="28"/>
          <w:szCs w:val="28"/>
          <w:lang w:val="sq-AL"/>
        </w:rPr>
        <w:t>k</w:t>
      </w:r>
      <w:r w:rsidR="006129AF" w:rsidRPr="00975793">
        <w:rPr>
          <w:rFonts w:eastAsia="Times New Roman"/>
          <w:sz w:val="28"/>
          <w:szCs w:val="28"/>
          <w:lang w:val="sq-AL"/>
        </w:rPr>
        <w:t>ë</w:t>
      </w:r>
      <w:r w:rsidR="006C7B79" w:rsidRPr="00975793">
        <w:rPr>
          <w:rFonts w:eastAsia="Times New Roman"/>
          <w:sz w:val="28"/>
          <w:szCs w:val="28"/>
          <w:lang w:val="sq-AL"/>
        </w:rPr>
        <w:t>rkesa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ve </w:t>
      </w:r>
      <w:r w:rsidRPr="00975793">
        <w:rPr>
          <w:rFonts w:eastAsia="Times New Roman"/>
          <w:sz w:val="28"/>
          <w:szCs w:val="28"/>
          <w:lang w:val="sq-AL"/>
        </w:rPr>
        <w:t>teknike për përpunimin, trajti</w:t>
      </w:r>
      <w:r w:rsidR="009F6C91">
        <w:rPr>
          <w:rFonts w:eastAsia="Times New Roman"/>
          <w:sz w:val="28"/>
          <w:szCs w:val="28"/>
          <w:lang w:val="sq-AL"/>
        </w:rPr>
        <w:t xml:space="preserve">min, transformimin, prodhimin </w:t>
      </w:r>
      <w:r w:rsidRPr="00975793">
        <w:rPr>
          <w:rFonts w:eastAsia="Times New Roman"/>
          <w:sz w:val="28"/>
          <w:szCs w:val="28"/>
          <w:lang w:val="sq-AL"/>
        </w:rPr>
        <w:t xml:space="preserve">e magazinimin e nënprodukteve me origjinë shtazore ose </w:t>
      </w:r>
      <w:r w:rsidR="00EA5ECE">
        <w:rPr>
          <w:rFonts w:eastAsia="Times New Roman"/>
          <w:sz w:val="28"/>
          <w:szCs w:val="28"/>
          <w:lang w:val="sq-AL"/>
        </w:rPr>
        <w:t xml:space="preserve">të </w:t>
      </w:r>
      <w:r w:rsidRPr="00975793">
        <w:rPr>
          <w:rFonts w:eastAsia="Times New Roman"/>
          <w:sz w:val="28"/>
          <w:szCs w:val="28"/>
          <w:lang w:val="sq-AL"/>
        </w:rPr>
        <w:t>produkteve derivate dhe kushtet për trajtimin e uj</w:t>
      </w:r>
      <w:r w:rsidR="009F6C91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rave të </w:t>
      </w:r>
      <w:r w:rsidR="006C7B79" w:rsidRPr="00975793">
        <w:rPr>
          <w:rFonts w:eastAsia="Times New Roman"/>
          <w:sz w:val="28"/>
          <w:szCs w:val="28"/>
          <w:lang w:val="sq-AL"/>
        </w:rPr>
        <w:t>kullimit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2815096B" w14:textId="7C4B7DAA" w:rsidR="00942288" w:rsidRPr="00975793" w:rsidRDefault="001F7CAB" w:rsidP="00CB18F6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CB18F6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element</w:t>
      </w:r>
      <w:r w:rsidR="009F6C91">
        <w:rPr>
          <w:rFonts w:eastAsia="Times New Roman"/>
          <w:sz w:val="28"/>
          <w:szCs w:val="28"/>
          <w:lang w:val="sq-AL"/>
        </w:rPr>
        <w:t>e</w:t>
      </w:r>
      <w:r w:rsidR="00A44F0F" w:rsidRPr="00975793">
        <w:rPr>
          <w:rFonts w:eastAsia="Times New Roman"/>
          <w:sz w:val="28"/>
          <w:szCs w:val="28"/>
          <w:lang w:val="sq-AL"/>
        </w:rPr>
        <w:t>ve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provës</w:t>
      </w:r>
      <w:r w:rsidR="009F6C9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operatori </w:t>
      </w:r>
      <w:r w:rsidR="006129AF" w:rsidRPr="00975793">
        <w:rPr>
          <w:rFonts w:eastAsia="Times New Roman"/>
          <w:sz w:val="28"/>
          <w:szCs w:val="28"/>
          <w:lang w:val="sq-AL"/>
        </w:rPr>
        <w:t>paraqet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6129AF" w:rsidRPr="00975793">
        <w:rPr>
          <w:rFonts w:eastAsia="Times New Roman"/>
          <w:sz w:val="28"/>
          <w:szCs w:val="28"/>
          <w:lang w:val="sq-AL"/>
        </w:rPr>
        <w:t xml:space="preserve">për </w:t>
      </w:r>
      <w:r w:rsidRPr="00975793">
        <w:rPr>
          <w:rFonts w:eastAsia="Times New Roman"/>
          <w:sz w:val="28"/>
          <w:szCs w:val="28"/>
          <w:lang w:val="sq-AL"/>
        </w:rPr>
        <w:t xml:space="preserve">të </w:t>
      </w:r>
      <w:proofErr w:type="spellStart"/>
      <w:r w:rsidR="006129AF" w:rsidRPr="00975793">
        <w:rPr>
          <w:rFonts w:eastAsia="Times New Roman"/>
          <w:sz w:val="28"/>
          <w:szCs w:val="28"/>
          <w:lang w:val="sq-AL"/>
        </w:rPr>
        <w:t>validuar</w:t>
      </w:r>
      <w:proofErr w:type="spellEnd"/>
      <w:r w:rsidR="006129AF" w:rsidRPr="00975793">
        <w:rPr>
          <w:rFonts w:eastAsia="Times New Roman"/>
          <w:sz w:val="28"/>
          <w:szCs w:val="28"/>
          <w:lang w:val="sq-AL"/>
        </w:rPr>
        <w:t xml:space="preserve"> (vërtetuar) trajtimin</w:t>
      </w:r>
      <w:r w:rsidRPr="00975793">
        <w:rPr>
          <w:rFonts w:eastAsia="Times New Roman"/>
          <w:sz w:val="28"/>
          <w:szCs w:val="28"/>
          <w:lang w:val="sq-AL"/>
        </w:rPr>
        <w:t xml:space="preserve">, </w:t>
      </w:r>
      <w:r w:rsidR="006129AF" w:rsidRPr="00975793">
        <w:rPr>
          <w:rFonts w:eastAsia="Times New Roman"/>
          <w:sz w:val="28"/>
          <w:szCs w:val="28"/>
          <w:lang w:val="sq-AL"/>
        </w:rPr>
        <w:t>transformimin dhe përpunimin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6129AF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nënprodukteve me origjinë shtazore ose të produkteve derivate, përkatësisht</w:t>
      </w:r>
      <w:r w:rsidR="009F6C9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për të </w:t>
      </w:r>
      <w:r w:rsidR="006C7B79" w:rsidRPr="00975793">
        <w:rPr>
          <w:rFonts w:eastAsia="Times New Roman"/>
          <w:sz w:val="28"/>
          <w:szCs w:val="28"/>
          <w:lang w:val="sq-AL"/>
        </w:rPr>
        <w:t>shmangur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6C7B79" w:rsidRPr="00975793">
        <w:rPr>
          <w:rFonts w:eastAsia="Times New Roman"/>
          <w:sz w:val="28"/>
          <w:szCs w:val="28"/>
          <w:lang w:val="sq-AL"/>
        </w:rPr>
        <w:t>ris</w:t>
      </w:r>
      <w:r w:rsidRPr="00975793">
        <w:rPr>
          <w:rFonts w:eastAsia="Times New Roman"/>
          <w:sz w:val="28"/>
          <w:szCs w:val="28"/>
          <w:lang w:val="sq-AL"/>
        </w:rPr>
        <w:t>qet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për shëndetin </w:t>
      </w:r>
      <w:r w:rsidR="009D0293" w:rsidRPr="00975793">
        <w:rPr>
          <w:rFonts w:eastAsia="Times New Roman"/>
          <w:sz w:val="28"/>
          <w:szCs w:val="28"/>
          <w:lang w:val="sq-AL"/>
        </w:rPr>
        <w:t>publik</w:t>
      </w:r>
      <w:r w:rsidR="009F6C91">
        <w:rPr>
          <w:rFonts w:eastAsia="Times New Roman"/>
          <w:sz w:val="28"/>
          <w:szCs w:val="28"/>
          <w:lang w:val="sq-AL"/>
        </w:rPr>
        <w:t xml:space="preserve"> </w:t>
      </w:r>
      <w:r w:rsidR="00EA5ECE">
        <w:rPr>
          <w:rFonts w:eastAsia="Times New Roman"/>
          <w:sz w:val="28"/>
          <w:szCs w:val="28"/>
          <w:lang w:val="sq-AL"/>
        </w:rPr>
        <w:t xml:space="preserve">dhe </w:t>
      </w:r>
      <w:r w:rsidR="00EA5ECE">
        <w:rPr>
          <w:sz w:val="28"/>
          <w:szCs w:val="28"/>
          <w:lang w:val="sq-AL"/>
        </w:rPr>
        <w:t>për shëndetin e</w:t>
      </w:r>
      <w:r w:rsidRPr="00975793">
        <w:rPr>
          <w:rFonts w:eastAsia="Times New Roman"/>
          <w:sz w:val="28"/>
          <w:szCs w:val="28"/>
          <w:lang w:val="sq-AL"/>
        </w:rPr>
        <w:t xml:space="preserve"> kafshëve;</w:t>
      </w:r>
    </w:p>
    <w:p w14:paraId="4A17120E" w14:textId="6E95638E" w:rsidR="00942288" w:rsidRPr="007A4B58" w:rsidRDefault="001F7CAB" w:rsidP="00192B0A">
      <w:pPr>
        <w:numPr>
          <w:ilvl w:val="0"/>
          <w:numId w:val="26"/>
        </w:numPr>
        <w:tabs>
          <w:tab w:val="left" w:pos="280"/>
        </w:tabs>
        <w:ind w:left="900" w:hanging="360"/>
        <w:jc w:val="both"/>
        <w:rPr>
          <w:rFonts w:eastAsia="Times New Roman"/>
          <w:color w:val="000000" w:themeColor="text1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kushte</w:t>
      </w:r>
      <w:r w:rsidR="00A44F0F" w:rsidRPr="00975793">
        <w:rPr>
          <w:rFonts w:eastAsia="Times New Roman"/>
          <w:sz w:val="28"/>
          <w:szCs w:val="28"/>
          <w:lang w:val="sq-AL"/>
        </w:rPr>
        <w:t>ve</w:t>
      </w:r>
      <w:r w:rsidRPr="00975793">
        <w:rPr>
          <w:rFonts w:eastAsia="Times New Roman"/>
          <w:sz w:val="28"/>
          <w:szCs w:val="28"/>
          <w:lang w:val="sq-AL"/>
        </w:rPr>
        <w:t xml:space="preserve"> për përpunimin e nënprodukteve me origjinë shtazore ose të produkteve derivate të më tepër se një kategorie</w:t>
      </w:r>
      <w:r w:rsidR="009F6C9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 </w:t>
      </w:r>
      <w:r w:rsidR="009F6C91">
        <w:rPr>
          <w:rFonts w:eastAsia="Times New Roman"/>
          <w:sz w:val="28"/>
          <w:szCs w:val="28"/>
          <w:lang w:val="sq-AL"/>
        </w:rPr>
        <w:t xml:space="preserve">                     </w:t>
      </w:r>
      <w:r w:rsidRPr="007A4B58">
        <w:rPr>
          <w:rFonts w:eastAsia="Times New Roman"/>
          <w:sz w:val="28"/>
          <w:szCs w:val="28"/>
          <w:lang w:val="sq-AL"/>
        </w:rPr>
        <w:t>neneve 8, 9 dhe 10</w:t>
      </w:r>
      <w:r w:rsidR="00EA3537" w:rsidRPr="007A4B58">
        <w:rPr>
          <w:rFonts w:eastAsia="Times New Roman"/>
          <w:sz w:val="28"/>
          <w:szCs w:val="28"/>
          <w:lang w:val="sq-AL"/>
        </w:rPr>
        <w:t>, t</w:t>
      </w:r>
      <w:r w:rsidR="00EC38F9" w:rsidRPr="007A4B58">
        <w:rPr>
          <w:rFonts w:eastAsia="Times New Roman"/>
          <w:sz w:val="28"/>
          <w:szCs w:val="28"/>
          <w:lang w:val="sq-AL"/>
        </w:rPr>
        <w:t>ë</w:t>
      </w:r>
      <w:r w:rsidR="00EA3537" w:rsidRPr="007A4B58">
        <w:rPr>
          <w:rFonts w:eastAsia="Times New Roman"/>
          <w:sz w:val="28"/>
          <w:szCs w:val="28"/>
          <w:lang w:val="sq-AL"/>
        </w:rPr>
        <w:t xml:space="preserve"> k</w:t>
      </w:r>
      <w:r w:rsidR="00EC38F9" w:rsidRPr="007A4B58">
        <w:rPr>
          <w:rFonts w:eastAsia="Times New Roman"/>
          <w:sz w:val="28"/>
          <w:szCs w:val="28"/>
          <w:lang w:val="sq-AL"/>
        </w:rPr>
        <w:t>ë</w:t>
      </w:r>
      <w:r w:rsidR="00EA3537" w:rsidRPr="007A4B58">
        <w:rPr>
          <w:rFonts w:eastAsia="Times New Roman"/>
          <w:sz w:val="28"/>
          <w:szCs w:val="28"/>
          <w:lang w:val="sq-AL"/>
        </w:rPr>
        <w:t>tij ligji</w:t>
      </w:r>
      <w:r w:rsidR="009F6C91" w:rsidRPr="007A4B58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të njëjtin stabiliment ose impiant</w:t>
      </w:r>
      <w:r w:rsidR="009F6C91">
        <w:rPr>
          <w:rFonts w:eastAsia="Times New Roman"/>
          <w:sz w:val="28"/>
          <w:szCs w:val="28"/>
          <w:lang w:val="sq-AL"/>
        </w:rPr>
        <w:t>,</w:t>
      </w:r>
      <w:r w:rsidR="009F6C91" w:rsidRPr="009F6C91">
        <w:rPr>
          <w:rFonts w:eastAsia="Times New Roman"/>
          <w:sz w:val="28"/>
          <w:szCs w:val="28"/>
          <w:lang w:val="sq-AL"/>
        </w:rPr>
        <w:t xml:space="preserve"> </w:t>
      </w:r>
      <w:r w:rsidR="009F6C91" w:rsidRPr="007A4B58">
        <w:rPr>
          <w:rFonts w:eastAsia="Times New Roman"/>
          <w:color w:val="000000" w:themeColor="text1"/>
          <w:sz w:val="28"/>
          <w:szCs w:val="28"/>
          <w:lang w:val="sq-AL"/>
        </w:rPr>
        <w:t>në të cilat</w:t>
      </w:r>
      <w:r w:rsidRPr="007A4B58">
        <w:rPr>
          <w:rFonts w:eastAsia="Times New Roman"/>
          <w:color w:val="000000" w:themeColor="text1"/>
          <w:sz w:val="28"/>
          <w:szCs w:val="28"/>
          <w:lang w:val="sq-AL"/>
        </w:rPr>
        <w:t>:</w:t>
      </w:r>
    </w:p>
    <w:p w14:paraId="741928E8" w14:textId="77777777" w:rsidR="009F6C91" w:rsidRDefault="009F6C91" w:rsidP="009F6C91">
      <w:pPr>
        <w:tabs>
          <w:tab w:val="left" w:pos="202"/>
        </w:tabs>
        <w:jc w:val="both"/>
        <w:rPr>
          <w:rFonts w:eastAsia="Times New Roman"/>
          <w:sz w:val="28"/>
          <w:szCs w:val="28"/>
          <w:lang w:val="sq-AL"/>
        </w:rPr>
      </w:pPr>
    </w:p>
    <w:p w14:paraId="6982A78E" w14:textId="3D36023C" w:rsidR="00942288" w:rsidRPr="009F6C91" w:rsidRDefault="001F7CAB" w:rsidP="002F57BC">
      <w:pPr>
        <w:pStyle w:val="ListParagraph"/>
        <w:numPr>
          <w:ilvl w:val="0"/>
          <w:numId w:val="99"/>
        </w:numPr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9F6C91">
        <w:rPr>
          <w:rFonts w:eastAsia="Times New Roman"/>
          <w:sz w:val="28"/>
          <w:szCs w:val="28"/>
          <w:lang w:val="sq-AL"/>
        </w:rPr>
        <w:t>këto veprimtari kryhen të ndara;</w:t>
      </w:r>
    </w:p>
    <w:p w14:paraId="5462D2A5" w14:textId="1C50325B" w:rsidR="00942288" w:rsidRPr="009F6C91" w:rsidRDefault="001F7CAB" w:rsidP="002F57BC">
      <w:pPr>
        <w:pStyle w:val="ListParagraph"/>
        <w:numPr>
          <w:ilvl w:val="0"/>
          <w:numId w:val="99"/>
        </w:numPr>
        <w:tabs>
          <w:tab w:val="left" w:pos="262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9F6C91">
        <w:rPr>
          <w:rFonts w:eastAsia="Times New Roman"/>
          <w:sz w:val="28"/>
          <w:szCs w:val="28"/>
          <w:lang w:val="sq-AL"/>
        </w:rPr>
        <w:t>këto veprimtari kryhen njëkohësisht në rrethana të përcaktuara.</w:t>
      </w:r>
    </w:p>
    <w:p w14:paraId="6E37D888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5765628F" w14:textId="460C7B38" w:rsidR="00942288" w:rsidRPr="00975793" w:rsidRDefault="001F7CAB" w:rsidP="002F57BC">
      <w:pPr>
        <w:ind w:left="90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dh) kushte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ve </w:t>
      </w:r>
      <w:r w:rsidRPr="00975793">
        <w:rPr>
          <w:rFonts w:eastAsia="Times New Roman"/>
          <w:sz w:val="28"/>
          <w:szCs w:val="28"/>
          <w:lang w:val="sq-AL"/>
        </w:rPr>
        <w:t>për të parandaluar kontaminimin e kryqëzuar</w:t>
      </w:r>
      <w:r w:rsidR="009F6C9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kur nënproduktet me origjinë shtazore magazinohen, trajtohen ose </w:t>
      </w:r>
      <w:r w:rsidR="004005F9" w:rsidRPr="00975793">
        <w:rPr>
          <w:rFonts w:eastAsia="Times New Roman"/>
          <w:sz w:val="28"/>
          <w:szCs w:val="28"/>
          <w:lang w:val="sq-AL"/>
        </w:rPr>
        <w:t>përpunohen</w:t>
      </w:r>
      <w:r w:rsidRPr="00975793">
        <w:rPr>
          <w:rFonts w:eastAsia="Times New Roman"/>
          <w:sz w:val="28"/>
          <w:szCs w:val="28"/>
          <w:lang w:val="sq-AL"/>
        </w:rPr>
        <w:t xml:space="preserve"> në një pjesë të veçant</w:t>
      </w:r>
      <w:r w:rsidR="009F6C91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të një stabilimenti ose impianti</w:t>
      </w:r>
      <w:r w:rsidR="009F6C9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 nenit 26</w:t>
      </w:r>
      <w:r w:rsidR="003F6F0D" w:rsidRPr="00975793">
        <w:rPr>
          <w:rFonts w:eastAsia="Times New Roman"/>
          <w:sz w:val="28"/>
          <w:szCs w:val="28"/>
          <w:lang w:val="sq-AL"/>
        </w:rPr>
        <w:t>,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>tij ligji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2333D306" w14:textId="06A66056" w:rsidR="00942288" w:rsidRPr="00CB18F6" w:rsidRDefault="001F7CAB" w:rsidP="002F57BC">
      <w:pPr>
        <w:numPr>
          <w:ilvl w:val="0"/>
          <w:numId w:val="27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parametra</w:t>
      </w:r>
      <w:r w:rsidR="00A44F0F" w:rsidRPr="00975793">
        <w:rPr>
          <w:rFonts w:eastAsia="Times New Roman"/>
          <w:sz w:val="28"/>
          <w:szCs w:val="28"/>
          <w:lang w:val="sq-AL"/>
        </w:rPr>
        <w:t>ve</w:t>
      </w:r>
      <w:r w:rsidRPr="00975793">
        <w:rPr>
          <w:rFonts w:eastAsia="Times New Roman"/>
          <w:sz w:val="28"/>
          <w:szCs w:val="28"/>
          <w:lang w:val="sq-AL"/>
        </w:rPr>
        <w:t xml:space="preserve"> standard</w:t>
      </w:r>
      <w:r w:rsidR="00A44F0F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të </w:t>
      </w:r>
      <w:r w:rsidR="004005F9" w:rsidRPr="00975793">
        <w:rPr>
          <w:rFonts w:eastAsia="Times New Roman"/>
          <w:sz w:val="28"/>
          <w:szCs w:val="28"/>
          <w:lang w:val="sq-AL"/>
        </w:rPr>
        <w:t>përpuni</w:t>
      </w:r>
      <w:r w:rsidRPr="00975793">
        <w:rPr>
          <w:rFonts w:eastAsia="Times New Roman"/>
          <w:sz w:val="28"/>
          <w:szCs w:val="28"/>
          <w:lang w:val="sq-AL"/>
        </w:rPr>
        <w:t xml:space="preserve">mit për impiantet e prodhimit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biogas</w:t>
      </w:r>
      <w:r w:rsidR="004005F9" w:rsidRPr="00975793">
        <w:rPr>
          <w:rFonts w:eastAsia="Times New Roman"/>
          <w:sz w:val="28"/>
          <w:szCs w:val="28"/>
          <w:lang w:val="sq-AL"/>
        </w:rPr>
        <w:t>it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dhe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kompostit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;</w:t>
      </w:r>
    </w:p>
    <w:p w14:paraId="4801F62B" w14:textId="7720F072" w:rsidR="00942288" w:rsidRPr="00975793" w:rsidRDefault="001F7CAB" w:rsidP="002F57BC">
      <w:pPr>
        <w:ind w:left="90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ë) </w:t>
      </w:r>
      <w:r w:rsidR="00F039F6">
        <w:rPr>
          <w:rFonts w:eastAsia="Times New Roman"/>
          <w:sz w:val="28"/>
          <w:szCs w:val="28"/>
          <w:lang w:val="sq-AL"/>
        </w:rPr>
        <w:tab/>
      </w:r>
      <w:r w:rsidR="004005F9" w:rsidRPr="00975793">
        <w:rPr>
          <w:rFonts w:eastAsia="Times New Roman"/>
          <w:sz w:val="28"/>
          <w:szCs w:val="28"/>
          <w:lang w:val="sq-AL"/>
        </w:rPr>
        <w:t>k</w:t>
      </w:r>
      <w:r w:rsidRPr="00975793">
        <w:rPr>
          <w:rFonts w:eastAsia="Times New Roman"/>
          <w:sz w:val="28"/>
          <w:szCs w:val="28"/>
          <w:lang w:val="sq-AL"/>
        </w:rPr>
        <w:t>ër</w:t>
      </w:r>
      <w:r w:rsidR="004005F9" w:rsidRPr="00975793">
        <w:rPr>
          <w:rFonts w:eastAsia="Times New Roman"/>
          <w:sz w:val="28"/>
          <w:szCs w:val="28"/>
          <w:lang w:val="sq-AL"/>
        </w:rPr>
        <w:t>kesa</w:t>
      </w:r>
      <w:r w:rsidR="00A44F0F" w:rsidRPr="00975793">
        <w:rPr>
          <w:rFonts w:eastAsia="Times New Roman"/>
          <w:sz w:val="28"/>
          <w:szCs w:val="28"/>
          <w:lang w:val="sq-AL"/>
        </w:rPr>
        <w:t>ve</w:t>
      </w:r>
      <w:r w:rsidR="004005F9" w:rsidRPr="00975793">
        <w:rPr>
          <w:rFonts w:eastAsia="Times New Roman"/>
          <w:sz w:val="28"/>
          <w:szCs w:val="28"/>
          <w:lang w:val="sq-AL"/>
        </w:rPr>
        <w:t xml:space="preserve"> q</w:t>
      </w:r>
      <w:r w:rsidRPr="00975793">
        <w:rPr>
          <w:rFonts w:eastAsia="Times New Roman"/>
          <w:sz w:val="28"/>
          <w:szCs w:val="28"/>
          <w:lang w:val="sq-AL"/>
        </w:rPr>
        <w:t xml:space="preserve">ë </w:t>
      </w:r>
      <w:r w:rsidR="004005F9" w:rsidRPr="00975793">
        <w:rPr>
          <w:rFonts w:eastAsia="Times New Roman"/>
          <w:sz w:val="28"/>
          <w:szCs w:val="28"/>
          <w:lang w:val="sq-AL"/>
        </w:rPr>
        <w:t>zbatohen për</w:t>
      </w:r>
      <w:r w:rsidRPr="00975793">
        <w:rPr>
          <w:rFonts w:eastAsia="Times New Roman"/>
          <w:sz w:val="28"/>
          <w:szCs w:val="28"/>
          <w:lang w:val="sq-AL"/>
        </w:rPr>
        <w:t xml:space="preserve"> djeg</w:t>
      </w:r>
      <w:r w:rsidR="004005F9" w:rsidRPr="00975793">
        <w:rPr>
          <w:rFonts w:eastAsia="Times New Roman"/>
          <w:sz w:val="28"/>
          <w:szCs w:val="28"/>
          <w:lang w:val="sq-AL"/>
        </w:rPr>
        <w:t>ien (</w:t>
      </w:r>
      <w:proofErr w:type="spellStart"/>
      <w:r w:rsidR="004005F9" w:rsidRPr="00975793">
        <w:rPr>
          <w:rFonts w:eastAsia="Times New Roman"/>
          <w:sz w:val="28"/>
          <w:szCs w:val="28"/>
          <w:lang w:val="sq-AL"/>
        </w:rPr>
        <w:t>incenerimin</w:t>
      </w:r>
      <w:proofErr w:type="spellEnd"/>
      <w:r w:rsidR="004005F9" w:rsidRPr="00975793">
        <w:rPr>
          <w:rFonts w:eastAsia="Times New Roman"/>
          <w:sz w:val="28"/>
          <w:szCs w:val="28"/>
          <w:lang w:val="sq-AL"/>
        </w:rPr>
        <w:t>) ose djegien</w:t>
      </w:r>
      <w:r w:rsidRPr="00975793">
        <w:rPr>
          <w:rFonts w:eastAsia="Times New Roman"/>
          <w:sz w:val="28"/>
          <w:szCs w:val="28"/>
          <w:lang w:val="sq-AL"/>
        </w:rPr>
        <w:t xml:space="preserve"> për prodhimin e energjisë</w:t>
      </w:r>
      <w:r w:rsidR="004005F9" w:rsidRPr="00975793">
        <w:rPr>
          <w:rFonts w:eastAsia="Times New Roman"/>
          <w:sz w:val="28"/>
          <w:szCs w:val="28"/>
          <w:lang w:val="sq-AL"/>
        </w:rPr>
        <w:t xml:space="preserve"> (</w:t>
      </w:r>
      <w:proofErr w:type="spellStart"/>
      <w:r w:rsidR="004005F9" w:rsidRPr="00975793">
        <w:rPr>
          <w:rFonts w:eastAsia="Times New Roman"/>
          <w:sz w:val="28"/>
          <w:szCs w:val="28"/>
          <w:lang w:val="sq-AL"/>
        </w:rPr>
        <w:t>koincenerimin</w:t>
      </w:r>
      <w:proofErr w:type="spellEnd"/>
      <w:r w:rsidR="004005F9" w:rsidRPr="00975793">
        <w:rPr>
          <w:rFonts w:eastAsia="Times New Roman"/>
          <w:sz w:val="28"/>
          <w:szCs w:val="28"/>
          <w:lang w:val="sq-AL"/>
        </w:rPr>
        <w:t>)</w:t>
      </w:r>
      <w:r w:rsidRPr="00975793">
        <w:rPr>
          <w:rFonts w:eastAsia="Times New Roman"/>
          <w:sz w:val="28"/>
          <w:szCs w:val="28"/>
          <w:lang w:val="sq-AL"/>
        </w:rPr>
        <w:t xml:space="preserve"> në </w:t>
      </w:r>
      <w:r w:rsidR="00F039F6">
        <w:rPr>
          <w:rFonts w:eastAsia="Times New Roman"/>
          <w:sz w:val="28"/>
          <w:szCs w:val="28"/>
          <w:lang w:val="sq-AL"/>
        </w:rPr>
        <w:t xml:space="preserve">impiante me kapacitet të ulët </w:t>
      </w:r>
      <w:r w:rsidRPr="00975793">
        <w:rPr>
          <w:rFonts w:eastAsia="Times New Roman"/>
          <w:sz w:val="28"/>
          <w:szCs w:val="28"/>
          <w:lang w:val="sq-AL"/>
        </w:rPr>
        <w:t>e të lartë</w:t>
      </w:r>
      <w:r w:rsidR="00F039F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</w:t>
      </w:r>
      <w:r w:rsidR="00F039F6">
        <w:rPr>
          <w:rFonts w:eastAsia="Times New Roman"/>
          <w:sz w:val="28"/>
          <w:szCs w:val="28"/>
          <w:lang w:val="sq-AL"/>
        </w:rPr>
        <w:t xml:space="preserve"> shkronjave </w:t>
      </w:r>
      <w:r w:rsidR="00F039F6" w:rsidRPr="007A4B58">
        <w:rPr>
          <w:rFonts w:eastAsia="Times New Roman"/>
          <w:sz w:val="28"/>
          <w:szCs w:val="28"/>
          <w:lang w:val="sq-AL"/>
        </w:rPr>
        <w:t xml:space="preserve">“b” </w:t>
      </w:r>
      <w:r w:rsidR="003F6F0D" w:rsidRPr="007A4B58">
        <w:rPr>
          <w:rFonts w:eastAsia="Times New Roman"/>
          <w:sz w:val="28"/>
          <w:szCs w:val="28"/>
          <w:lang w:val="sq-AL"/>
        </w:rPr>
        <w:t>e “c”, t</w:t>
      </w:r>
      <w:r w:rsidR="00164845" w:rsidRPr="007A4B58">
        <w:rPr>
          <w:rFonts w:eastAsia="Times New Roman"/>
          <w:sz w:val="28"/>
          <w:szCs w:val="28"/>
          <w:lang w:val="sq-AL"/>
        </w:rPr>
        <w:t>ë</w:t>
      </w:r>
      <w:r w:rsidR="003F6F0D" w:rsidRPr="007A4B58">
        <w:rPr>
          <w:rFonts w:eastAsia="Times New Roman"/>
          <w:sz w:val="28"/>
          <w:szCs w:val="28"/>
          <w:lang w:val="sq-AL"/>
        </w:rPr>
        <w:t xml:space="preserve"> pik</w:t>
      </w:r>
      <w:r w:rsidR="00164845" w:rsidRPr="007A4B58">
        <w:rPr>
          <w:rFonts w:eastAsia="Times New Roman"/>
          <w:sz w:val="28"/>
          <w:szCs w:val="28"/>
          <w:lang w:val="sq-AL"/>
        </w:rPr>
        <w:t>ë</w:t>
      </w:r>
      <w:r w:rsidR="003F6F0D" w:rsidRPr="007A4B58">
        <w:rPr>
          <w:rFonts w:eastAsia="Times New Roman"/>
          <w:sz w:val="28"/>
          <w:szCs w:val="28"/>
          <w:lang w:val="sq-AL"/>
        </w:rPr>
        <w:t>s 1, t</w:t>
      </w:r>
      <w:r w:rsidR="00164845" w:rsidRPr="007A4B58">
        <w:rPr>
          <w:rFonts w:eastAsia="Times New Roman"/>
          <w:sz w:val="28"/>
          <w:szCs w:val="28"/>
          <w:lang w:val="sq-AL"/>
        </w:rPr>
        <w:t>ë</w:t>
      </w:r>
      <w:r w:rsidRPr="007A4B58">
        <w:rPr>
          <w:rFonts w:eastAsia="Times New Roman"/>
          <w:sz w:val="28"/>
          <w:szCs w:val="28"/>
          <w:lang w:val="sq-AL"/>
        </w:rPr>
        <w:t xml:space="preserve"> nenit 24</w:t>
      </w:r>
      <w:r w:rsidRPr="00975793">
        <w:rPr>
          <w:rFonts w:eastAsia="Times New Roman"/>
          <w:sz w:val="28"/>
          <w:szCs w:val="28"/>
          <w:lang w:val="sq-AL"/>
        </w:rPr>
        <w:t>,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>tij ligji</w:t>
      </w:r>
      <w:r w:rsidRPr="00975793">
        <w:rPr>
          <w:rFonts w:eastAsia="Times New Roman"/>
          <w:sz w:val="28"/>
          <w:szCs w:val="28"/>
          <w:lang w:val="sq-AL"/>
        </w:rPr>
        <w:t xml:space="preserve">; </w:t>
      </w:r>
    </w:p>
    <w:p w14:paraId="0E4DA591" w14:textId="6F7ADF1D" w:rsidR="00942288" w:rsidRPr="00975793" w:rsidRDefault="00CB18F6" w:rsidP="002F57BC">
      <w:pPr>
        <w:ind w:left="900" w:hanging="360"/>
        <w:jc w:val="both"/>
        <w:rPr>
          <w:strike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lastRenderedPageBreak/>
        <w:t>f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) </w:t>
      </w:r>
      <w:r w:rsidR="00F039F6">
        <w:rPr>
          <w:rFonts w:eastAsia="Times New Roman"/>
          <w:sz w:val="28"/>
          <w:szCs w:val="28"/>
          <w:lang w:val="sq-AL"/>
        </w:rPr>
        <w:tab/>
      </w:r>
      <w:r w:rsidR="004005F9" w:rsidRPr="00975793">
        <w:rPr>
          <w:rFonts w:eastAsia="Times New Roman"/>
          <w:sz w:val="28"/>
          <w:szCs w:val="28"/>
          <w:lang w:val="sq-AL"/>
        </w:rPr>
        <w:t>kërkesa</w:t>
      </w:r>
      <w:r w:rsidR="00A44F0F" w:rsidRPr="00975793">
        <w:rPr>
          <w:rFonts w:eastAsia="Times New Roman"/>
          <w:sz w:val="28"/>
          <w:szCs w:val="28"/>
          <w:lang w:val="sq-AL"/>
        </w:rPr>
        <w:t>ve</w:t>
      </w:r>
      <w:r w:rsidR="004005F9" w:rsidRPr="00975793">
        <w:rPr>
          <w:rFonts w:eastAsia="Times New Roman"/>
          <w:sz w:val="28"/>
          <w:szCs w:val="28"/>
          <w:lang w:val="sq-AL"/>
        </w:rPr>
        <w:t xml:space="preserve"> që zbatohen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 përdorimin si lëndë djegëse të nënprodukteve me o</w:t>
      </w:r>
      <w:r w:rsidR="00F039F6">
        <w:rPr>
          <w:rFonts w:eastAsia="Times New Roman"/>
          <w:sz w:val="28"/>
          <w:szCs w:val="28"/>
          <w:lang w:val="sq-AL"/>
        </w:rPr>
        <w:t xml:space="preserve">rigjinë shtazore </w:t>
      </w:r>
      <w:r w:rsidR="001F7CAB" w:rsidRPr="00975793">
        <w:rPr>
          <w:rFonts w:eastAsia="Times New Roman"/>
          <w:sz w:val="28"/>
          <w:szCs w:val="28"/>
          <w:lang w:val="sq-AL"/>
        </w:rPr>
        <w:t>e të produkteve derivate</w:t>
      </w:r>
      <w:r w:rsidR="00F039F6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sipas </w:t>
      </w:r>
      <w:r w:rsidR="00EA3537" w:rsidRPr="007A4B58">
        <w:rPr>
          <w:rFonts w:eastAsia="Times New Roman"/>
          <w:sz w:val="28"/>
          <w:szCs w:val="28"/>
          <w:lang w:val="sq-AL"/>
        </w:rPr>
        <w:t>shkronj</w:t>
      </w:r>
      <w:r w:rsidR="00EC38F9" w:rsidRPr="007A4B58">
        <w:rPr>
          <w:rFonts w:eastAsia="Times New Roman"/>
          <w:sz w:val="28"/>
          <w:szCs w:val="28"/>
          <w:lang w:val="sq-AL"/>
        </w:rPr>
        <w:t>ë</w:t>
      </w:r>
      <w:r w:rsidR="00EA3537" w:rsidRPr="007A4B58">
        <w:rPr>
          <w:rFonts w:eastAsia="Times New Roman"/>
          <w:sz w:val="28"/>
          <w:szCs w:val="28"/>
          <w:lang w:val="sq-AL"/>
        </w:rPr>
        <w:t>s “ç”, t</w:t>
      </w:r>
      <w:r w:rsidR="00EC38F9" w:rsidRPr="007A4B58">
        <w:rPr>
          <w:rFonts w:eastAsia="Times New Roman"/>
          <w:sz w:val="28"/>
          <w:szCs w:val="28"/>
          <w:lang w:val="sq-AL"/>
        </w:rPr>
        <w:t>ë</w:t>
      </w:r>
      <w:r w:rsidR="00EA3537" w:rsidRPr="007A4B58">
        <w:rPr>
          <w:rFonts w:eastAsia="Times New Roman"/>
          <w:sz w:val="28"/>
          <w:szCs w:val="28"/>
          <w:lang w:val="sq-AL"/>
        </w:rPr>
        <w:t xml:space="preserve"> pik</w:t>
      </w:r>
      <w:r w:rsidR="00EC38F9" w:rsidRPr="007A4B58">
        <w:rPr>
          <w:rFonts w:eastAsia="Times New Roman"/>
          <w:sz w:val="28"/>
          <w:szCs w:val="28"/>
          <w:lang w:val="sq-AL"/>
        </w:rPr>
        <w:t>ë</w:t>
      </w:r>
      <w:r w:rsidR="00EA3537" w:rsidRPr="007A4B58">
        <w:rPr>
          <w:rFonts w:eastAsia="Times New Roman"/>
          <w:sz w:val="28"/>
          <w:szCs w:val="28"/>
          <w:lang w:val="sq-AL"/>
        </w:rPr>
        <w:t>s 1, t</w:t>
      </w:r>
      <w:r w:rsidR="00EC38F9" w:rsidRPr="007A4B58">
        <w:rPr>
          <w:rFonts w:eastAsia="Times New Roman"/>
          <w:sz w:val="28"/>
          <w:szCs w:val="28"/>
          <w:lang w:val="sq-AL"/>
        </w:rPr>
        <w:t>ë</w:t>
      </w:r>
      <w:r w:rsidR="00EA3537" w:rsidRPr="007A4B58">
        <w:rPr>
          <w:rFonts w:eastAsia="Times New Roman"/>
          <w:sz w:val="28"/>
          <w:szCs w:val="28"/>
          <w:lang w:val="sq-AL"/>
        </w:rPr>
        <w:t xml:space="preserve"> </w:t>
      </w:r>
      <w:r w:rsidR="00F039F6" w:rsidRPr="007A4B58">
        <w:rPr>
          <w:rFonts w:eastAsia="Times New Roman"/>
          <w:sz w:val="28"/>
          <w:szCs w:val="28"/>
          <w:lang w:val="sq-AL"/>
        </w:rPr>
        <w:t xml:space="preserve">              </w:t>
      </w:r>
      <w:r w:rsidR="00EA3537" w:rsidRPr="007A4B58">
        <w:rPr>
          <w:rFonts w:eastAsia="Times New Roman"/>
          <w:sz w:val="28"/>
          <w:szCs w:val="28"/>
          <w:lang w:val="sq-AL"/>
        </w:rPr>
        <w:t>nenit 24</w:t>
      </w:r>
      <w:r w:rsidR="002912E5" w:rsidRPr="007A4B58">
        <w:rPr>
          <w:rFonts w:eastAsia="Times New Roman"/>
          <w:sz w:val="28"/>
          <w:szCs w:val="28"/>
          <w:lang w:val="sq-AL"/>
        </w:rPr>
        <w:t>.</w:t>
      </w:r>
      <w:r w:rsidR="00EA3537" w:rsidRPr="00975793">
        <w:rPr>
          <w:rFonts w:eastAsia="Times New Roman"/>
          <w:sz w:val="28"/>
          <w:szCs w:val="28"/>
          <w:lang w:val="sq-AL"/>
        </w:rPr>
        <w:t xml:space="preserve"> </w:t>
      </w:r>
    </w:p>
    <w:p w14:paraId="35053A26" w14:textId="77777777" w:rsidR="00942288" w:rsidRPr="00975793" w:rsidRDefault="00942288" w:rsidP="00975793">
      <w:pPr>
        <w:jc w:val="both"/>
        <w:rPr>
          <w:sz w:val="28"/>
          <w:szCs w:val="28"/>
          <w:lang w:val="sq-AL"/>
        </w:rPr>
      </w:pPr>
      <w:bookmarkStart w:id="19" w:name="page15"/>
      <w:bookmarkEnd w:id="19"/>
    </w:p>
    <w:p w14:paraId="24949A93" w14:textId="3D350F87" w:rsidR="00942288" w:rsidRDefault="00A44F0F" w:rsidP="00192B0A">
      <w:pPr>
        <w:numPr>
          <w:ilvl w:val="0"/>
          <w:numId w:val="28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shilli i Ministrave</w:t>
      </w:r>
      <w:r w:rsidR="00F039F6">
        <w:rPr>
          <w:rFonts w:eastAsia="Times New Roman"/>
          <w:sz w:val="28"/>
          <w:szCs w:val="28"/>
          <w:lang w:val="sq-AL"/>
        </w:rPr>
        <w:t xml:space="preserve">, </w:t>
      </w:r>
      <w:r w:rsidR="003F6F0D" w:rsidRPr="00975793">
        <w:rPr>
          <w:rFonts w:eastAsia="Times New Roman"/>
          <w:sz w:val="28"/>
          <w:szCs w:val="28"/>
          <w:lang w:val="sq-AL"/>
        </w:rPr>
        <w:t>n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zbatim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neneve</w:t>
      </w:r>
      <w:r w:rsidRPr="00975793">
        <w:rPr>
          <w:rFonts w:eastAsia="Times New Roman"/>
          <w:sz w:val="28"/>
          <w:szCs w:val="28"/>
          <w:lang w:val="sq-AL"/>
        </w:rPr>
        <w:t xml:space="preserve"> 3</w:t>
      </w:r>
      <w:r w:rsidR="00F039F6">
        <w:rPr>
          <w:rFonts w:eastAsia="Times New Roman"/>
          <w:sz w:val="28"/>
          <w:szCs w:val="28"/>
          <w:lang w:val="sq-AL"/>
        </w:rPr>
        <w:t>0, 31, 32, 33, 34, 35, 36, 37 dh</w:t>
      </w:r>
      <w:r w:rsidRPr="00975793">
        <w:rPr>
          <w:rFonts w:eastAsia="Times New Roman"/>
          <w:sz w:val="28"/>
          <w:szCs w:val="28"/>
          <w:lang w:val="sq-AL"/>
        </w:rPr>
        <w:t>e 38</w:t>
      </w:r>
      <w:r w:rsidR="003F6F0D" w:rsidRPr="00975793">
        <w:rPr>
          <w:rFonts w:eastAsia="Times New Roman"/>
          <w:sz w:val="28"/>
          <w:szCs w:val="28"/>
          <w:lang w:val="sq-AL"/>
        </w:rPr>
        <w:t>,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3F6F0D" w:rsidRPr="00975793">
        <w:rPr>
          <w:rFonts w:eastAsia="Times New Roman"/>
          <w:sz w:val="28"/>
          <w:szCs w:val="28"/>
          <w:lang w:val="sq-AL"/>
        </w:rPr>
        <w:t>tij ligji</w:t>
      </w:r>
      <w:r w:rsidR="00F039F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miraton masa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holl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sishme</w:t>
      </w:r>
      <w:r w:rsidR="00F039F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r sa </w:t>
      </w:r>
      <w:r w:rsidR="00F039F6">
        <w:rPr>
          <w:rFonts w:eastAsia="Times New Roman"/>
          <w:sz w:val="28"/>
          <w:szCs w:val="28"/>
          <w:lang w:val="sq-AL"/>
        </w:rPr>
        <w:t>u</w:t>
      </w:r>
      <w:r w:rsidRPr="00975793">
        <w:rPr>
          <w:rFonts w:eastAsia="Times New Roman"/>
          <w:sz w:val="28"/>
          <w:szCs w:val="28"/>
          <w:lang w:val="sq-AL"/>
        </w:rPr>
        <w:t xml:space="preserve">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rket</w:t>
      </w:r>
      <w:r w:rsidR="001F7CAB" w:rsidRPr="00975793">
        <w:rPr>
          <w:rFonts w:eastAsia="Times New Roman"/>
          <w:sz w:val="28"/>
          <w:szCs w:val="28"/>
          <w:lang w:val="sq-AL"/>
        </w:rPr>
        <w:t>:</w:t>
      </w:r>
    </w:p>
    <w:p w14:paraId="599DEDD8" w14:textId="77777777" w:rsidR="00CB18F6" w:rsidRPr="00975793" w:rsidRDefault="00CB18F6" w:rsidP="00CB18F6">
      <w:pPr>
        <w:tabs>
          <w:tab w:val="left" w:pos="261"/>
        </w:tabs>
        <w:jc w:val="both"/>
        <w:rPr>
          <w:rFonts w:eastAsia="Times New Roman"/>
          <w:sz w:val="28"/>
          <w:szCs w:val="28"/>
          <w:lang w:val="sq-AL"/>
        </w:rPr>
      </w:pPr>
    </w:p>
    <w:p w14:paraId="4C035F82" w14:textId="5345B249" w:rsidR="00942288" w:rsidRPr="00CB18F6" w:rsidRDefault="001F7CAB" w:rsidP="00192B0A">
      <w:pPr>
        <w:numPr>
          <w:ilvl w:val="0"/>
          <w:numId w:val="29"/>
        </w:numPr>
        <w:ind w:left="900" w:hanging="360"/>
        <w:jc w:val="both"/>
        <w:rPr>
          <w:rFonts w:eastAsia="Times New Roman"/>
          <w:strike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kushte</w:t>
      </w:r>
      <w:r w:rsidR="00A44F0F" w:rsidRPr="00975793">
        <w:rPr>
          <w:rFonts w:eastAsia="Times New Roman"/>
          <w:sz w:val="28"/>
          <w:szCs w:val="28"/>
          <w:lang w:val="sq-AL"/>
        </w:rPr>
        <w:t>ve</w:t>
      </w:r>
      <w:r w:rsidRPr="00975793">
        <w:rPr>
          <w:rFonts w:eastAsia="Times New Roman"/>
          <w:sz w:val="28"/>
          <w:szCs w:val="28"/>
          <w:lang w:val="sq-AL"/>
        </w:rPr>
        <w:t xml:space="preserve"> për </w:t>
      </w:r>
      <w:r w:rsidR="00D80CFE" w:rsidRPr="00975793">
        <w:rPr>
          <w:rFonts w:eastAsia="Times New Roman"/>
          <w:sz w:val="28"/>
          <w:szCs w:val="28"/>
          <w:lang w:val="sq-AL"/>
        </w:rPr>
        <w:t>vendosjen</w:t>
      </w:r>
      <w:r w:rsidRPr="00975793">
        <w:rPr>
          <w:rFonts w:eastAsia="Times New Roman"/>
          <w:sz w:val="28"/>
          <w:szCs w:val="28"/>
          <w:lang w:val="sq-AL"/>
        </w:rPr>
        <w:t xml:space="preserve"> në treg të ushqimeve për kafshët e shoqërimit të importuara ose të ushqimeve për kafshët e shoqërimit të prodhuara duke u nisur nga lëndë të para të importuara</w:t>
      </w:r>
      <w:r w:rsidR="00EA5EC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rrjedhin nga materialet e </w:t>
      </w:r>
      <w:r w:rsidR="00EA5ECE">
        <w:rPr>
          <w:rFonts w:eastAsia="Times New Roman"/>
          <w:sz w:val="28"/>
          <w:szCs w:val="28"/>
          <w:lang w:val="sq-AL"/>
        </w:rPr>
        <w:t xml:space="preserve">                  </w:t>
      </w:r>
      <w:r w:rsidRPr="00975793">
        <w:rPr>
          <w:rFonts w:eastAsia="Times New Roman"/>
          <w:sz w:val="28"/>
          <w:szCs w:val="28"/>
          <w:lang w:val="sq-AL"/>
        </w:rPr>
        <w:t>kategorisë 1, sipas kërkesave të</w:t>
      </w:r>
      <w:r w:rsidR="00EA3537" w:rsidRPr="00975793">
        <w:rPr>
          <w:rFonts w:eastAsia="Times New Roman"/>
          <w:sz w:val="28"/>
          <w:szCs w:val="28"/>
          <w:lang w:val="sq-AL"/>
        </w:rPr>
        <w:t xml:space="preserve"> shkronj</w:t>
      </w:r>
      <w:r w:rsidR="00EC38F9" w:rsidRPr="00975793">
        <w:rPr>
          <w:rFonts w:eastAsia="Times New Roman"/>
          <w:sz w:val="28"/>
          <w:szCs w:val="28"/>
          <w:lang w:val="sq-AL"/>
        </w:rPr>
        <w:t>ë</w:t>
      </w:r>
      <w:r w:rsidR="00EA3537" w:rsidRPr="00975793">
        <w:rPr>
          <w:rFonts w:eastAsia="Times New Roman"/>
          <w:sz w:val="28"/>
          <w:szCs w:val="28"/>
          <w:lang w:val="sq-AL"/>
        </w:rPr>
        <w:t>s “c”, t</w:t>
      </w:r>
      <w:r w:rsidR="00EC38F9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nenit 8</w:t>
      </w:r>
      <w:r w:rsidR="002912E5" w:rsidRPr="00975793">
        <w:rPr>
          <w:rFonts w:eastAsia="Times New Roman"/>
          <w:sz w:val="28"/>
          <w:szCs w:val="28"/>
          <w:lang w:val="sq-AL"/>
        </w:rPr>
        <w:t>;</w:t>
      </w:r>
    </w:p>
    <w:p w14:paraId="517F3B77" w14:textId="51DD4859" w:rsidR="00942288" w:rsidRPr="002F57BC" w:rsidRDefault="001F7CAB" w:rsidP="00192B0A">
      <w:pPr>
        <w:numPr>
          <w:ilvl w:val="0"/>
          <w:numId w:val="29"/>
        </w:numPr>
        <w:ind w:left="900" w:hanging="360"/>
        <w:jc w:val="both"/>
        <w:rPr>
          <w:rFonts w:eastAsia="Times New Roman"/>
          <w:color w:val="000000" w:themeColor="text1"/>
          <w:sz w:val="28"/>
          <w:szCs w:val="28"/>
          <w:lang w:val="sq-AL"/>
        </w:rPr>
      </w:pP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>kushte</w:t>
      </w:r>
      <w:r w:rsidR="00A44F0F" w:rsidRPr="002F57BC">
        <w:rPr>
          <w:rFonts w:eastAsia="Times New Roman"/>
          <w:color w:val="000000" w:themeColor="text1"/>
          <w:sz w:val="28"/>
          <w:szCs w:val="28"/>
          <w:lang w:val="sq-AL"/>
        </w:rPr>
        <w:t>ve</w:t>
      </w: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për prejardhjen e sigurt, </w:t>
      </w:r>
      <w:r w:rsidR="00063AEB" w:rsidRPr="002F57BC">
        <w:rPr>
          <w:rFonts w:eastAsia="Times New Roman"/>
          <w:color w:val="000000" w:themeColor="text1"/>
          <w:sz w:val="28"/>
          <w:szCs w:val="28"/>
          <w:lang w:val="sq-AL"/>
        </w:rPr>
        <w:t>l</w:t>
      </w:r>
      <w:r w:rsidR="009071CF" w:rsidRPr="002F57BC">
        <w:rPr>
          <w:rFonts w:eastAsia="Times New Roman"/>
          <w:color w:val="000000" w:themeColor="text1"/>
          <w:sz w:val="28"/>
          <w:szCs w:val="28"/>
          <w:lang w:val="sq-AL"/>
        </w:rPr>
        <w:t>ë</w:t>
      </w:r>
      <w:r w:rsidR="00063AEB" w:rsidRPr="002F57BC">
        <w:rPr>
          <w:rFonts w:eastAsia="Times New Roman"/>
          <w:color w:val="000000" w:themeColor="text1"/>
          <w:sz w:val="28"/>
          <w:szCs w:val="28"/>
          <w:lang w:val="sq-AL"/>
        </w:rPr>
        <w:t>vizjen</w:t>
      </w: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e sigurt të materialeve që do të përdoren</w:t>
      </w:r>
      <w:r w:rsidR="00EA5ECE">
        <w:rPr>
          <w:rFonts w:eastAsia="Times New Roman"/>
          <w:color w:val="000000" w:themeColor="text1"/>
          <w:sz w:val="28"/>
          <w:szCs w:val="28"/>
          <w:lang w:val="sq-AL"/>
        </w:rPr>
        <w:t>,</w:t>
      </w: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me kusht parandalimin e </w:t>
      </w:r>
      <w:proofErr w:type="spellStart"/>
      <w:r w:rsidR="00063AEB" w:rsidRPr="002F57BC">
        <w:rPr>
          <w:rFonts w:eastAsia="Times New Roman"/>
          <w:color w:val="000000" w:themeColor="text1"/>
          <w:sz w:val="28"/>
          <w:szCs w:val="28"/>
          <w:lang w:val="sq-AL"/>
        </w:rPr>
        <w:t>ris</w:t>
      </w: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>qeve</w:t>
      </w:r>
      <w:proofErr w:type="spellEnd"/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për shëndetin publik dhe </w:t>
      </w:r>
      <w:r w:rsidR="00EA5ECE">
        <w:rPr>
          <w:sz w:val="28"/>
          <w:szCs w:val="28"/>
          <w:lang w:val="sq-AL"/>
        </w:rPr>
        <w:t>për shëndetin e</w:t>
      </w:r>
      <w:r w:rsidR="00EA5ECE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</w:t>
      </w: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>kafshëve;</w:t>
      </w:r>
    </w:p>
    <w:p w14:paraId="7410A54B" w14:textId="312D4EE2" w:rsidR="00942288" w:rsidRPr="002F57BC" w:rsidRDefault="001F7CAB" w:rsidP="00192B0A">
      <w:pPr>
        <w:numPr>
          <w:ilvl w:val="0"/>
          <w:numId w:val="29"/>
        </w:numPr>
        <w:ind w:left="900" w:hanging="360"/>
        <w:jc w:val="both"/>
        <w:rPr>
          <w:rFonts w:eastAsia="Times New Roman"/>
          <w:color w:val="000000" w:themeColor="text1"/>
          <w:sz w:val="28"/>
          <w:szCs w:val="28"/>
          <w:lang w:val="sq-AL"/>
        </w:rPr>
      </w:pP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>dokumentacioni</w:t>
      </w:r>
      <w:r w:rsidR="00A44F0F" w:rsidRPr="002F57BC">
        <w:rPr>
          <w:rFonts w:eastAsia="Times New Roman"/>
          <w:color w:val="000000" w:themeColor="text1"/>
          <w:sz w:val="28"/>
          <w:szCs w:val="28"/>
          <w:lang w:val="sq-AL"/>
        </w:rPr>
        <w:t>t</w:t>
      </w: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sipas kërkesave të </w:t>
      </w:r>
      <w:r w:rsidR="00234B77" w:rsidRPr="002F57BC">
        <w:rPr>
          <w:rFonts w:eastAsia="Times New Roman"/>
          <w:color w:val="000000" w:themeColor="text1"/>
          <w:sz w:val="28"/>
          <w:szCs w:val="28"/>
          <w:lang w:val="sq-AL"/>
        </w:rPr>
        <w:t>pik</w:t>
      </w:r>
      <w:r w:rsidR="00EC38F9" w:rsidRPr="002F57BC">
        <w:rPr>
          <w:rFonts w:eastAsia="Times New Roman"/>
          <w:color w:val="000000" w:themeColor="text1"/>
          <w:sz w:val="28"/>
          <w:szCs w:val="28"/>
          <w:lang w:val="sq-AL"/>
        </w:rPr>
        <w:t>ë</w:t>
      </w:r>
      <w:r w:rsidR="00234B77" w:rsidRPr="002F57BC">
        <w:rPr>
          <w:rFonts w:eastAsia="Times New Roman"/>
          <w:color w:val="000000" w:themeColor="text1"/>
          <w:sz w:val="28"/>
          <w:szCs w:val="28"/>
          <w:lang w:val="sq-AL"/>
        </w:rPr>
        <w:t>s 2</w:t>
      </w:r>
      <w:r w:rsidR="00EA5ECE">
        <w:rPr>
          <w:rFonts w:eastAsia="Times New Roman"/>
          <w:color w:val="000000" w:themeColor="text1"/>
          <w:sz w:val="28"/>
          <w:szCs w:val="28"/>
          <w:lang w:val="sq-AL"/>
        </w:rPr>
        <w:t>,</w:t>
      </w:r>
      <w:r w:rsidR="00234B77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t</w:t>
      </w:r>
      <w:r w:rsidR="00EC38F9" w:rsidRPr="002F57BC">
        <w:rPr>
          <w:rFonts w:eastAsia="Times New Roman"/>
          <w:color w:val="000000" w:themeColor="text1"/>
          <w:sz w:val="28"/>
          <w:szCs w:val="28"/>
          <w:lang w:val="sq-AL"/>
        </w:rPr>
        <w:t>ë</w:t>
      </w:r>
      <w:r w:rsidR="00234B77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</w:t>
      </w: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nenit 36, </w:t>
      </w:r>
      <w:r w:rsidR="003F6F0D" w:rsidRPr="002F57BC">
        <w:rPr>
          <w:rFonts w:eastAsia="Times New Roman"/>
          <w:color w:val="000000" w:themeColor="text1"/>
          <w:sz w:val="28"/>
          <w:szCs w:val="28"/>
          <w:lang w:val="sq-AL"/>
        </w:rPr>
        <w:t>t</w:t>
      </w:r>
      <w:r w:rsidR="00164845" w:rsidRPr="002F57BC">
        <w:rPr>
          <w:rFonts w:eastAsia="Times New Roman"/>
          <w:color w:val="000000" w:themeColor="text1"/>
          <w:sz w:val="28"/>
          <w:szCs w:val="28"/>
          <w:lang w:val="sq-AL"/>
        </w:rPr>
        <w:t>ë</w:t>
      </w:r>
      <w:r w:rsidR="003F6F0D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k</w:t>
      </w:r>
      <w:r w:rsidR="00164845" w:rsidRPr="002F57BC">
        <w:rPr>
          <w:rFonts w:eastAsia="Times New Roman"/>
          <w:color w:val="000000" w:themeColor="text1"/>
          <w:sz w:val="28"/>
          <w:szCs w:val="28"/>
          <w:lang w:val="sq-AL"/>
        </w:rPr>
        <w:t>ë</w:t>
      </w:r>
      <w:r w:rsidR="003F6F0D" w:rsidRPr="002F57BC">
        <w:rPr>
          <w:rFonts w:eastAsia="Times New Roman"/>
          <w:color w:val="000000" w:themeColor="text1"/>
          <w:sz w:val="28"/>
          <w:szCs w:val="28"/>
          <w:lang w:val="sq-AL"/>
        </w:rPr>
        <w:t>tij ligji</w:t>
      </w: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>;</w:t>
      </w:r>
    </w:p>
    <w:p w14:paraId="1152C9BC" w14:textId="27463A8D" w:rsidR="00942288" w:rsidRPr="002F57BC" w:rsidRDefault="007A4B58" w:rsidP="002F57BC">
      <w:pPr>
        <w:ind w:left="900" w:hanging="360"/>
        <w:jc w:val="both"/>
        <w:rPr>
          <w:rFonts w:eastAsia="Times New Roman"/>
          <w:color w:val="000000" w:themeColor="text1"/>
          <w:sz w:val="28"/>
          <w:szCs w:val="28"/>
          <w:lang w:val="sq-AL"/>
        </w:rPr>
      </w:pP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ç) </w:t>
      </w:r>
      <w:r w:rsidR="002F57BC" w:rsidRPr="002F57BC">
        <w:rPr>
          <w:rFonts w:eastAsia="Times New Roman"/>
          <w:color w:val="000000" w:themeColor="text1"/>
          <w:sz w:val="28"/>
          <w:szCs w:val="28"/>
          <w:lang w:val="sq-AL"/>
        </w:rPr>
        <w:tab/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>parametra</w:t>
      </w:r>
      <w:r w:rsidR="00A44F0F" w:rsidRPr="002F57BC">
        <w:rPr>
          <w:rFonts w:eastAsia="Times New Roman"/>
          <w:color w:val="000000" w:themeColor="text1"/>
          <w:sz w:val="28"/>
          <w:szCs w:val="28"/>
          <w:lang w:val="sq-AL"/>
        </w:rPr>
        <w:t>ve</w:t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për procesin e prodhimit sipas kërkesave të</w:t>
      </w:r>
      <w:r w:rsidR="003F6F0D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pik</w:t>
      </w:r>
      <w:r w:rsidR="00164845" w:rsidRPr="002F57BC">
        <w:rPr>
          <w:rFonts w:eastAsia="Times New Roman"/>
          <w:color w:val="000000" w:themeColor="text1"/>
          <w:sz w:val="28"/>
          <w:szCs w:val="28"/>
          <w:lang w:val="sq-AL"/>
        </w:rPr>
        <w:t>ë</w:t>
      </w:r>
      <w:r w:rsidR="003F6F0D" w:rsidRPr="002F57BC">
        <w:rPr>
          <w:rFonts w:eastAsia="Times New Roman"/>
          <w:color w:val="000000" w:themeColor="text1"/>
          <w:sz w:val="28"/>
          <w:szCs w:val="28"/>
          <w:lang w:val="sq-AL"/>
        </w:rPr>
        <w:t>s 1</w:t>
      </w:r>
      <w:r w:rsidR="00EA5ECE">
        <w:rPr>
          <w:rFonts w:eastAsia="Times New Roman"/>
          <w:color w:val="000000" w:themeColor="text1"/>
          <w:sz w:val="28"/>
          <w:szCs w:val="28"/>
          <w:lang w:val="sq-AL"/>
        </w:rPr>
        <w:t>,</w:t>
      </w:r>
      <w:r w:rsidR="003F6F0D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t</w:t>
      </w:r>
      <w:r w:rsidR="00164845" w:rsidRPr="002F57BC">
        <w:rPr>
          <w:rFonts w:eastAsia="Times New Roman"/>
          <w:color w:val="000000" w:themeColor="text1"/>
          <w:sz w:val="28"/>
          <w:szCs w:val="28"/>
          <w:lang w:val="sq-AL"/>
        </w:rPr>
        <w:t>ë</w:t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nenit 37, në veçanti </w:t>
      </w:r>
      <w:proofErr w:type="spellStart"/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>përsa</w:t>
      </w:r>
      <w:proofErr w:type="spellEnd"/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i përket </w:t>
      </w:r>
      <w:r w:rsidR="00063AEB" w:rsidRPr="002F57BC">
        <w:rPr>
          <w:rFonts w:eastAsia="Times New Roman"/>
          <w:color w:val="000000" w:themeColor="text1"/>
          <w:sz w:val="28"/>
          <w:szCs w:val="28"/>
          <w:lang w:val="sq-AL"/>
        </w:rPr>
        <w:t>zbatimit</w:t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të trajtimeve fizike ose kimike </w:t>
      </w:r>
      <w:r w:rsidR="00EA5ECE">
        <w:rPr>
          <w:rFonts w:eastAsia="Times New Roman"/>
          <w:color w:val="000000" w:themeColor="text1"/>
          <w:sz w:val="28"/>
          <w:szCs w:val="28"/>
          <w:lang w:val="sq-AL"/>
        </w:rPr>
        <w:t>për</w:t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materialin e përdorur;</w:t>
      </w:r>
      <w:r w:rsidR="00CB18F6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</w:t>
      </w:r>
    </w:p>
    <w:p w14:paraId="3B625C01" w14:textId="7FEAE873" w:rsidR="00942288" w:rsidRPr="002F57BC" w:rsidRDefault="007A4B58" w:rsidP="00F039F6">
      <w:pPr>
        <w:ind w:left="540" w:hanging="90"/>
        <w:jc w:val="both"/>
        <w:rPr>
          <w:rFonts w:eastAsia="Times New Roman"/>
          <w:color w:val="000000" w:themeColor="text1"/>
          <w:sz w:val="28"/>
          <w:szCs w:val="28"/>
          <w:lang w:val="sq-AL"/>
        </w:rPr>
      </w:pP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d)</w:t>
      </w:r>
      <w:r w:rsidR="00F039F6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</w:t>
      </w:r>
      <w:r w:rsidR="002F57BC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</w:t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>përshkrime</w:t>
      </w:r>
      <w:r w:rsidR="00A44F0F" w:rsidRPr="002F57BC">
        <w:rPr>
          <w:rFonts w:eastAsia="Times New Roman"/>
          <w:color w:val="000000" w:themeColor="text1"/>
          <w:sz w:val="28"/>
          <w:szCs w:val="28"/>
          <w:lang w:val="sq-AL"/>
        </w:rPr>
        <w:t>ve</w:t>
      </w:r>
      <w:r w:rsidR="00F039F6" w:rsidRPr="002F57BC">
        <w:rPr>
          <w:rFonts w:eastAsia="Times New Roman"/>
          <w:color w:val="000000" w:themeColor="text1"/>
          <w:sz w:val="28"/>
          <w:szCs w:val="28"/>
          <w:lang w:val="sq-AL"/>
        </w:rPr>
        <w:t>,</w:t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që </w:t>
      </w:r>
      <w:r w:rsidR="00F039F6" w:rsidRPr="002F57BC">
        <w:rPr>
          <w:rFonts w:eastAsia="Times New Roman"/>
          <w:color w:val="000000" w:themeColor="text1"/>
          <w:sz w:val="28"/>
          <w:szCs w:val="28"/>
          <w:lang w:val="sq-AL"/>
        </w:rPr>
        <w:t>u</w:t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përkasin provave që bëhen </w:t>
      </w:r>
      <w:r w:rsidR="00F039F6" w:rsidRPr="002F57BC">
        <w:rPr>
          <w:rFonts w:eastAsia="Times New Roman"/>
          <w:color w:val="000000" w:themeColor="text1"/>
          <w:sz w:val="28"/>
          <w:szCs w:val="28"/>
          <w:lang w:val="sq-AL"/>
        </w:rPr>
        <w:t>për</w:t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produktin përfundimtar; </w:t>
      </w:r>
    </w:p>
    <w:p w14:paraId="47706E13" w14:textId="642F1C1F" w:rsidR="00942288" w:rsidRPr="00975793" w:rsidRDefault="00ED0F38" w:rsidP="002F57BC">
      <w:pPr>
        <w:ind w:left="900" w:hanging="900"/>
        <w:jc w:val="both"/>
        <w:rPr>
          <w:rFonts w:eastAsia="Times New Roman"/>
          <w:sz w:val="28"/>
          <w:szCs w:val="28"/>
          <w:lang w:val="sq-AL"/>
        </w:rPr>
      </w:pPr>
      <w:r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     dh) </w:t>
      </w:r>
      <w:r w:rsidR="002F57BC" w:rsidRPr="002F57BC">
        <w:rPr>
          <w:rFonts w:eastAsia="Times New Roman"/>
          <w:color w:val="000000" w:themeColor="text1"/>
          <w:sz w:val="28"/>
          <w:szCs w:val="28"/>
          <w:lang w:val="sq-AL"/>
        </w:rPr>
        <w:tab/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>kushte</w:t>
      </w:r>
      <w:r w:rsidR="00A44F0F" w:rsidRPr="002F57BC">
        <w:rPr>
          <w:rFonts w:eastAsia="Times New Roman"/>
          <w:color w:val="000000" w:themeColor="text1"/>
          <w:sz w:val="28"/>
          <w:szCs w:val="28"/>
          <w:lang w:val="sq-AL"/>
        </w:rPr>
        <w:t>ve</w:t>
      </w:r>
      <w:r w:rsidR="001F7CAB" w:rsidRPr="002F57BC">
        <w:rPr>
          <w:rFonts w:eastAsia="Times New Roman"/>
          <w:color w:val="000000" w:themeColor="text1"/>
          <w:sz w:val="28"/>
          <w:szCs w:val="28"/>
          <w:lang w:val="sq-AL"/>
        </w:rPr>
        <w:t xml:space="preserve"> </w:t>
      </w:r>
      <w:r w:rsidR="001F7CAB" w:rsidRPr="002F57BC">
        <w:rPr>
          <w:rFonts w:eastAsia="Times New Roman"/>
          <w:sz w:val="28"/>
          <w:szCs w:val="28"/>
          <w:lang w:val="sq-AL"/>
        </w:rPr>
        <w:t xml:space="preserve">për përdorim të </w:t>
      </w:r>
      <w:proofErr w:type="spellStart"/>
      <w:r w:rsidR="001F7CAB" w:rsidRPr="002F57BC">
        <w:rPr>
          <w:rFonts w:eastAsia="Times New Roman"/>
          <w:sz w:val="28"/>
          <w:szCs w:val="28"/>
          <w:lang w:val="sq-AL"/>
        </w:rPr>
        <w:t>sigurtë</w:t>
      </w:r>
      <w:proofErr w:type="spellEnd"/>
      <w:r w:rsidR="001F7CAB" w:rsidRPr="002F57BC">
        <w:rPr>
          <w:rFonts w:eastAsia="Times New Roman"/>
          <w:sz w:val="28"/>
          <w:szCs w:val="28"/>
          <w:lang w:val="sq-AL"/>
        </w:rPr>
        <w:t xml:space="preserve"> të produkteve derivate</w:t>
      </w:r>
      <w:r w:rsidR="00F039F6" w:rsidRPr="002F57BC">
        <w:rPr>
          <w:rFonts w:eastAsia="Times New Roman"/>
          <w:sz w:val="28"/>
          <w:szCs w:val="28"/>
          <w:lang w:val="sq-AL"/>
        </w:rPr>
        <w:t>,</w:t>
      </w:r>
      <w:r w:rsidR="001F7CAB" w:rsidRPr="002F57BC">
        <w:rPr>
          <w:rFonts w:eastAsia="Times New Roman"/>
          <w:sz w:val="28"/>
          <w:szCs w:val="28"/>
          <w:lang w:val="sq-AL"/>
        </w:rPr>
        <w:t xml:space="preserve"> që paraqesin një </w:t>
      </w:r>
      <w:r w:rsidR="00063AEB" w:rsidRPr="002F57BC">
        <w:rPr>
          <w:rFonts w:eastAsia="Times New Roman"/>
          <w:sz w:val="28"/>
          <w:szCs w:val="28"/>
          <w:lang w:val="sq-AL"/>
        </w:rPr>
        <w:t>ris</w:t>
      </w:r>
      <w:r w:rsidR="00F039F6" w:rsidRPr="002F57BC">
        <w:rPr>
          <w:rFonts w:eastAsia="Times New Roman"/>
          <w:sz w:val="28"/>
          <w:szCs w:val="28"/>
          <w:lang w:val="sq-AL"/>
        </w:rPr>
        <w:t>k për shëndetin</w:t>
      </w:r>
      <w:r w:rsidR="00F039F6">
        <w:rPr>
          <w:rFonts w:eastAsia="Times New Roman"/>
          <w:sz w:val="28"/>
          <w:szCs w:val="28"/>
          <w:lang w:val="sq-AL"/>
        </w:rPr>
        <w:t xml:space="preserve"> publik </w:t>
      </w:r>
      <w:r w:rsidR="00EA5ECE">
        <w:rPr>
          <w:rFonts w:eastAsia="Times New Roman"/>
          <w:sz w:val="28"/>
          <w:szCs w:val="28"/>
          <w:lang w:val="sq-AL"/>
        </w:rPr>
        <w:t xml:space="preserve">dhe </w:t>
      </w:r>
      <w:r w:rsidR="00EA5ECE">
        <w:rPr>
          <w:sz w:val="28"/>
          <w:szCs w:val="28"/>
          <w:lang w:val="sq-AL"/>
        </w:rPr>
        <w:t>për shëndetin 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kafshëve.</w:t>
      </w:r>
    </w:p>
    <w:p w14:paraId="0137CDB0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613DB9AD" w14:textId="37A17899" w:rsidR="00942288" w:rsidRPr="00F039F6" w:rsidRDefault="001F7CAB" w:rsidP="00F039F6">
      <w:pPr>
        <w:jc w:val="center"/>
        <w:rPr>
          <w:b/>
          <w:sz w:val="28"/>
          <w:szCs w:val="28"/>
          <w:lang w:val="sq-AL"/>
        </w:rPr>
      </w:pPr>
      <w:r w:rsidRPr="00F039F6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F039F6">
        <w:rPr>
          <w:rFonts w:eastAsia="Times New Roman"/>
          <w:b/>
          <w:sz w:val="28"/>
          <w:szCs w:val="28"/>
          <w:lang w:val="sq-AL"/>
        </w:rPr>
        <w:t>V</w:t>
      </w:r>
    </w:p>
    <w:p w14:paraId="1809128B" w14:textId="77777777" w:rsidR="00942288" w:rsidRPr="00F039F6" w:rsidRDefault="001F7CAB" w:rsidP="00975793">
      <w:pPr>
        <w:jc w:val="center"/>
        <w:rPr>
          <w:b/>
          <w:sz w:val="28"/>
          <w:szCs w:val="28"/>
          <w:lang w:val="sq-AL"/>
        </w:rPr>
      </w:pPr>
      <w:r w:rsidRPr="00F039F6">
        <w:rPr>
          <w:rFonts w:eastAsia="Times New Roman"/>
          <w:b/>
          <w:sz w:val="28"/>
          <w:szCs w:val="28"/>
          <w:lang w:val="sq-AL"/>
        </w:rPr>
        <w:t>PËRJASHTIME</w:t>
      </w:r>
    </w:p>
    <w:p w14:paraId="2F19192B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72F733E1" w14:textId="36CF5275" w:rsidR="00942288" w:rsidRPr="00F039F6" w:rsidRDefault="001F7CAB" w:rsidP="00F039F6">
      <w:pPr>
        <w:jc w:val="center"/>
        <w:rPr>
          <w:b/>
          <w:sz w:val="28"/>
          <w:szCs w:val="28"/>
          <w:lang w:val="sq-AL"/>
        </w:rPr>
      </w:pPr>
      <w:r w:rsidRPr="00F039F6">
        <w:rPr>
          <w:rFonts w:eastAsia="Times New Roman"/>
          <w:b/>
          <w:sz w:val="28"/>
          <w:szCs w:val="28"/>
          <w:lang w:val="sq-AL"/>
        </w:rPr>
        <w:t>Neni 16</w:t>
      </w:r>
    </w:p>
    <w:p w14:paraId="108E3102" w14:textId="77777777" w:rsidR="00942288" w:rsidRPr="00975793" w:rsidRDefault="001F7CAB" w:rsidP="00F039F6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Përjashtime</w:t>
      </w:r>
    </w:p>
    <w:p w14:paraId="39FACD5A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65A4D54D" w14:textId="5917C336" w:rsidR="00942288" w:rsidRPr="00975793" w:rsidRDefault="001F7CAB" w:rsidP="00975793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 </w:t>
      </w:r>
      <w:r w:rsidR="00A44F0F" w:rsidRPr="00975793">
        <w:rPr>
          <w:rFonts w:eastAsia="Times New Roman"/>
          <w:sz w:val="28"/>
          <w:szCs w:val="28"/>
          <w:lang w:val="sq-AL"/>
        </w:rPr>
        <w:t xml:space="preserve">përjashtim </w:t>
      </w:r>
      <w:r w:rsidRPr="00975793">
        <w:rPr>
          <w:rFonts w:eastAsia="Times New Roman"/>
          <w:sz w:val="28"/>
          <w:szCs w:val="28"/>
          <w:lang w:val="sq-AL"/>
        </w:rPr>
        <w:t xml:space="preserve">nga nenet 12, 13 dhe 14, </w:t>
      </w:r>
      <w:r w:rsidR="00747AE4" w:rsidRPr="00975793">
        <w:rPr>
          <w:rFonts w:eastAsia="Times New Roman"/>
          <w:sz w:val="28"/>
          <w:szCs w:val="28"/>
          <w:lang w:val="sq-AL"/>
        </w:rPr>
        <w:t>t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747AE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747AE4" w:rsidRPr="00975793">
        <w:rPr>
          <w:rFonts w:eastAsia="Times New Roman"/>
          <w:sz w:val="28"/>
          <w:szCs w:val="28"/>
          <w:lang w:val="sq-AL"/>
        </w:rPr>
        <w:t>tij ligji</w:t>
      </w:r>
      <w:r w:rsidR="00F039F6">
        <w:rPr>
          <w:rFonts w:eastAsia="Times New Roman"/>
          <w:sz w:val="28"/>
          <w:szCs w:val="28"/>
          <w:lang w:val="sq-AL"/>
        </w:rPr>
        <w:t>,</w:t>
      </w:r>
      <w:r w:rsidR="00747AE4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nënproduktet me origjinë shtazore mund të </w:t>
      </w:r>
      <w:proofErr w:type="spellStart"/>
      <w:r w:rsidR="007634EF" w:rsidRPr="00975793">
        <w:rPr>
          <w:rFonts w:eastAsia="Times New Roman"/>
          <w:sz w:val="28"/>
          <w:szCs w:val="28"/>
          <w:lang w:val="sq-AL"/>
        </w:rPr>
        <w:t>eleminohen</w:t>
      </w:r>
      <w:proofErr w:type="spellEnd"/>
      <w:r w:rsidR="007634EF" w:rsidRPr="00975793">
        <w:rPr>
          <w:rFonts w:eastAsia="Times New Roman"/>
          <w:sz w:val="28"/>
          <w:szCs w:val="28"/>
          <w:lang w:val="sq-AL"/>
        </w:rPr>
        <w:t xml:space="preserve"> dhe </w:t>
      </w:r>
      <w:r w:rsidR="00F039F6">
        <w:rPr>
          <w:rFonts w:eastAsia="Times New Roman"/>
          <w:sz w:val="28"/>
          <w:szCs w:val="28"/>
          <w:lang w:val="sq-AL"/>
        </w:rPr>
        <w:t xml:space="preserve">të </w:t>
      </w:r>
      <w:r w:rsidR="007634EF" w:rsidRPr="00975793">
        <w:rPr>
          <w:rFonts w:eastAsia="Times New Roman"/>
          <w:sz w:val="28"/>
          <w:szCs w:val="28"/>
          <w:lang w:val="sq-AL"/>
        </w:rPr>
        <w:t>përdoren</w:t>
      </w:r>
      <w:r w:rsidR="00F039F6">
        <w:rPr>
          <w:rFonts w:eastAsia="Times New Roman"/>
          <w:sz w:val="28"/>
          <w:szCs w:val="28"/>
          <w:lang w:val="sq-AL"/>
        </w:rPr>
        <w:t>,</w:t>
      </w:r>
      <w:r w:rsidR="007634EF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si </w:t>
      </w:r>
      <w:r w:rsidR="00F039F6">
        <w:rPr>
          <w:rFonts w:eastAsia="Times New Roman"/>
          <w:sz w:val="28"/>
          <w:szCs w:val="28"/>
          <w:lang w:val="sq-AL"/>
        </w:rPr>
        <w:t xml:space="preserve">më poshtë </w:t>
      </w:r>
      <w:r w:rsidRPr="00975793">
        <w:rPr>
          <w:rFonts w:eastAsia="Times New Roman"/>
          <w:sz w:val="28"/>
          <w:szCs w:val="28"/>
          <w:lang w:val="sq-AL"/>
        </w:rPr>
        <w:t>vijon:</w:t>
      </w:r>
    </w:p>
    <w:p w14:paraId="7F97E27B" w14:textId="77777777" w:rsidR="00942288" w:rsidRPr="00975793" w:rsidRDefault="00942288" w:rsidP="00975793">
      <w:pPr>
        <w:jc w:val="both"/>
        <w:rPr>
          <w:sz w:val="28"/>
          <w:szCs w:val="28"/>
          <w:lang w:val="sq-AL"/>
        </w:rPr>
      </w:pPr>
    </w:p>
    <w:p w14:paraId="0C67710B" w14:textId="161110E9" w:rsidR="00942288" w:rsidRPr="00F039F6" w:rsidRDefault="00F039F6" w:rsidP="00192B0A">
      <w:pPr>
        <w:numPr>
          <w:ilvl w:val="0"/>
          <w:numId w:val="30"/>
        </w:numPr>
        <w:tabs>
          <w:tab w:val="left" w:pos="1156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N</w:t>
      </w:r>
      <w:r w:rsidR="001F7CAB" w:rsidRPr="00975793">
        <w:rPr>
          <w:rFonts w:eastAsia="Times New Roman"/>
          <w:sz w:val="28"/>
          <w:szCs w:val="28"/>
          <w:lang w:val="sq-AL"/>
        </w:rPr>
        <w:t>ënprodukte</w:t>
      </w:r>
      <w:r w:rsidR="00116A6C">
        <w:rPr>
          <w:rFonts w:eastAsia="Times New Roman"/>
          <w:sz w:val="28"/>
          <w:szCs w:val="28"/>
          <w:lang w:val="sq-AL"/>
        </w:rPr>
        <w:t>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 origjinë shtazore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1F7CAB" w:rsidRPr="00444D94">
        <w:rPr>
          <w:rFonts w:eastAsia="Times New Roman"/>
          <w:sz w:val="28"/>
          <w:szCs w:val="28"/>
          <w:lang w:val="sq-AL"/>
        </w:rPr>
        <w:t>sipas</w:t>
      </w:r>
      <w:r w:rsidR="00747AE4" w:rsidRPr="00444D94">
        <w:rPr>
          <w:rFonts w:eastAsia="Times New Roman"/>
          <w:sz w:val="28"/>
          <w:szCs w:val="28"/>
          <w:lang w:val="sq-AL"/>
        </w:rPr>
        <w:t xml:space="preserve"> shkronj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="00747AE4" w:rsidRPr="00444D94">
        <w:rPr>
          <w:rFonts w:eastAsia="Times New Roman"/>
          <w:sz w:val="28"/>
          <w:szCs w:val="28"/>
          <w:lang w:val="sq-AL"/>
        </w:rPr>
        <w:t>s “a”, t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="00747AE4" w:rsidRPr="00444D94">
        <w:rPr>
          <w:rFonts w:eastAsia="Times New Roman"/>
          <w:sz w:val="28"/>
          <w:szCs w:val="28"/>
          <w:lang w:val="sq-AL"/>
        </w:rPr>
        <w:t xml:space="preserve"> pik</w:t>
      </w:r>
      <w:r w:rsidR="004A53E7" w:rsidRPr="00444D94">
        <w:rPr>
          <w:rFonts w:eastAsia="Times New Roman"/>
          <w:sz w:val="28"/>
          <w:szCs w:val="28"/>
          <w:lang w:val="sq-AL"/>
        </w:rPr>
        <w:t>ë</w:t>
      </w:r>
      <w:r w:rsidR="00747AE4" w:rsidRPr="00444D94">
        <w:rPr>
          <w:rFonts w:eastAsia="Times New Roman"/>
          <w:sz w:val="28"/>
          <w:szCs w:val="28"/>
          <w:lang w:val="sq-AL"/>
        </w:rPr>
        <w:t>s 1, t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="001F7CAB" w:rsidRPr="00444D94">
        <w:rPr>
          <w:rFonts w:eastAsia="Times New Roman"/>
          <w:sz w:val="28"/>
          <w:szCs w:val="28"/>
          <w:lang w:val="sq-AL"/>
        </w:rPr>
        <w:t xml:space="preserve"> nenit 15,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mund të përpunohen dhe</w:t>
      </w:r>
      <w:r w:rsidR="001F7CAB" w:rsidRPr="00F039F6">
        <w:rPr>
          <w:rFonts w:eastAsia="Times New Roman"/>
          <w:color w:val="FF0000"/>
          <w:sz w:val="28"/>
          <w:szCs w:val="28"/>
          <w:lang w:val="sq-AL"/>
        </w:rPr>
        <w:t xml:space="preserve"> </w:t>
      </w:r>
      <w:r w:rsidR="00EA5ECE" w:rsidRPr="00EA5ECE"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975793">
        <w:rPr>
          <w:rFonts w:eastAsia="Times New Roman"/>
          <w:sz w:val="28"/>
          <w:szCs w:val="28"/>
          <w:lang w:val="sq-AL"/>
        </w:rPr>
        <w:t>eliminohen në përputhje me kushtet e veçanta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të përcaktuara sipas kërkesave të </w:t>
      </w:r>
      <w:r w:rsidR="00EA5ECE">
        <w:rPr>
          <w:rFonts w:eastAsia="Times New Roman"/>
          <w:sz w:val="28"/>
          <w:szCs w:val="28"/>
          <w:lang w:val="sq-AL"/>
        </w:rPr>
        <w:t>kë</w:t>
      </w:r>
      <w:r w:rsidR="00CF489B" w:rsidRPr="00975793">
        <w:rPr>
          <w:rFonts w:eastAsia="Times New Roman"/>
          <w:sz w:val="28"/>
          <w:szCs w:val="28"/>
          <w:lang w:val="sq-AL"/>
        </w:rPr>
        <w:t xml:space="preserve">saj </w:t>
      </w:r>
      <w:r w:rsidR="00470F2E" w:rsidRPr="00975793">
        <w:rPr>
          <w:rFonts w:eastAsia="Times New Roman"/>
          <w:sz w:val="28"/>
          <w:szCs w:val="28"/>
          <w:lang w:val="sq-AL"/>
        </w:rPr>
        <w:t>shkronj</w:t>
      </w:r>
      <w:r w:rsidR="001F7CAB" w:rsidRPr="00975793">
        <w:rPr>
          <w:rFonts w:eastAsia="Times New Roman"/>
          <w:sz w:val="28"/>
          <w:szCs w:val="28"/>
          <w:lang w:val="sq-AL"/>
        </w:rPr>
        <w:t>e;</w:t>
      </w:r>
    </w:p>
    <w:p w14:paraId="7AC5B1EA" w14:textId="788447F6" w:rsidR="00942288" w:rsidRPr="00F039F6" w:rsidRDefault="00F039F6" w:rsidP="00192B0A">
      <w:pPr>
        <w:numPr>
          <w:ilvl w:val="0"/>
          <w:numId w:val="30"/>
        </w:numPr>
        <w:tabs>
          <w:tab w:val="left" w:pos="1170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N</w:t>
      </w:r>
      <w:r w:rsidR="001F7CAB" w:rsidRPr="00975793">
        <w:rPr>
          <w:rFonts w:eastAsia="Times New Roman"/>
          <w:sz w:val="28"/>
          <w:szCs w:val="28"/>
          <w:lang w:val="sq-AL"/>
        </w:rPr>
        <w:t>ënprodukte</w:t>
      </w:r>
      <w:r w:rsidR="00116A6C">
        <w:rPr>
          <w:rFonts w:eastAsia="Times New Roman"/>
          <w:sz w:val="28"/>
          <w:szCs w:val="28"/>
          <w:lang w:val="sq-AL"/>
        </w:rPr>
        <w:t>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 origjinë shtazore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të cilat mund të përdoren për qëllime kërkimore ose </w:t>
      </w:r>
      <w:r w:rsidR="00EA5ECE">
        <w:rPr>
          <w:rFonts w:eastAsia="Times New Roman"/>
          <w:sz w:val="28"/>
          <w:szCs w:val="28"/>
          <w:lang w:val="sq-AL"/>
        </w:rPr>
        <w:t xml:space="preserve">për </w:t>
      </w:r>
      <w:r w:rsidR="001F7CAB" w:rsidRPr="00975793">
        <w:rPr>
          <w:rFonts w:eastAsia="Times New Roman"/>
          <w:sz w:val="28"/>
          <w:szCs w:val="28"/>
          <w:lang w:val="sq-AL"/>
        </w:rPr>
        <w:t>qëllime të tjera të veçanta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përputhje </w:t>
      </w:r>
      <w:r w:rsidR="001F7CAB" w:rsidRPr="00444D94">
        <w:rPr>
          <w:rFonts w:eastAsia="Times New Roman"/>
          <w:sz w:val="28"/>
          <w:szCs w:val="28"/>
          <w:lang w:val="sq-AL"/>
        </w:rPr>
        <w:t>me nenin 17</w:t>
      </w:r>
      <w:r w:rsidR="00747AE4" w:rsidRPr="00444D94">
        <w:rPr>
          <w:rFonts w:eastAsia="Times New Roman"/>
          <w:sz w:val="28"/>
          <w:szCs w:val="28"/>
          <w:lang w:val="sq-AL"/>
        </w:rPr>
        <w:t>, t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="00747AE4" w:rsidRPr="00444D94">
        <w:rPr>
          <w:rFonts w:eastAsia="Times New Roman"/>
          <w:sz w:val="28"/>
          <w:szCs w:val="28"/>
          <w:lang w:val="sq-AL"/>
        </w:rPr>
        <w:t xml:space="preserve"> k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="00747AE4" w:rsidRPr="00444D94">
        <w:rPr>
          <w:rFonts w:eastAsia="Times New Roman"/>
          <w:sz w:val="28"/>
          <w:szCs w:val="28"/>
          <w:lang w:val="sq-AL"/>
        </w:rPr>
        <w:t>tij ligji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0235FA90" w14:textId="26E87D34" w:rsidR="00942288" w:rsidRPr="00F039F6" w:rsidRDefault="00F039F6" w:rsidP="00192B0A">
      <w:pPr>
        <w:numPr>
          <w:ilvl w:val="0"/>
          <w:numId w:val="30"/>
        </w:numPr>
        <w:tabs>
          <w:tab w:val="left" w:pos="1161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N</w:t>
      </w:r>
      <w:r w:rsidR="001F7CAB" w:rsidRPr="00975793">
        <w:rPr>
          <w:rFonts w:eastAsia="Times New Roman"/>
          <w:sz w:val="28"/>
          <w:szCs w:val="28"/>
          <w:lang w:val="sq-AL"/>
        </w:rPr>
        <w:t>ënprodukte</w:t>
      </w:r>
      <w:r w:rsidR="00116A6C">
        <w:rPr>
          <w:rFonts w:eastAsia="Times New Roman"/>
          <w:sz w:val="28"/>
          <w:szCs w:val="28"/>
          <w:lang w:val="sq-AL"/>
        </w:rPr>
        <w:t>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 origjinë shtazore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sipas nenit 18,</w:t>
      </w:r>
      <w:r w:rsidR="00747AE4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747AE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747AE4" w:rsidRPr="00975793">
        <w:rPr>
          <w:rFonts w:eastAsia="Times New Roman"/>
          <w:sz w:val="28"/>
          <w:szCs w:val="28"/>
          <w:lang w:val="sq-AL"/>
        </w:rPr>
        <w:t>tij ligji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të përdorur për qëllime të veçanta në ushqime për kafshë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përputhje me </w:t>
      </w:r>
      <w:r w:rsidR="00EA5ECE">
        <w:rPr>
          <w:rFonts w:eastAsia="Times New Roman"/>
          <w:sz w:val="28"/>
          <w:szCs w:val="28"/>
          <w:lang w:val="sq-AL"/>
        </w:rPr>
        <w:t>kë</w:t>
      </w:r>
      <w:r w:rsidR="001F7CAB" w:rsidRPr="00975793">
        <w:rPr>
          <w:rFonts w:eastAsia="Times New Roman"/>
          <w:sz w:val="28"/>
          <w:szCs w:val="28"/>
          <w:lang w:val="sq-AL"/>
        </w:rPr>
        <w:t>të nen;</w:t>
      </w:r>
    </w:p>
    <w:p w14:paraId="296408D3" w14:textId="50F00640" w:rsidR="00942288" w:rsidRPr="00444D94" w:rsidRDefault="00F039F6" w:rsidP="00F039F6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ç) </w:t>
      </w:r>
      <w:r w:rsidR="0075254A">
        <w:rPr>
          <w:rFonts w:eastAsia="Times New Roman"/>
          <w:sz w:val="28"/>
          <w:szCs w:val="28"/>
          <w:lang w:val="sq-AL"/>
        </w:rPr>
        <w:tab/>
      </w:r>
      <w:r>
        <w:rPr>
          <w:rFonts w:eastAsia="Times New Roman"/>
          <w:sz w:val="28"/>
          <w:szCs w:val="28"/>
          <w:lang w:val="sq-AL"/>
        </w:rPr>
        <w:t>N</w:t>
      </w:r>
      <w:r w:rsidR="001F7CAB" w:rsidRPr="00975793">
        <w:rPr>
          <w:rFonts w:eastAsia="Times New Roman"/>
          <w:sz w:val="28"/>
          <w:szCs w:val="28"/>
          <w:lang w:val="sq-AL"/>
        </w:rPr>
        <w:t>ënprodukte</w:t>
      </w:r>
      <w:r w:rsidR="00116A6C">
        <w:rPr>
          <w:rFonts w:eastAsia="Times New Roman"/>
          <w:sz w:val="28"/>
          <w:szCs w:val="28"/>
          <w:lang w:val="sq-AL"/>
        </w:rPr>
        <w:t>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 origjinë shtazore</w:t>
      </w:r>
      <w:r w:rsidR="00116A6C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sipas nenit 19, </w:t>
      </w:r>
      <w:r w:rsidR="00747AE4" w:rsidRPr="00975793">
        <w:rPr>
          <w:rFonts w:eastAsia="Times New Roman"/>
          <w:sz w:val="28"/>
          <w:szCs w:val="28"/>
          <w:lang w:val="sq-AL"/>
        </w:rPr>
        <w:t>t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747AE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747AE4" w:rsidRPr="00975793">
        <w:rPr>
          <w:rFonts w:eastAsia="Times New Roman"/>
          <w:sz w:val="28"/>
          <w:szCs w:val="28"/>
          <w:lang w:val="sq-AL"/>
        </w:rPr>
        <w:t xml:space="preserve">tij ligji,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eleminohen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në përputhje me atë nen;</w:t>
      </w:r>
    </w:p>
    <w:p w14:paraId="7DB35CBE" w14:textId="4017F6CD" w:rsidR="00942288" w:rsidRPr="00975793" w:rsidRDefault="00F039F6" w:rsidP="00192B0A">
      <w:pPr>
        <w:numPr>
          <w:ilvl w:val="0"/>
          <w:numId w:val="30"/>
        </w:numPr>
        <w:tabs>
          <w:tab w:val="left" w:pos="1176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444D94">
        <w:rPr>
          <w:rFonts w:eastAsia="Times New Roman"/>
          <w:sz w:val="28"/>
          <w:szCs w:val="28"/>
          <w:lang w:val="sq-AL"/>
        </w:rPr>
        <w:lastRenderedPageBreak/>
        <w:t>N</w:t>
      </w:r>
      <w:r w:rsidR="001F7CAB" w:rsidRPr="00444D94">
        <w:rPr>
          <w:rFonts w:eastAsia="Times New Roman"/>
          <w:sz w:val="28"/>
          <w:szCs w:val="28"/>
          <w:lang w:val="sq-AL"/>
        </w:rPr>
        <w:t>ënprodukte</w:t>
      </w:r>
      <w:r w:rsidR="00116A6C" w:rsidRPr="00444D94">
        <w:rPr>
          <w:rFonts w:eastAsia="Times New Roman"/>
          <w:sz w:val="28"/>
          <w:szCs w:val="28"/>
          <w:lang w:val="sq-AL"/>
        </w:rPr>
        <w:t>t</w:t>
      </w:r>
      <w:r w:rsidR="001F7CAB" w:rsidRPr="00444D94">
        <w:rPr>
          <w:rFonts w:eastAsia="Times New Roman"/>
          <w:sz w:val="28"/>
          <w:szCs w:val="28"/>
          <w:lang w:val="sq-AL"/>
        </w:rPr>
        <w:t xml:space="preserve"> me origjinë shtazore mund </w:t>
      </w:r>
      <w:r w:rsidR="00444D94" w:rsidRPr="00444D94">
        <w:rPr>
          <w:rFonts w:eastAsia="Times New Roman"/>
          <w:sz w:val="28"/>
          <w:szCs w:val="28"/>
          <w:lang w:val="sq-AL"/>
        </w:rPr>
        <w:t>të eliminohen ose</w:t>
      </w:r>
      <w:r w:rsidR="00116A6C" w:rsidRPr="00444D94">
        <w:rPr>
          <w:rFonts w:eastAsia="Times New Roman"/>
          <w:sz w:val="28"/>
          <w:szCs w:val="28"/>
          <w:lang w:val="sq-AL"/>
        </w:rPr>
        <w:t xml:space="preserve"> të </w:t>
      </w:r>
      <w:r w:rsidR="001F7CAB" w:rsidRPr="00444D94">
        <w:rPr>
          <w:rFonts w:eastAsia="Times New Roman"/>
          <w:sz w:val="28"/>
          <w:szCs w:val="28"/>
          <w:lang w:val="sq-AL"/>
        </w:rPr>
        <w:t>pë</w:t>
      </w:r>
      <w:r w:rsidR="001F7CAB" w:rsidRPr="00975793">
        <w:rPr>
          <w:rFonts w:eastAsia="Times New Roman"/>
          <w:sz w:val="28"/>
          <w:szCs w:val="28"/>
          <w:lang w:val="sq-AL"/>
        </w:rPr>
        <w:t>rdoren nëpërmjet metodave alternative të autorizuara</w:t>
      </w:r>
      <w:r w:rsidR="00116A6C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përputhje me nenin 20,</w:t>
      </w:r>
      <w:r w:rsidR="00747AE4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747AE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747AE4" w:rsidRPr="00975793">
        <w:rPr>
          <w:rFonts w:eastAsia="Times New Roman"/>
          <w:sz w:val="28"/>
          <w:szCs w:val="28"/>
          <w:lang w:val="sq-AL"/>
        </w:rPr>
        <w:t>tij ligji,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bazuar në parametra</w:t>
      </w:r>
      <w:r w:rsidR="00EA5ECE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mund të parashikojnë sterilizimin nën presi</w:t>
      </w:r>
      <w:r w:rsidR="00622AE8" w:rsidRPr="00975793">
        <w:rPr>
          <w:rFonts w:eastAsia="Times New Roman"/>
          <w:sz w:val="28"/>
          <w:szCs w:val="28"/>
          <w:lang w:val="sq-AL"/>
        </w:rPr>
        <w:t>on ose kërkesa të tjera të këtij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622AE8" w:rsidRPr="00975793">
        <w:rPr>
          <w:rFonts w:eastAsia="Times New Roman"/>
          <w:sz w:val="28"/>
          <w:szCs w:val="28"/>
          <w:lang w:val="sq-AL"/>
        </w:rPr>
        <w:t>ligji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ose të masave përkatëse </w:t>
      </w:r>
      <w:r w:rsidR="00622AE8" w:rsidRPr="00975793">
        <w:rPr>
          <w:rFonts w:eastAsia="Times New Roman"/>
          <w:sz w:val="28"/>
          <w:szCs w:val="28"/>
          <w:lang w:val="sq-AL"/>
        </w:rPr>
        <w:t>në zbatim të tij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3902E3EC" w14:textId="2CD7D393" w:rsidR="00942288" w:rsidRPr="00975793" w:rsidRDefault="00F039F6" w:rsidP="00F039F6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dh) M</w:t>
      </w:r>
      <w:r w:rsidR="00116A6C">
        <w:rPr>
          <w:rFonts w:eastAsia="Times New Roman"/>
          <w:sz w:val="28"/>
          <w:szCs w:val="28"/>
          <w:lang w:val="sq-AL"/>
        </w:rPr>
        <w:t>aterialet e kategori</w:t>
      </w:r>
      <w:r w:rsidR="00444D94">
        <w:rPr>
          <w:rFonts w:eastAsia="Times New Roman"/>
          <w:sz w:val="28"/>
          <w:szCs w:val="28"/>
          <w:lang w:val="sq-AL"/>
        </w:rPr>
        <w:t>ve</w:t>
      </w:r>
      <w:r w:rsidR="00116A6C">
        <w:rPr>
          <w:rFonts w:eastAsia="Times New Roman"/>
          <w:sz w:val="28"/>
          <w:szCs w:val="28"/>
          <w:lang w:val="sq-AL"/>
        </w:rPr>
        <w:t xml:space="preserve"> 2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e 3, pasi të </w:t>
      </w:r>
      <w:r w:rsidR="00622AE8" w:rsidRPr="00975793">
        <w:rPr>
          <w:rFonts w:eastAsia="Times New Roman"/>
          <w:sz w:val="28"/>
          <w:szCs w:val="28"/>
          <w:lang w:val="sq-AL"/>
        </w:rPr>
        <w:t>merret autorizimi i autoritetit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kompetent pë</w:t>
      </w:r>
      <w:r w:rsidR="009F5C4D" w:rsidRPr="00975793">
        <w:rPr>
          <w:rFonts w:eastAsia="Times New Roman"/>
          <w:sz w:val="28"/>
          <w:szCs w:val="28"/>
          <w:lang w:val="sq-AL"/>
        </w:rPr>
        <w:t>r kont</w:t>
      </w:r>
      <w:r w:rsidR="001F7CAB" w:rsidRPr="00975793">
        <w:rPr>
          <w:rFonts w:eastAsia="Times New Roman"/>
          <w:sz w:val="28"/>
          <w:szCs w:val="28"/>
          <w:lang w:val="sq-AL"/>
        </w:rPr>
        <w:t>rol</w:t>
      </w:r>
      <w:r w:rsidR="009F5C4D" w:rsidRPr="00975793">
        <w:rPr>
          <w:rFonts w:eastAsia="Times New Roman"/>
          <w:sz w:val="28"/>
          <w:szCs w:val="28"/>
          <w:lang w:val="sq-AL"/>
        </w:rPr>
        <w:t>let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9F5C4D"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, përdoren në përgatitjen </w:t>
      </w:r>
      <w:r w:rsidR="00622AE8" w:rsidRPr="00975793">
        <w:rPr>
          <w:rFonts w:eastAsia="Times New Roman"/>
          <w:sz w:val="28"/>
          <w:szCs w:val="28"/>
          <w:lang w:val="sq-AL"/>
        </w:rPr>
        <w:t>dhe hedhjen në tokë të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preparateve biodinamike</w:t>
      </w:r>
      <w:r w:rsidR="00116A6C">
        <w:rPr>
          <w:rFonts w:eastAsia="Times New Roman"/>
          <w:sz w:val="28"/>
          <w:szCs w:val="28"/>
          <w:lang w:val="sq-AL"/>
        </w:rPr>
        <w:t>,</w:t>
      </w:r>
      <w:r w:rsidR="00622AE8" w:rsidRPr="00975793">
        <w:rPr>
          <w:rFonts w:eastAsia="Times New Roman"/>
          <w:sz w:val="28"/>
          <w:szCs w:val="28"/>
          <w:lang w:val="sq-AL"/>
        </w:rPr>
        <w:t xml:space="preserve"> sipas ligjit </w:t>
      </w:r>
      <w:r w:rsidR="00EA5ECE">
        <w:rPr>
          <w:rFonts w:eastAsia="Times New Roman"/>
          <w:sz w:val="28"/>
          <w:szCs w:val="28"/>
          <w:lang w:val="sq-AL"/>
        </w:rPr>
        <w:t xml:space="preserve">për prodhimin </w:t>
      </w:r>
      <w:r w:rsidR="003F6F0D" w:rsidRPr="00975793">
        <w:rPr>
          <w:rFonts w:eastAsia="Times New Roman"/>
          <w:sz w:val="28"/>
          <w:szCs w:val="28"/>
          <w:lang w:val="sq-AL"/>
        </w:rPr>
        <w:t>organik, eti</w:t>
      </w:r>
      <w:r w:rsidR="00116A6C">
        <w:rPr>
          <w:rFonts w:eastAsia="Times New Roman"/>
          <w:sz w:val="28"/>
          <w:szCs w:val="28"/>
          <w:lang w:val="sq-AL"/>
        </w:rPr>
        <w:t xml:space="preserve">ketimin e produkteve organike </w:t>
      </w:r>
      <w:r w:rsidR="00C217D8">
        <w:rPr>
          <w:rFonts w:eastAsia="Times New Roman"/>
          <w:sz w:val="28"/>
          <w:szCs w:val="28"/>
          <w:lang w:val="sq-AL"/>
        </w:rPr>
        <w:t>dh</w:t>
      </w:r>
      <w:r w:rsidR="003F6F0D" w:rsidRPr="00975793">
        <w:rPr>
          <w:rFonts w:eastAsia="Times New Roman"/>
          <w:sz w:val="28"/>
          <w:szCs w:val="28"/>
          <w:lang w:val="sq-AL"/>
        </w:rPr>
        <w:t>e kontrollin e tyre;</w:t>
      </w:r>
    </w:p>
    <w:p w14:paraId="20FB526E" w14:textId="524C6310" w:rsidR="00942288" w:rsidRPr="00F039F6" w:rsidRDefault="00F039F6" w:rsidP="00192B0A">
      <w:pPr>
        <w:numPr>
          <w:ilvl w:val="0"/>
          <w:numId w:val="30"/>
        </w:numPr>
        <w:tabs>
          <w:tab w:val="left" w:pos="1209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M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aterialet e kategorisë 3, pasi të </w:t>
      </w:r>
      <w:r w:rsidR="00622AE8" w:rsidRPr="00975793">
        <w:rPr>
          <w:rFonts w:eastAsia="Times New Roman"/>
          <w:sz w:val="28"/>
          <w:szCs w:val="28"/>
          <w:lang w:val="sq-AL"/>
        </w:rPr>
        <w:t>merret autorizimi i autoritetit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622AE8" w:rsidRPr="00975793">
        <w:rPr>
          <w:rFonts w:eastAsia="Times New Roman"/>
          <w:sz w:val="28"/>
          <w:szCs w:val="28"/>
          <w:lang w:val="sq-AL"/>
        </w:rPr>
        <w:t>ompetent për kontrollet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622AE8"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>, përdoren për ushqimin e kafshëve të shoqërimit;</w:t>
      </w:r>
      <w:bookmarkStart w:id="20" w:name="page16"/>
      <w:bookmarkEnd w:id="20"/>
    </w:p>
    <w:p w14:paraId="64961635" w14:textId="6EDC810C" w:rsidR="00942288" w:rsidRPr="00975793" w:rsidRDefault="001F7CAB" w:rsidP="00F039F6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ë) </w:t>
      </w:r>
      <w:r w:rsidR="00F039F6">
        <w:rPr>
          <w:rFonts w:eastAsia="Times New Roman"/>
          <w:sz w:val="28"/>
          <w:szCs w:val="28"/>
          <w:lang w:val="sq-AL"/>
        </w:rPr>
        <w:tab/>
        <w:t>N</w:t>
      </w:r>
      <w:r w:rsidRPr="00975793">
        <w:rPr>
          <w:rFonts w:eastAsia="Times New Roman"/>
          <w:sz w:val="28"/>
          <w:szCs w:val="28"/>
          <w:lang w:val="sq-AL"/>
        </w:rPr>
        <w:t>ënproduktet me origjinë shtazore, me përjashtim të materialeve të kategorisë 1, të përfituara gjatë ndërhyrjeve kirurgjikale në kafshët e gjalla ose gjatë pjelljes së kafshëve në fermë</w:t>
      </w:r>
      <w:r w:rsidR="00C217D8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eliminohen direkt në fermë</w:t>
      </w:r>
      <w:r w:rsidR="00116A6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pas marrjes së autorizimit nga </w:t>
      </w:r>
      <w:r w:rsidR="00622AE8" w:rsidRPr="00975793">
        <w:rPr>
          <w:rFonts w:eastAsia="Times New Roman"/>
          <w:sz w:val="28"/>
          <w:szCs w:val="28"/>
          <w:lang w:val="sq-AL"/>
        </w:rPr>
        <w:t>autoriteti kompetent për kontrollet</w:t>
      </w:r>
      <w:r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622AE8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>.</w:t>
      </w:r>
    </w:p>
    <w:p w14:paraId="49FF79AA" w14:textId="77777777" w:rsidR="00B02002" w:rsidRPr="00975793" w:rsidRDefault="00B02002" w:rsidP="00975793">
      <w:pPr>
        <w:rPr>
          <w:sz w:val="28"/>
          <w:szCs w:val="28"/>
          <w:lang w:val="sq-AL"/>
        </w:rPr>
      </w:pPr>
    </w:p>
    <w:p w14:paraId="41C2E8BA" w14:textId="2C5EF320" w:rsidR="00942288" w:rsidRPr="00F039F6" w:rsidRDefault="001F7CAB" w:rsidP="00975793">
      <w:pPr>
        <w:jc w:val="center"/>
        <w:rPr>
          <w:b/>
          <w:sz w:val="28"/>
          <w:szCs w:val="28"/>
          <w:lang w:val="sq-AL"/>
        </w:rPr>
      </w:pPr>
      <w:r w:rsidRPr="00F039F6">
        <w:rPr>
          <w:rFonts w:eastAsia="Times New Roman"/>
          <w:b/>
          <w:sz w:val="28"/>
          <w:szCs w:val="28"/>
          <w:lang w:val="sq-AL"/>
        </w:rPr>
        <w:t>Neni 17</w:t>
      </w:r>
    </w:p>
    <w:p w14:paraId="6D66F0B3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Kërkimi shkencor dhe qëllime të tjera të veçanta</w:t>
      </w:r>
    </w:p>
    <w:p w14:paraId="212CE7A9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52BFEFC5" w14:textId="0FE62CF1" w:rsidR="00942288" w:rsidRPr="00975793" w:rsidRDefault="001F7CAB" w:rsidP="00192B0A">
      <w:pPr>
        <w:numPr>
          <w:ilvl w:val="0"/>
          <w:numId w:val="31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</w:t>
      </w:r>
      <w:r w:rsidR="00974AD6" w:rsidRPr="00975793">
        <w:rPr>
          <w:rFonts w:eastAsia="Times New Roman"/>
          <w:sz w:val="28"/>
          <w:szCs w:val="28"/>
          <w:lang w:val="sq-AL"/>
        </w:rPr>
        <w:t xml:space="preserve"> përjashtim</w:t>
      </w:r>
      <w:r w:rsidRPr="00975793">
        <w:rPr>
          <w:rFonts w:eastAsia="Times New Roman"/>
          <w:sz w:val="28"/>
          <w:szCs w:val="28"/>
          <w:lang w:val="sq-AL"/>
        </w:rPr>
        <w:t xml:space="preserve"> nga nenet 12, 13 dhe 14</w:t>
      </w:r>
      <w:r w:rsidR="00E4180C" w:rsidRPr="00975793">
        <w:rPr>
          <w:rFonts w:eastAsia="Times New Roman"/>
          <w:sz w:val="28"/>
          <w:szCs w:val="28"/>
          <w:lang w:val="sq-AL"/>
        </w:rPr>
        <w:t>,</w:t>
      </w:r>
      <w:r w:rsidR="003B0B98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3B0B98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3B0B98" w:rsidRPr="00975793">
        <w:rPr>
          <w:rFonts w:eastAsia="Times New Roman"/>
          <w:sz w:val="28"/>
          <w:szCs w:val="28"/>
          <w:lang w:val="sq-AL"/>
        </w:rPr>
        <w:t>tij ligji,</w:t>
      </w:r>
      <w:r w:rsidR="00E4180C" w:rsidRPr="00975793">
        <w:rPr>
          <w:rFonts w:eastAsia="Times New Roman"/>
          <w:sz w:val="28"/>
          <w:szCs w:val="28"/>
          <w:lang w:val="sq-AL"/>
        </w:rPr>
        <w:t xml:space="preserve"> autoriteti kompetent për kontrollet</w:t>
      </w:r>
      <w:r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D57556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>, mund</w:t>
      </w:r>
      <w:r w:rsidR="00E4180C" w:rsidRPr="00975793">
        <w:rPr>
          <w:rFonts w:eastAsia="Times New Roman"/>
          <w:sz w:val="28"/>
          <w:szCs w:val="28"/>
          <w:lang w:val="sq-AL"/>
        </w:rPr>
        <w:t>et</w:t>
      </w:r>
      <w:r w:rsidRPr="00975793">
        <w:rPr>
          <w:rFonts w:eastAsia="Times New Roman"/>
          <w:sz w:val="28"/>
          <w:szCs w:val="28"/>
          <w:lang w:val="sq-AL"/>
        </w:rPr>
        <w:t xml:space="preserve"> të </w:t>
      </w:r>
      <w:r w:rsidR="00E4180C" w:rsidRPr="00975793">
        <w:rPr>
          <w:rFonts w:eastAsia="Times New Roman"/>
          <w:sz w:val="28"/>
          <w:szCs w:val="28"/>
          <w:lang w:val="sq-AL"/>
        </w:rPr>
        <w:t>autorizo</w:t>
      </w:r>
      <w:r w:rsidRPr="00975793">
        <w:rPr>
          <w:rFonts w:eastAsia="Times New Roman"/>
          <w:sz w:val="28"/>
          <w:szCs w:val="28"/>
          <w:lang w:val="sq-AL"/>
        </w:rPr>
        <w:t>jë përdorimin e nënpr</w:t>
      </w:r>
      <w:r w:rsidR="00116A6C">
        <w:rPr>
          <w:rFonts w:eastAsia="Times New Roman"/>
          <w:sz w:val="28"/>
          <w:szCs w:val="28"/>
          <w:lang w:val="sq-AL"/>
        </w:rPr>
        <w:t xml:space="preserve">odukteve me origjinë shtazore </w:t>
      </w:r>
      <w:r w:rsidRPr="00975793">
        <w:rPr>
          <w:rFonts w:eastAsia="Times New Roman"/>
          <w:sz w:val="28"/>
          <w:szCs w:val="28"/>
          <w:lang w:val="sq-AL"/>
        </w:rPr>
        <w:t xml:space="preserve">e të produkteve derivate në ekspozita, aktivitete artistike, për qëllime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diagnostik</w:t>
      </w:r>
      <w:r w:rsidR="0075037F" w:rsidRPr="00975793">
        <w:rPr>
          <w:rFonts w:eastAsia="Times New Roman"/>
          <w:sz w:val="28"/>
          <w:szCs w:val="28"/>
          <w:lang w:val="sq-AL"/>
        </w:rPr>
        <w:t>e</w:t>
      </w:r>
      <w:proofErr w:type="spellEnd"/>
      <w:r w:rsidR="0075037F" w:rsidRPr="00975793">
        <w:rPr>
          <w:rFonts w:eastAsia="Times New Roman"/>
          <w:sz w:val="28"/>
          <w:szCs w:val="28"/>
          <w:lang w:val="sq-AL"/>
        </w:rPr>
        <w:t>, mësimore ose kërkimi</w:t>
      </w:r>
      <w:r w:rsidRPr="00975793">
        <w:rPr>
          <w:rFonts w:eastAsia="Times New Roman"/>
          <w:sz w:val="28"/>
          <w:szCs w:val="28"/>
          <w:lang w:val="sq-AL"/>
        </w:rPr>
        <w:t>, në zbatim të kushteve të</w:t>
      </w:r>
      <w:r w:rsidR="0075037F" w:rsidRPr="00975793">
        <w:rPr>
          <w:rFonts w:eastAsia="Times New Roman"/>
          <w:sz w:val="28"/>
          <w:szCs w:val="28"/>
          <w:lang w:val="sq-AL"/>
        </w:rPr>
        <w:t xml:space="preserve"> përshtatshme</w:t>
      </w:r>
      <w:r w:rsidR="00116A6C">
        <w:rPr>
          <w:rFonts w:eastAsia="Times New Roman"/>
          <w:sz w:val="28"/>
          <w:szCs w:val="28"/>
          <w:lang w:val="sq-AL"/>
        </w:rPr>
        <w:t>,</w:t>
      </w:r>
      <w:r w:rsidR="0075037F" w:rsidRPr="00975793">
        <w:rPr>
          <w:rFonts w:eastAsia="Times New Roman"/>
          <w:sz w:val="28"/>
          <w:szCs w:val="28"/>
          <w:lang w:val="sq-AL"/>
        </w:rPr>
        <w:t xml:space="preserve"> që </w:t>
      </w:r>
      <w:r w:rsidR="00E4180C" w:rsidRPr="00975793">
        <w:rPr>
          <w:rFonts w:eastAsia="Times New Roman"/>
          <w:sz w:val="28"/>
          <w:szCs w:val="28"/>
          <w:lang w:val="sq-AL"/>
        </w:rPr>
        <w:t>kontrollojnë r</w:t>
      </w:r>
      <w:r w:rsidRPr="00975793">
        <w:rPr>
          <w:rFonts w:eastAsia="Times New Roman"/>
          <w:sz w:val="28"/>
          <w:szCs w:val="28"/>
          <w:lang w:val="sq-AL"/>
        </w:rPr>
        <w:t xml:space="preserve">iskun për shëndetin publik dhe </w:t>
      </w:r>
      <w:r w:rsidR="0003051A">
        <w:rPr>
          <w:sz w:val="28"/>
          <w:szCs w:val="28"/>
          <w:lang w:val="sq-AL"/>
        </w:rPr>
        <w:t>për shëndetin e</w:t>
      </w:r>
      <w:r w:rsidR="0003051A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kafshëve. </w:t>
      </w:r>
      <w:r w:rsidR="00974AD6" w:rsidRPr="00975793">
        <w:rPr>
          <w:rFonts w:eastAsia="Times New Roman"/>
          <w:sz w:val="28"/>
          <w:szCs w:val="28"/>
          <w:lang w:val="sq-AL"/>
        </w:rPr>
        <w:t>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974AD6" w:rsidRPr="00975793">
        <w:rPr>
          <w:rFonts w:eastAsia="Times New Roman"/>
          <w:sz w:val="28"/>
          <w:szCs w:val="28"/>
          <w:lang w:val="sq-AL"/>
        </w:rPr>
        <w:t>to kushte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974AD6" w:rsidRPr="00975793">
        <w:rPr>
          <w:rFonts w:eastAsia="Times New Roman"/>
          <w:sz w:val="28"/>
          <w:szCs w:val="28"/>
          <w:lang w:val="sq-AL"/>
        </w:rPr>
        <w:t>rfshijn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974AD6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974AD6" w:rsidRPr="00975793">
        <w:rPr>
          <w:rFonts w:eastAsia="Times New Roman"/>
          <w:sz w:val="28"/>
          <w:szCs w:val="28"/>
          <w:lang w:val="sq-AL"/>
        </w:rPr>
        <w:t xml:space="preserve"> pakt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974AD6" w:rsidRPr="00975793">
        <w:rPr>
          <w:rFonts w:eastAsia="Times New Roman"/>
          <w:sz w:val="28"/>
          <w:szCs w:val="28"/>
          <w:lang w:val="sq-AL"/>
        </w:rPr>
        <w:t>n</w:t>
      </w:r>
      <w:r w:rsidRPr="00975793">
        <w:rPr>
          <w:rFonts w:eastAsia="Times New Roman"/>
          <w:sz w:val="28"/>
          <w:szCs w:val="28"/>
          <w:lang w:val="sq-AL"/>
        </w:rPr>
        <w:t>:</w:t>
      </w:r>
    </w:p>
    <w:p w14:paraId="285E4D4E" w14:textId="77777777" w:rsidR="00942288" w:rsidRPr="00975793" w:rsidRDefault="00942288" w:rsidP="00116A6C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5B576747" w14:textId="6C165FB6" w:rsidR="00942288" w:rsidRPr="00116A6C" w:rsidRDefault="001F7CAB" w:rsidP="00192B0A">
      <w:pPr>
        <w:numPr>
          <w:ilvl w:val="1"/>
          <w:numId w:val="31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ndalimin e çdo lloj përdorimi të mëvonshëm për qëllime të tjera të nënprodukteve me origjinë shtazore ose të produkteve derivate; </w:t>
      </w:r>
    </w:p>
    <w:p w14:paraId="4321F06D" w14:textId="7843BFE0" w:rsidR="00942288" w:rsidRPr="00975793" w:rsidRDefault="001F7CAB" w:rsidP="00192B0A">
      <w:pPr>
        <w:numPr>
          <w:ilvl w:val="1"/>
          <w:numId w:val="31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detyrimin e eliminimit të nënprodukteve me origjinë shtazore ose të produkte</w:t>
      </w:r>
      <w:r w:rsidR="00116A6C">
        <w:rPr>
          <w:rFonts w:eastAsia="Times New Roman"/>
          <w:sz w:val="28"/>
          <w:szCs w:val="28"/>
          <w:lang w:val="sq-AL"/>
        </w:rPr>
        <w:t>ve derivate në mënyr</w:t>
      </w:r>
      <w:r w:rsidR="0003051A">
        <w:rPr>
          <w:rFonts w:eastAsia="Times New Roman"/>
          <w:sz w:val="28"/>
          <w:szCs w:val="28"/>
          <w:lang w:val="sq-AL"/>
        </w:rPr>
        <w:t>ë</w:t>
      </w:r>
      <w:r w:rsidR="00116A6C">
        <w:rPr>
          <w:rFonts w:eastAsia="Times New Roman"/>
          <w:sz w:val="28"/>
          <w:szCs w:val="28"/>
          <w:lang w:val="sq-AL"/>
        </w:rPr>
        <w:t xml:space="preserve"> të sigurt</w:t>
      </w:r>
      <w:r w:rsidRPr="00975793">
        <w:rPr>
          <w:rFonts w:eastAsia="Times New Roman"/>
          <w:sz w:val="28"/>
          <w:szCs w:val="28"/>
          <w:lang w:val="sq-AL"/>
        </w:rPr>
        <w:t xml:space="preserve"> ose ridërgimin</w:t>
      </w:r>
      <w:r w:rsidR="00094632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kur është e mundur në v</w:t>
      </w:r>
      <w:r w:rsidR="00094632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>ndin e origjinës.</w:t>
      </w:r>
    </w:p>
    <w:p w14:paraId="08115314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1BACD2B3" w14:textId="30FB94DF" w:rsidR="00942288" w:rsidRPr="00975793" w:rsidRDefault="00E32C1E" w:rsidP="00192B0A">
      <w:pPr>
        <w:numPr>
          <w:ilvl w:val="0"/>
          <w:numId w:val="31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</w:t>
      </w:r>
      <w:r w:rsidR="00EC38F9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rast </w:t>
      </w:r>
      <w:r w:rsidR="008745B1" w:rsidRPr="00975793">
        <w:rPr>
          <w:rFonts w:eastAsia="Times New Roman"/>
          <w:sz w:val="28"/>
          <w:szCs w:val="28"/>
          <w:lang w:val="sq-AL"/>
        </w:rPr>
        <w:t xml:space="preserve">kur ka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risk për shëndetin publik ose </w:t>
      </w:r>
      <w:r w:rsidR="0003051A">
        <w:rPr>
          <w:sz w:val="28"/>
          <w:szCs w:val="28"/>
          <w:lang w:val="sq-AL"/>
        </w:rPr>
        <w:t>për shëndetin 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kafshëve</w:t>
      </w:r>
      <w:r w:rsidR="00116A6C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kërkojnë marrjen e masave për të gjithë territorin, në veçanti kur bëhet fjalë për </w:t>
      </w:r>
      <w:proofErr w:type="spellStart"/>
      <w:r w:rsidR="008745B1" w:rsidRPr="00975793">
        <w:rPr>
          <w:rFonts w:eastAsia="Times New Roman"/>
          <w:sz w:val="28"/>
          <w:szCs w:val="28"/>
          <w:lang w:val="sq-AL"/>
        </w:rPr>
        <w:t>ris</w:t>
      </w:r>
      <w:r w:rsidR="0003051A">
        <w:rPr>
          <w:rFonts w:eastAsia="Times New Roman"/>
          <w:sz w:val="28"/>
          <w:szCs w:val="28"/>
          <w:lang w:val="sq-AL"/>
        </w:rPr>
        <w:t>qe</w:t>
      </w:r>
      <w:proofErr w:type="spellEnd"/>
      <w:r w:rsidR="0003051A">
        <w:rPr>
          <w:rFonts w:eastAsia="Times New Roman"/>
          <w:sz w:val="28"/>
          <w:szCs w:val="28"/>
          <w:lang w:val="sq-AL"/>
        </w:rPr>
        <w:t xml:space="preserve"> që sapo janë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shfaqur, </w:t>
      </w:r>
      <w:r w:rsidR="008745B1" w:rsidRPr="00975793">
        <w:rPr>
          <w:rFonts w:eastAsia="Times New Roman"/>
          <w:sz w:val="28"/>
          <w:szCs w:val="28"/>
          <w:lang w:val="sq-AL"/>
        </w:rPr>
        <w:t xml:space="preserve">autoriteti kompetent për kontrollet zyrtare </w:t>
      </w:r>
      <w:r w:rsidR="001F7CAB" w:rsidRPr="00975793">
        <w:rPr>
          <w:rFonts w:eastAsia="Times New Roman"/>
          <w:sz w:val="28"/>
          <w:szCs w:val="28"/>
          <w:lang w:val="sq-AL"/>
        </w:rPr>
        <w:t>mund</w:t>
      </w:r>
      <w:r w:rsidR="008745B1" w:rsidRPr="00975793">
        <w:rPr>
          <w:rFonts w:eastAsia="Times New Roman"/>
          <w:sz w:val="28"/>
          <w:szCs w:val="28"/>
          <w:lang w:val="sq-AL"/>
        </w:rPr>
        <w:t>et të përcaktojë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kushte të </w:t>
      </w:r>
      <w:proofErr w:type="spellStart"/>
      <w:r w:rsidR="00974AD6" w:rsidRPr="00975793">
        <w:rPr>
          <w:rFonts w:eastAsia="Times New Roman"/>
          <w:sz w:val="28"/>
          <w:szCs w:val="28"/>
          <w:lang w:val="sq-AL"/>
        </w:rPr>
        <w:t>dakordësuara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për </w:t>
      </w:r>
      <w:r w:rsidR="008B6D1C" w:rsidRPr="00975793">
        <w:rPr>
          <w:rFonts w:eastAsia="Times New Roman"/>
          <w:sz w:val="28"/>
          <w:szCs w:val="28"/>
          <w:lang w:val="sq-AL"/>
        </w:rPr>
        <w:t xml:space="preserve">importin dhe </w:t>
      </w:r>
      <w:r w:rsidR="001F7CAB" w:rsidRPr="00975793">
        <w:rPr>
          <w:rFonts w:eastAsia="Times New Roman"/>
          <w:sz w:val="28"/>
          <w:szCs w:val="28"/>
          <w:lang w:val="sq-AL"/>
        </w:rPr>
        <w:t>përdorimin e nënp</w:t>
      </w:r>
      <w:r w:rsidR="00116A6C">
        <w:rPr>
          <w:rFonts w:eastAsia="Times New Roman"/>
          <w:sz w:val="28"/>
          <w:szCs w:val="28"/>
          <w:lang w:val="sq-AL"/>
        </w:rPr>
        <w:t xml:space="preserve">rodukteve me origjinë shtazore </w:t>
      </w:r>
      <w:r w:rsidR="001F7CAB" w:rsidRPr="00975793">
        <w:rPr>
          <w:rFonts w:eastAsia="Times New Roman"/>
          <w:sz w:val="28"/>
          <w:szCs w:val="28"/>
          <w:lang w:val="sq-AL"/>
        </w:rPr>
        <w:t>e të produkteve deriva</w:t>
      </w:r>
      <w:r w:rsidR="008745B1" w:rsidRPr="00975793">
        <w:rPr>
          <w:rFonts w:eastAsia="Times New Roman"/>
          <w:sz w:val="28"/>
          <w:szCs w:val="28"/>
          <w:lang w:val="sq-AL"/>
        </w:rPr>
        <w:t>te</w:t>
      </w:r>
      <w:r w:rsidR="00094632">
        <w:rPr>
          <w:rFonts w:eastAsia="Times New Roman"/>
          <w:sz w:val="28"/>
          <w:szCs w:val="28"/>
          <w:lang w:val="sq-AL"/>
        </w:rPr>
        <w:t>,</w:t>
      </w:r>
      <w:r w:rsidR="008745B1" w:rsidRPr="00975793">
        <w:rPr>
          <w:rFonts w:eastAsia="Times New Roman"/>
          <w:sz w:val="28"/>
          <w:szCs w:val="28"/>
          <w:lang w:val="sq-AL"/>
        </w:rPr>
        <w:t xml:space="preserve"> sipas kërkesave të pikës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1</w:t>
      </w:r>
      <w:r w:rsidR="003B0B98" w:rsidRPr="00975793">
        <w:rPr>
          <w:rFonts w:eastAsia="Times New Roman"/>
          <w:sz w:val="28"/>
          <w:szCs w:val="28"/>
          <w:lang w:val="sq-AL"/>
        </w:rPr>
        <w:t>, t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3B0B98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3B0B98" w:rsidRPr="00975793">
        <w:rPr>
          <w:rFonts w:eastAsia="Times New Roman"/>
          <w:sz w:val="28"/>
          <w:szCs w:val="28"/>
          <w:lang w:val="sq-AL"/>
        </w:rPr>
        <w:t>tij neni</w:t>
      </w:r>
      <w:r w:rsidR="001F7CAB" w:rsidRPr="00975793">
        <w:rPr>
          <w:rFonts w:eastAsia="Times New Roman"/>
          <w:sz w:val="28"/>
          <w:szCs w:val="28"/>
          <w:lang w:val="sq-AL"/>
        </w:rPr>
        <w:t>. Këto</w:t>
      </w:r>
      <w:r w:rsidR="008745B1" w:rsidRPr="00975793">
        <w:rPr>
          <w:rFonts w:eastAsia="Times New Roman"/>
          <w:sz w:val="28"/>
          <w:szCs w:val="28"/>
          <w:lang w:val="sq-AL"/>
        </w:rPr>
        <w:t xml:space="preserve"> kushte mundet të përfshijnë rregulla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që </w:t>
      </w:r>
      <w:r w:rsidR="00094632">
        <w:rPr>
          <w:rFonts w:eastAsia="Times New Roman"/>
          <w:sz w:val="28"/>
          <w:szCs w:val="28"/>
          <w:lang w:val="sq-AL"/>
        </w:rPr>
        <w:t>u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përkasin magazinimit, ambalazhimit, </w:t>
      </w:r>
      <w:r w:rsidR="008B6D1C" w:rsidRPr="00975793">
        <w:rPr>
          <w:rFonts w:eastAsia="Times New Roman"/>
          <w:sz w:val="28"/>
          <w:szCs w:val="28"/>
          <w:lang w:val="sq-AL"/>
        </w:rPr>
        <w:t xml:space="preserve">identifikimit </w:t>
      </w:r>
      <w:r w:rsidR="001F7CAB" w:rsidRPr="00975793">
        <w:rPr>
          <w:rFonts w:eastAsia="Times New Roman"/>
          <w:sz w:val="28"/>
          <w:szCs w:val="28"/>
          <w:lang w:val="sq-AL"/>
        </w:rPr>
        <w:t>transportit dhe eliminimit.</w:t>
      </w:r>
    </w:p>
    <w:p w14:paraId="0AF33C15" w14:textId="77777777" w:rsidR="008745B1" w:rsidRDefault="008745B1" w:rsidP="00094632">
      <w:pPr>
        <w:rPr>
          <w:rFonts w:eastAsia="Times New Roman"/>
          <w:sz w:val="28"/>
          <w:szCs w:val="28"/>
          <w:lang w:val="sq-AL"/>
        </w:rPr>
      </w:pPr>
    </w:p>
    <w:p w14:paraId="5D2F9A63" w14:textId="77777777" w:rsidR="0003051A" w:rsidRDefault="0003051A" w:rsidP="00094632">
      <w:pPr>
        <w:rPr>
          <w:rFonts w:eastAsia="Times New Roman"/>
          <w:sz w:val="28"/>
          <w:szCs w:val="28"/>
          <w:lang w:val="sq-AL"/>
        </w:rPr>
      </w:pPr>
    </w:p>
    <w:p w14:paraId="0642A4E1" w14:textId="77777777" w:rsidR="0003051A" w:rsidRPr="00975793" w:rsidRDefault="0003051A" w:rsidP="00094632">
      <w:pPr>
        <w:rPr>
          <w:rFonts w:eastAsia="Times New Roman"/>
          <w:sz w:val="28"/>
          <w:szCs w:val="28"/>
          <w:lang w:val="sq-AL"/>
        </w:rPr>
      </w:pPr>
    </w:p>
    <w:p w14:paraId="5A33E754" w14:textId="351BEA2B" w:rsidR="00942288" w:rsidRPr="00094632" w:rsidRDefault="001F7CAB" w:rsidP="00975793">
      <w:pPr>
        <w:jc w:val="center"/>
        <w:rPr>
          <w:b/>
          <w:sz w:val="28"/>
          <w:szCs w:val="28"/>
          <w:lang w:val="sq-AL"/>
        </w:rPr>
      </w:pPr>
      <w:r w:rsidRPr="00094632">
        <w:rPr>
          <w:rFonts w:eastAsia="Times New Roman"/>
          <w:b/>
          <w:sz w:val="28"/>
          <w:szCs w:val="28"/>
          <w:lang w:val="sq-AL"/>
        </w:rPr>
        <w:lastRenderedPageBreak/>
        <w:t>Neni 18</w:t>
      </w:r>
    </w:p>
    <w:p w14:paraId="3BBE7021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Përdorime të veçanta për ushqimin e kafshëve</w:t>
      </w:r>
    </w:p>
    <w:p w14:paraId="13E080B3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26B61D48" w14:textId="756C958C" w:rsidR="00942288" w:rsidRPr="00975793" w:rsidRDefault="001F7CAB" w:rsidP="00192B0A">
      <w:pPr>
        <w:numPr>
          <w:ilvl w:val="0"/>
          <w:numId w:val="3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 ndryshim nga parashik</w:t>
      </w:r>
      <w:r w:rsidR="00677E84" w:rsidRPr="00975793">
        <w:rPr>
          <w:rFonts w:eastAsia="Times New Roman"/>
          <w:sz w:val="28"/>
          <w:szCs w:val="28"/>
          <w:lang w:val="sq-AL"/>
        </w:rPr>
        <w:t>i</w:t>
      </w:r>
      <w:r w:rsidR="0003051A">
        <w:rPr>
          <w:rFonts w:eastAsia="Times New Roman"/>
          <w:sz w:val="28"/>
          <w:szCs w:val="28"/>
          <w:lang w:val="sq-AL"/>
        </w:rPr>
        <w:t>met e neneve</w:t>
      </w:r>
      <w:r w:rsidR="00094632">
        <w:rPr>
          <w:rFonts w:eastAsia="Times New Roman"/>
          <w:sz w:val="28"/>
          <w:szCs w:val="28"/>
          <w:lang w:val="sq-AL"/>
        </w:rPr>
        <w:t xml:space="preserve"> 13 </w:t>
      </w:r>
      <w:r w:rsidRPr="00975793">
        <w:rPr>
          <w:rFonts w:eastAsia="Times New Roman"/>
          <w:sz w:val="28"/>
          <w:szCs w:val="28"/>
          <w:lang w:val="sq-AL"/>
        </w:rPr>
        <w:t>e 14</w:t>
      </w:r>
      <w:r w:rsidR="00564174" w:rsidRPr="00975793">
        <w:rPr>
          <w:rFonts w:eastAsia="Times New Roman"/>
          <w:sz w:val="28"/>
          <w:szCs w:val="28"/>
          <w:lang w:val="sq-AL"/>
        </w:rPr>
        <w:t>, t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56417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564174" w:rsidRPr="00975793">
        <w:rPr>
          <w:rFonts w:eastAsia="Times New Roman"/>
          <w:sz w:val="28"/>
          <w:szCs w:val="28"/>
          <w:lang w:val="sq-AL"/>
        </w:rPr>
        <w:t>tij ligji</w:t>
      </w:r>
      <w:r w:rsidR="00094632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dhe në respekt të kushteve</w:t>
      </w:r>
      <w:r w:rsidR="00094632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</w:t>
      </w:r>
      <w:r w:rsidR="00677E84" w:rsidRPr="00975793">
        <w:rPr>
          <w:rFonts w:eastAsia="Times New Roman"/>
          <w:sz w:val="28"/>
          <w:szCs w:val="28"/>
          <w:lang w:val="sq-AL"/>
        </w:rPr>
        <w:t>cilat garantojnë kontrollin e r</w:t>
      </w:r>
      <w:r w:rsidRPr="00975793">
        <w:rPr>
          <w:rFonts w:eastAsia="Times New Roman"/>
          <w:sz w:val="28"/>
          <w:szCs w:val="28"/>
          <w:lang w:val="sq-AL"/>
        </w:rPr>
        <w:t xml:space="preserve">iskut për shëndetin </w:t>
      </w:r>
      <w:r w:rsidR="009D0293" w:rsidRPr="00975793">
        <w:rPr>
          <w:rFonts w:eastAsia="Times New Roman"/>
          <w:sz w:val="28"/>
          <w:szCs w:val="28"/>
          <w:lang w:val="sq-AL"/>
        </w:rPr>
        <w:t>publik</w:t>
      </w:r>
      <w:r w:rsidR="00094632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e të kafshëve, autoriteti kompetent </w:t>
      </w:r>
      <w:r w:rsidR="007F15FB" w:rsidRPr="00975793">
        <w:rPr>
          <w:rFonts w:eastAsia="Times New Roman"/>
          <w:sz w:val="28"/>
          <w:szCs w:val="28"/>
          <w:lang w:val="sq-AL"/>
        </w:rPr>
        <w:t xml:space="preserve">i kontrolleve zyrtare </w:t>
      </w:r>
      <w:r w:rsidRPr="00975793">
        <w:rPr>
          <w:rFonts w:eastAsia="Times New Roman"/>
          <w:sz w:val="28"/>
          <w:szCs w:val="28"/>
          <w:lang w:val="sq-AL"/>
        </w:rPr>
        <w:t>mund</w:t>
      </w:r>
      <w:r w:rsidR="00166EE8" w:rsidRPr="00975793">
        <w:rPr>
          <w:rFonts w:eastAsia="Times New Roman"/>
          <w:sz w:val="28"/>
          <w:szCs w:val="28"/>
          <w:lang w:val="sq-AL"/>
        </w:rPr>
        <w:t>et</w:t>
      </w:r>
      <w:r w:rsidRPr="00975793">
        <w:rPr>
          <w:rFonts w:eastAsia="Times New Roman"/>
          <w:sz w:val="28"/>
          <w:szCs w:val="28"/>
          <w:lang w:val="sq-AL"/>
        </w:rPr>
        <w:t xml:space="preserve"> të </w:t>
      </w:r>
      <w:r w:rsidR="00166EE8" w:rsidRPr="00975793">
        <w:rPr>
          <w:rFonts w:eastAsia="Times New Roman"/>
          <w:sz w:val="28"/>
          <w:szCs w:val="28"/>
          <w:lang w:val="sq-AL"/>
        </w:rPr>
        <w:t>autoriz</w:t>
      </w:r>
      <w:r w:rsidRPr="00975793">
        <w:rPr>
          <w:rFonts w:eastAsia="Times New Roman"/>
          <w:sz w:val="28"/>
          <w:szCs w:val="28"/>
          <w:lang w:val="sq-AL"/>
        </w:rPr>
        <w:t>ojë mbledhjen dhe përdorimin e materialeve të kategorisë 2, me kusht që të mos rrjedhin nga kafshë të eliminuara ose të ngordhura</w:t>
      </w:r>
      <w:r w:rsidR="00094632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 pasojë e </w:t>
      </w:r>
      <w:r w:rsidR="00166EE8" w:rsidRPr="00975793">
        <w:rPr>
          <w:rFonts w:eastAsia="Times New Roman"/>
          <w:sz w:val="28"/>
          <w:szCs w:val="28"/>
          <w:lang w:val="sq-AL"/>
        </w:rPr>
        <w:t>pranisë</w:t>
      </w:r>
      <w:r w:rsidRPr="00975793">
        <w:rPr>
          <w:rFonts w:eastAsia="Times New Roman"/>
          <w:sz w:val="28"/>
          <w:szCs w:val="28"/>
          <w:lang w:val="sq-AL"/>
        </w:rPr>
        <w:t xml:space="preserve"> së dyshuar ose të diagnostikuar të një sëmundje</w:t>
      </w:r>
      <w:r w:rsidR="00094632">
        <w:rPr>
          <w:rFonts w:eastAsia="Times New Roman"/>
          <w:sz w:val="28"/>
          <w:szCs w:val="28"/>
          <w:lang w:val="sq-AL"/>
        </w:rPr>
        <w:t>je</w:t>
      </w:r>
      <w:r w:rsidRPr="00975793">
        <w:rPr>
          <w:rFonts w:eastAsia="Times New Roman"/>
          <w:sz w:val="28"/>
          <w:szCs w:val="28"/>
          <w:lang w:val="sq-AL"/>
        </w:rPr>
        <w:t xml:space="preserve">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transmetu</w:t>
      </w:r>
      <w:r w:rsidR="00166EE8" w:rsidRPr="00975793">
        <w:rPr>
          <w:rFonts w:eastAsia="Times New Roman"/>
          <w:sz w:val="28"/>
          <w:szCs w:val="28"/>
          <w:lang w:val="sq-AL"/>
        </w:rPr>
        <w:t>e</w:t>
      </w:r>
      <w:r w:rsidR="00094632">
        <w:rPr>
          <w:rFonts w:eastAsia="Times New Roman"/>
          <w:sz w:val="28"/>
          <w:szCs w:val="28"/>
          <w:lang w:val="sq-AL"/>
        </w:rPr>
        <w:t>shme</w:t>
      </w:r>
      <w:proofErr w:type="spellEnd"/>
      <w:r w:rsidR="00094632">
        <w:rPr>
          <w:rFonts w:eastAsia="Times New Roman"/>
          <w:sz w:val="28"/>
          <w:szCs w:val="28"/>
          <w:lang w:val="sq-AL"/>
        </w:rPr>
        <w:t xml:space="preserve"> te njerëzit ose te</w:t>
      </w:r>
      <w:r w:rsidRPr="00975793">
        <w:rPr>
          <w:rFonts w:eastAsia="Times New Roman"/>
          <w:sz w:val="28"/>
          <w:szCs w:val="28"/>
          <w:lang w:val="sq-AL"/>
        </w:rPr>
        <w:t xml:space="preserve"> kafshët</w:t>
      </w:r>
      <w:r w:rsidR="00564174" w:rsidRPr="00975793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 dhe të materiale</w:t>
      </w:r>
      <w:r w:rsidR="00444D94">
        <w:rPr>
          <w:rFonts w:eastAsia="Times New Roman"/>
          <w:sz w:val="28"/>
          <w:szCs w:val="28"/>
          <w:lang w:val="sq-AL"/>
        </w:rPr>
        <w:t>ve të kategorisë 3 për ushqimin</w:t>
      </w:r>
      <w:r w:rsidRPr="00975793">
        <w:rPr>
          <w:rFonts w:eastAsia="Times New Roman"/>
          <w:sz w:val="28"/>
          <w:szCs w:val="28"/>
          <w:lang w:val="sq-AL"/>
        </w:rPr>
        <w:t>:</w:t>
      </w:r>
    </w:p>
    <w:p w14:paraId="338E2D39" w14:textId="77777777" w:rsidR="00942288" w:rsidRPr="00975793" w:rsidRDefault="00942288" w:rsidP="00094632">
      <w:pPr>
        <w:ind w:left="900" w:hanging="360"/>
        <w:rPr>
          <w:rFonts w:eastAsia="Times New Roman"/>
          <w:sz w:val="28"/>
          <w:szCs w:val="28"/>
          <w:lang w:val="sq-AL"/>
        </w:rPr>
      </w:pPr>
    </w:p>
    <w:p w14:paraId="1FC261C3" w14:textId="4DE92AB8" w:rsidR="00942288" w:rsidRPr="00444D94" w:rsidRDefault="00094632" w:rsidP="00192B0A">
      <w:pPr>
        <w:numPr>
          <w:ilvl w:val="1"/>
          <w:numId w:val="32"/>
        </w:numPr>
        <w:tabs>
          <w:tab w:val="left" w:pos="980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444D94">
        <w:rPr>
          <w:rFonts w:eastAsia="Times New Roman"/>
          <w:sz w:val="28"/>
          <w:szCs w:val="28"/>
          <w:lang w:val="sq-AL"/>
        </w:rPr>
        <w:t xml:space="preserve">e </w:t>
      </w:r>
      <w:r w:rsidR="001F7CAB" w:rsidRPr="00444D94">
        <w:rPr>
          <w:rFonts w:eastAsia="Times New Roman"/>
          <w:sz w:val="28"/>
          <w:szCs w:val="28"/>
          <w:lang w:val="sq-AL"/>
        </w:rPr>
        <w:t>kafshëve të kopshtit zoologjik;</w:t>
      </w:r>
    </w:p>
    <w:p w14:paraId="06C429FE" w14:textId="11792045" w:rsidR="00942288" w:rsidRPr="00444D94" w:rsidRDefault="00094632" w:rsidP="00192B0A">
      <w:pPr>
        <w:numPr>
          <w:ilvl w:val="1"/>
          <w:numId w:val="32"/>
        </w:numPr>
        <w:tabs>
          <w:tab w:val="left" w:pos="980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444D94">
        <w:rPr>
          <w:rFonts w:eastAsia="Times New Roman"/>
          <w:sz w:val="28"/>
          <w:szCs w:val="28"/>
          <w:lang w:val="sq-AL"/>
        </w:rPr>
        <w:t xml:space="preserve">e </w:t>
      </w:r>
      <w:r w:rsidR="001F7CAB" w:rsidRPr="00444D94">
        <w:rPr>
          <w:rFonts w:eastAsia="Times New Roman"/>
          <w:sz w:val="28"/>
          <w:szCs w:val="28"/>
          <w:lang w:val="sq-AL"/>
        </w:rPr>
        <w:t>kafshëve të cirkut;</w:t>
      </w:r>
    </w:p>
    <w:p w14:paraId="3F039D5A" w14:textId="45F4E172" w:rsidR="00942288" w:rsidRPr="00444D94" w:rsidRDefault="00094632" w:rsidP="00192B0A">
      <w:pPr>
        <w:numPr>
          <w:ilvl w:val="1"/>
          <w:numId w:val="32"/>
        </w:numPr>
        <w:tabs>
          <w:tab w:val="left" w:pos="980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444D94">
        <w:rPr>
          <w:rFonts w:eastAsia="Times New Roman"/>
          <w:sz w:val="28"/>
          <w:szCs w:val="28"/>
          <w:lang w:val="sq-AL"/>
        </w:rPr>
        <w:t xml:space="preserve">e </w:t>
      </w:r>
      <w:r w:rsidR="00166EE8" w:rsidRPr="00444D94">
        <w:rPr>
          <w:rFonts w:eastAsia="Times New Roman"/>
          <w:sz w:val="28"/>
          <w:szCs w:val="28"/>
          <w:lang w:val="sq-AL"/>
        </w:rPr>
        <w:t>zvarranikëve</w:t>
      </w:r>
      <w:r w:rsidR="001F7CAB" w:rsidRPr="00444D94">
        <w:rPr>
          <w:rFonts w:eastAsia="Times New Roman"/>
          <w:sz w:val="28"/>
          <w:szCs w:val="28"/>
          <w:lang w:val="sq-AL"/>
        </w:rPr>
        <w:t xml:space="preserve"> dhe zogjve të gjahut</w:t>
      </w:r>
      <w:r w:rsidRPr="00444D94">
        <w:rPr>
          <w:rFonts w:eastAsia="Times New Roman"/>
          <w:sz w:val="28"/>
          <w:szCs w:val="28"/>
          <w:lang w:val="sq-AL"/>
        </w:rPr>
        <w:t>,</w:t>
      </w:r>
      <w:r w:rsidR="001F7CAB" w:rsidRPr="00444D94">
        <w:rPr>
          <w:rFonts w:eastAsia="Times New Roman"/>
          <w:sz w:val="28"/>
          <w:szCs w:val="28"/>
          <w:lang w:val="sq-AL"/>
        </w:rPr>
        <w:t xml:space="preserve"> që nuk janë kafshë të kopshtit zoologjik ose të cirkut;</w:t>
      </w:r>
    </w:p>
    <w:p w14:paraId="25C28A99" w14:textId="61E7717A" w:rsidR="00942288" w:rsidRPr="00444D94" w:rsidRDefault="001F7CAB" w:rsidP="00094632">
      <w:pPr>
        <w:ind w:left="900" w:hanging="360"/>
        <w:jc w:val="both"/>
        <w:rPr>
          <w:sz w:val="28"/>
          <w:szCs w:val="28"/>
          <w:lang w:val="sq-AL"/>
        </w:rPr>
      </w:pPr>
      <w:r w:rsidRPr="00444D94">
        <w:rPr>
          <w:rFonts w:eastAsia="Times New Roman"/>
          <w:sz w:val="28"/>
          <w:szCs w:val="28"/>
          <w:lang w:val="sq-AL"/>
        </w:rPr>
        <w:t xml:space="preserve">ç)  </w:t>
      </w:r>
      <w:r w:rsidR="00094632" w:rsidRPr="00444D94">
        <w:rPr>
          <w:rFonts w:eastAsia="Times New Roman"/>
          <w:sz w:val="28"/>
          <w:szCs w:val="28"/>
          <w:lang w:val="sq-AL"/>
        </w:rPr>
        <w:t xml:space="preserve">e </w:t>
      </w:r>
      <w:r w:rsidRPr="00444D94">
        <w:rPr>
          <w:rFonts w:eastAsia="Times New Roman"/>
          <w:sz w:val="28"/>
          <w:szCs w:val="28"/>
          <w:lang w:val="sq-AL"/>
        </w:rPr>
        <w:t xml:space="preserve">kafshëve </w:t>
      </w:r>
      <w:r w:rsidR="00166EE8" w:rsidRPr="00444D94">
        <w:rPr>
          <w:rFonts w:eastAsia="Times New Roman"/>
          <w:sz w:val="28"/>
          <w:szCs w:val="28"/>
          <w:lang w:val="sq-AL"/>
        </w:rPr>
        <w:t>për prodhimin</w:t>
      </w:r>
      <w:r w:rsidRPr="00444D94">
        <w:rPr>
          <w:rFonts w:eastAsia="Times New Roman"/>
          <w:sz w:val="28"/>
          <w:szCs w:val="28"/>
          <w:lang w:val="sq-AL"/>
        </w:rPr>
        <w:t xml:space="preserve"> </w:t>
      </w:r>
      <w:r w:rsidR="00166EE8" w:rsidRPr="00444D94">
        <w:rPr>
          <w:rFonts w:eastAsia="Times New Roman"/>
          <w:sz w:val="28"/>
          <w:szCs w:val="28"/>
          <w:lang w:val="sq-AL"/>
        </w:rPr>
        <w:t>e</w:t>
      </w:r>
      <w:r w:rsidRPr="00444D94">
        <w:rPr>
          <w:rFonts w:eastAsia="Times New Roman"/>
          <w:sz w:val="28"/>
          <w:szCs w:val="28"/>
          <w:lang w:val="sq-AL"/>
        </w:rPr>
        <w:t xml:space="preserve"> </w:t>
      </w:r>
      <w:r w:rsidR="00166EE8" w:rsidRPr="00444D94">
        <w:rPr>
          <w:rFonts w:eastAsia="Times New Roman"/>
          <w:sz w:val="28"/>
          <w:szCs w:val="28"/>
          <w:lang w:val="sq-AL"/>
        </w:rPr>
        <w:t>gëzofëve</w:t>
      </w:r>
      <w:r w:rsidRPr="00444D94">
        <w:rPr>
          <w:rFonts w:eastAsia="Times New Roman"/>
          <w:sz w:val="28"/>
          <w:szCs w:val="28"/>
          <w:lang w:val="sq-AL"/>
        </w:rPr>
        <w:t>;</w:t>
      </w:r>
    </w:p>
    <w:p w14:paraId="7D785D41" w14:textId="06F94B09" w:rsidR="00942288" w:rsidRPr="00444D94" w:rsidRDefault="001F7CAB" w:rsidP="00094632">
      <w:pPr>
        <w:ind w:left="900" w:hanging="360"/>
        <w:jc w:val="both"/>
        <w:rPr>
          <w:sz w:val="28"/>
          <w:szCs w:val="28"/>
          <w:lang w:val="sq-AL"/>
        </w:rPr>
      </w:pPr>
      <w:r w:rsidRPr="00444D94">
        <w:rPr>
          <w:rFonts w:eastAsia="Times New Roman"/>
          <w:sz w:val="28"/>
          <w:szCs w:val="28"/>
          <w:lang w:val="sq-AL"/>
        </w:rPr>
        <w:t xml:space="preserve">d)  </w:t>
      </w:r>
      <w:r w:rsidR="00094632" w:rsidRPr="00444D94">
        <w:rPr>
          <w:rFonts w:eastAsia="Times New Roman"/>
          <w:sz w:val="28"/>
          <w:szCs w:val="28"/>
          <w:lang w:val="sq-AL"/>
        </w:rPr>
        <w:t xml:space="preserve">e </w:t>
      </w:r>
      <w:r w:rsidRPr="00444D94">
        <w:rPr>
          <w:rFonts w:eastAsia="Times New Roman"/>
          <w:sz w:val="28"/>
          <w:szCs w:val="28"/>
          <w:lang w:val="sq-AL"/>
        </w:rPr>
        <w:t>kafshëve të egra;</w:t>
      </w:r>
    </w:p>
    <w:p w14:paraId="4F6E7240" w14:textId="7BC0F791" w:rsidR="00663249" w:rsidRPr="00444D94" w:rsidRDefault="001F7CAB" w:rsidP="00094632">
      <w:pPr>
        <w:ind w:left="900" w:hanging="450"/>
        <w:jc w:val="both"/>
        <w:rPr>
          <w:rFonts w:eastAsia="Times New Roman"/>
          <w:sz w:val="28"/>
          <w:szCs w:val="28"/>
          <w:lang w:val="sq-AL"/>
        </w:rPr>
      </w:pPr>
      <w:r w:rsidRPr="00444D94">
        <w:rPr>
          <w:rFonts w:eastAsia="Times New Roman"/>
          <w:sz w:val="28"/>
          <w:szCs w:val="28"/>
          <w:lang w:val="sq-AL"/>
        </w:rPr>
        <w:t xml:space="preserve">dh) </w:t>
      </w:r>
      <w:r w:rsidR="00094632" w:rsidRPr="00444D94">
        <w:rPr>
          <w:rFonts w:eastAsia="Times New Roman"/>
          <w:sz w:val="28"/>
          <w:szCs w:val="28"/>
          <w:lang w:val="sq-AL"/>
        </w:rPr>
        <w:t xml:space="preserve">e </w:t>
      </w:r>
      <w:r w:rsidRPr="00444D94">
        <w:rPr>
          <w:rFonts w:eastAsia="Times New Roman"/>
          <w:sz w:val="28"/>
          <w:szCs w:val="28"/>
          <w:lang w:val="sq-AL"/>
        </w:rPr>
        <w:t xml:space="preserve">qenve në </w:t>
      </w:r>
      <w:proofErr w:type="spellStart"/>
      <w:r w:rsidR="00166EE8" w:rsidRPr="00444D94">
        <w:rPr>
          <w:rFonts w:eastAsia="Times New Roman"/>
          <w:sz w:val="28"/>
          <w:szCs w:val="28"/>
          <w:lang w:val="sq-AL"/>
        </w:rPr>
        <w:t>strehat</w:t>
      </w:r>
      <w:proofErr w:type="spellEnd"/>
      <w:r w:rsidR="00166EE8" w:rsidRPr="00444D94">
        <w:rPr>
          <w:rFonts w:eastAsia="Times New Roman"/>
          <w:sz w:val="28"/>
          <w:szCs w:val="28"/>
          <w:lang w:val="sq-AL"/>
        </w:rPr>
        <w:t xml:space="preserve"> e</w:t>
      </w:r>
      <w:r w:rsidRPr="00444D94">
        <w:rPr>
          <w:rFonts w:eastAsia="Times New Roman"/>
          <w:sz w:val="28"/>
          <w:szCs w:val="28"/>
          <w:lang w:val="sq-AL"/>
        </w:rPr>
        <w:t xml:space="preserve"> grumbullimi</w:t>
      </w:r>
      <w:r w:rsidR="00166EE8" w:rsidRPr="00444D94">
        <w:rPr>
          <w:rFonts w:eastAsia="Times New Roman"/>
          <w:sz w:val="28"/>
          <w:szCs w:val="28"/>
          <w:lang w:val="sq-AL"/>
        </w:rPr>
        <w:t>t</w:t>
      </w:r>
      <w:r w:rsidRPr="00444D94">
        <w:rPr>
          <w:rFonts w:eastAsia="Times New Roman"/>
          <w:sz w:val="28"/>
          <w:szCs w:val="28"/>
          <w:lang w:val="sq-AL"/>
        </w:rPr>
        <w:t xml:space="preserve"> të tyre ose </w:t>
      </w:r>
      <w:r w:rsidR="00094632" w:rsidRPr="00444D94">
        <w:rPr>
          <w:rFonts w:eastAsia="Times New Roman"/>
          <w:sz w:val="28"/>
          <w:szCs w:val="28"/>
          <w:lang w:val="sq-AL"/>
        </w:rPr>
        <w:t xml:space="preserve">të </w:t>
      </w:r>
      <w:r w:rsidRPr="00444D94">
        <w:rPr>
          <w:rFonts w:eastAsia="Times New Roman"/>
          <w:sz w:val="28"/>
          <w:szCs w:val="28"/>
          <w:lang w:val="sq-AL"/>
        </w:rPr>
        <w:t>qenve të gjahut;</w:t>
      </w:r>
      <w:bookmarkStart w:id="21" w:name="page17"/>
      <w:bookmarkEnd w:id="21"/>
    </w:p>
    <w:p w14:paraId="73A42CD2" w14:textId="09619DC3" w:rsidR="00942288" w:rsidRPr="00444D94" w:rsidRDefault="001F7CAB" w:rsidP="00094632">
      <w:pPr>
        <w:ind w:left="900" w:hanging="360"/>
        <w:jc w:val="both"/>
        <w:rPr>
          <w:sz w:val="28"/>
          <w:szCs w:val="28"/>
          <w:lang w:val="sq-AL"/>
        </w:rPr>
      </w:pPr>
      <w:r w:rsidRPr="00444D94">
        <w:rPr>
          <w:rFonts w:eastAsia="Times New Roman"/>
          <w:sz w:val="28"/>
          <w:szCs w:val="28"/>
          <w:lang w:val="sq-AL"/>
        </w:rPr>
        <w:t xml:space="preserve">e) </w:t>
      </w:r>
      <w:r w:rsidR="00094632" w:rsidRPr="00444D94">
        <w:rPr>
          <w:rFonts w:eastAsia="Times New Roman"/>
          <w:sz w:val="28"/>
          <w:szCs w:val="28"/>
          <w:lang w:val="sq-AL"/>
        </w:rPr>
        <w:t xml:space="preserve">e </w:t>
      </w:r>
      <w:r w:rsidRPr="00444D94">
        <w:rPr>
          <w:rFonts w:eastAsia="Times New Roman"/>
          <w:sz w:val="28"/>
          <w:szCs w:val="28"/>
          <w:lang w:val="sq-AL"/>
        </w:rPr>
        <w:t xml:space="preserve">qenve dhe </w:t>
      </w:r>
      <w:r w:rsidR="00094632" w:rsidRPr="00444D94">
        <w:rPr>
          <w:rFonts w:eastAsia="Times New Roman"/>
          <w:sz w:val="28"/>
          <w:szCs w:val="28"/>
          <w:lang w:val="sq-AL"/>
        </w:rPr>
        <w:t xml:space="preserve">të </w:t>
      </w:r>
      <w:r w:rsidRPr="00444D94">
        <w:rPr>
          <w:rFonts w:eastAsia="Times New Roman"/>
          <w:sz w:val="28"/>
          <w:szCs w:val="28"/>
          <w:lang w:val="sq-AL"/>
        </w:rPr>
        <w:t xml:space="preserve">maceve në </w:t>
      </w:r>
      <w:r w:rsidR="00166EE8" w:rsidRPr="00444D94">
        <w:rPr>
          <w:rFonts w:eastAsia="Times New Roman"/>
          <w:sz w:val="28"/>
          <w:szCs w:val="28"/>
          <w:lang w:val="sq-AL"/>
        </w:rPr>
        <w:t>streha</w:t>
      </w:r>
      <w:r w:rsidRPr="00444D94">
        <w:rPr>
          <w:rFonts w:eastAsia="Times New Roman"/>
          <w:sz w:val="28"/>
          <w:szCs w:val="28"/>
          <w:lang w:val="sq-AL"/>
        </w:rPr>
        <w:t xml:space="preserve"> grumbullimi të miratuara;</w:t>
      </w:r>
    </w:p>
    <w:p w14:paraId="7C586308" w14:textId="08084DB4" w:rsidR="00942288" w:rsidRPr="00975793" w:rsidRDefault="001F7CAB" w:rsidP="00094632">
      <w:pPr>
        <w:ind w:left="900" w:hanging="360"/>
        <w:jc w:val="both"/>
        <w:rPr>
          <w:sz w:val="28"/>
          <w:szCs w:val="28"/>
          <w:lang w:val="sq-AL"/>
        </w:rPr>
      </w:pPr>
      <w:r w:rsidRPr="00444D94">
        <w:rPr>
          <w:rFonts w:eastAsia="Times New Roman"/>
          <w:sz w:val="28"/>
          <w:szCs w:val="28"/>
          <w:lang w:val="sq-AL"/>
        </w:rPr>
        <w:t xml:space="preserve">ë) </w:t>
      </w:r>
      <w:r w:rsidR="00094632" w:rsidRPr="00444D94">
        <w:rPr>
          <w:rFonts w:eastAsia="Times New Roman"/>
          <w:sz w:val="28"/>
          <w:szCs w:val="28"/>
          <w:lang w:val="sq-AL"/>
        </w:rPr>
        <w:t xml:space="preserve">e </w:t>
      </w:r>
      <w:r w:rsidRPr="00975793">
        <w:rPr>
          <w:rFonts w:eastAsia="Times New Roman"/>
          <w:sz w:val="28"/>
          <w:szCs w:val="28"/>
          <w:lang w:val="sq-AL"/>
        </w:rPr>
        <w:t>larvave dhe</w:t>
      </w:r>
      <w:r w:rsidR="0003051A">
        <w:rPr>
          <w:rFonts w:eastAsia="Times New Roman"/>
          <w:sz w:val="28"/>
          <w:szCs w:val="28"/>
          <w:lang w:val="sq-AL"/>
        </w:rPr>
        <w:t xml:space="preserve"> të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166EE8" w:rsidRPr="00975793">
        <w:rPr>
          <w:rFonts w:eastAsia="Times New Roman"/>
          <w:sz w:val="28"/>
          <w:szCs w:val="28"/>
          <w:lang w:val="sq-AL"/>
        </w:rPr>
        <w:t>krimbave</w:t>
      </w:r>
      <w:r w:rsidRPr="00975793">
        <w:rPr>
          <w:rFonts w:eastAsia="Times New Roman"/>
          <w:sz w:val="28"/>
          <w:szCs w:val="28"/>
          <w:lang w:val="sq-AL"/>
        </w:rPr>
        <w:t xml:space="preserve"> të destinuara të përdoren si karrem për peshkim.</w:t>
      </w:r>
    </w:p>
    <w:p w14:paraId="65DC15BA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473A6918" w14:textId="7072311F" w:rsidR="00942288" w:rsidRPr="00975793" w:rsidRDefault="001F7CAB" w:rsidP="00192B0A">
      <w:pPr>
        <w:numPr>
          <w:ilvl w:val="0"/>
          <w:numId w:val="33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 ndryshim nga </w:t>
      </w:r>
      <w:r w:rsidRPr="00444D94">
        <w:rPr>
          <w:rFonts w:eastAsia="Times New Roman"/>
          <w:sz w:val="28"/>
          <w:szCs w:val="28"/>
          <w:lang w:val="sq-AL"/>
        </w:rPr>
        <w:t>neni 12</w:t>
      </w:r>
      <w:r w:rsidR="00094632" w:rsidRPr="00444D94">
        <w:rPr>
          <w:rFonts w:eastAsia="Times New Roman"/>
          <w:sz w:val="28"/>
          <w:szCs w:val="28"/>
          <w:lang w:val="sq-AL"/>
        </w:rPr>
        <w:t>,</w:t>
      </w:r>
      <w:r w:rsidR="005D0199" w:rsidRPr="00444D94">
        <w:rPr>
          <w:rFonts w:eastAsia="Times New Roman"/>
          <w:sz w:val="28"/>
          <w:szCs w:val="28"/>
          <w:lang w:val="sq-AL"/>
        </w:rPr>
        <w:t xml:space="preserve"> </w:t>
      </w:r>
      <w:r w:rsidR="00E32C1E" w:rsidRPr="00444D94">
        <w:rPr>
          <w:rFonts w:eastAsia="Times New Roman"/>
          <w:sz w:val="28"/>
          <w:szCs w:val="28"/>
          <w:lang w:val="sq-AL"/>
        </w:rPr>
        <w:t>i k</w:t>
      </w:r>
      <w:r w:rsidR="00EC38F9" w:rsidRPr="00444D94">
        <w:rPr>
          <w:rFonts w:eastAsia="Times New Roman"/>
          <w:sz w:val="28"/>
          <w:szCs w:val="28"/>
          <w:lang w:val="sq-AL"/>
        </w:rPr>
        <w:t>ë</w:t>
      </w:r>
      <w:r w:rsidR="00E32C1E" w:rsidRPr="00444D94">
        <w:rPr>
          <w:rFonts w:eastAsia="Times New Roman"/>
          <w:sz w:val="28"/>
          <w:szCs w:val="28"/>
          <w:lang w:val="sq-AL"/>
        </w:rPr>
        <w:t>tij ligji</w:t>
      </w:r>
      <w:r w:rsidR="00094632" w:rsidRPr="00444D94">
        <w:rPr>
          <w:rFonts w:eastAsia="Times New Roman"/>
          <w:sz w:val="28"/>
          <w:szCs w:val="28"/>
          <w:lang w:val="sq-AL"/>
        </w:rPr>
        <w:t>,</w:t>
      </w:r>
      <w:r w:rsidR="00E32C1E" w:rsidRPr="00444D94">
        <w:rPr>
          <w:rFonts w:eastAsia="Times New Roman"/>
          <w:sz w:val="28"/>
          <w:szCs w:val="28"/>
          <w:lang w:val="sq-AL"/>
        </w:rPr>
        <w:t xml:space="preserve"> </w:t>
      </w:r>
      <w:r w:rsidR="005D0199" w:rsidRPr="00444D94">
        <w:rPr>
          <w:rFonts w:eastAsia="Times New Roman"/>
          <w:sz w:val="28"/>
          <w:szCs w:val="28"/>
          <w:lang w:val="sq-AL"/>
        </w:rPr>
        <w:t>dhe në përputhje me kërkesat e përcaktuara në pikën 3</w:t>
      </w:r>
      <w:r w:rsidR="00094632" w:rsidRPr="00444D94">
        <w:rPr>
          <w:rFonts w:eastAsia="Times New Roman"/>
          <w:sz w:val="28"/>
          <w:szCs w:val="28"/>
          <w:lang w:val="sq-AL"/>
        </w:rPr>
        <w:t>,</w:t>
      </w:r>
      <w:r w:rsidR="005D0199" w:rsidRPr="00444D94">
        <w:rPr>
          <w:rFonts w:eastAsia="Times New Roman"/>
          <w:sz w:val="28"/>
          <w:szCs w:val="28"/>
          <w:lang w:val="sq-AL"/>
        </w:rPr>
        <w:t xml:space="preserve"> të këtij neni</w:t>
      </w:r>
      <w:r w:rsidRPr="00444D94">
        <w:rPr>
          <w:rFonts w:eastAsia="Times New Roman"/>
          <w:sz w:val="28"/>
          <w:szCs w:val="28"/>
          <w:lang w:val="sq-AL"/>
        </w:rPr>
        <w:t>, autoriteti</w:t>
      </w:r>
      <w:r w:rsidRPr="00975793">
        <w:rPr>
          <w:rFonts w:eastAsia="Times New Roman"/>
          <w:sz w:val="28"/>
          <w:szCs w:val="28"/>
          <w:lang w:val="sq-AL"/>
        </w:rPr>
        <w:t xml:space="preserve"> kompetent për kont</w:t>
      </w:r>
      <w:r w:rsidR="00166EE8" w:rsidRPr="00975793">
        <w:rPr>
          <w:rFonts w:eastAsia="Times New Roman"/>
          <w:sz w:val="28"/>
          <w:szCs w:val="28"/>
          <w:lang w:val="sq-AL"/>
        </w:rPr>
        <w:t>rollet</w:t>
      </w:r>
      <w:r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166EE8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mund</w:t>
      </w:r>
      <w:r w:rsidR="00166EE8" w:rsidRPr="00975793">
        <w:rPr>
          <w:rFonts w:eastAsia="Times New Roman"/>
          <w:sz w:val="28"/>
          <w:szCs w:val="28"/>
          <w:lang w:val="sq-AL"/>
        </w:rPr>
        <w:t>et</w:t>
      </w:r>
      <w:r w:rsidRPr="00975793">
        <w:rPr>
          <w:rFonts w:eastAsia="Times New Roman"/>
          <w:sz w:val="28"/>
          <w:szCs w:val="28"/>
          <w:lang w:val="sq-AL"/>
        </w:rPr>
        <w:t xml:space="preserve"> të </w:t>
      </w:r>
      <w:r w:rsidR="00166EE8" w:rsidRPr="00975793">
        <w:rPr>
          <w:rFonts w:eastAsia="Times New Roman"/>
          <w:sz w:val="28"/>
          <w:szCs w:val="28"/>
          <w:lang w:val="sq-AL"/>
        </w:rPr>
        <w:t>autoriz</w:t>
      </w:r>
      <w:r w:rsidRPr="00975793">
        <w:rPr>
          <w:rFonts w:eastAsia="Times New Roman"/>
          <w:sz w:val="28"/>
          <w:szCs w:val="28"/>
          <w:lang w:val="sq-AL"/>
        </w:rPr>
        <w:t>ojë:</w:t>
      </w:r>
    </w:p>
    <w:p w14:paraId="26DEA678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47EB6F65" w14:textId="0A65319D" w:rsidR="00942288" w:rsidRPr="00094632" w:rsidRDefault="001F7CAB" w:rsidP="00192B0A">
      <w:pPr>
        <w:numPr>
          <w:ilvl w:val="1"/>
          <w:numId w:val="33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përdorimin e materialeve të kategorisë 1</w:t>
      </w:r>
      <w:r w:rsidR="00094632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</w:t>
      </w:r>
      <w:r w:rsidR="00564174" w:rsidRPr="00975793">
        <w:rPr>
          <w:rFonts w:eastAsia="Times New Roman"/>
          <w:sz w:val="28"/>
          <w:szCs w:val="28"/>
          <w:lang w:val="sq-AL"/>
        </w:rPr>
        <w:t xml:space="preserve"> n</w:t>
      </w:r>
      <w:r w:rsidR="004A2A3E" w:rsidRPr="00975793">
        <w:rPr>
          <w:rFonts w:eastAsia="Times New Roman"/>
          <w:sz w:val="28"/>
          <w:szCs w:val="28"/>
          <w:lang w:val="sq-AL"/>
        </w:rPr>
        <w:t>ë</w:t>
      </w:r>
      <w:r w:rsidR="00564174" w:rsidRPr="00975793">
        <w:rPr>
          <w:rFonts w:eastAsia="Times New Roman"/>
          <w:sz w:val="28"/>
          <w:szCs w:val="28"/>
          <w:lang w:val="sq-AL"/>
        </w:rPr>
        <w:t xml:space="preserve">nndarjes </w:t>
      </w:r>
      <w:r w:rsidR="00564174" w:rsidRPr="00444D94">
        <w:rPr>
          <w:rFonts w:eastAsia="Times New Roman"/>
          <w:sz w:val="28"/>
          <w:szCs w:val="28"/>
          <w:lang w:val="sq-AL"/>
        </w:rPr>
        <w:t>“</w:t>
      </w:r>
      <w:proofErr w:type="spellStart"/>
      <w:r w:rsidR="00564174" w:rsidRPr="00444D94">
        <w:rPr>
          <w:rFonts w:eastAsia="Times New Roman"/>
          <w:sz w:val="28"/>
          <w:szCs w:val="28"/>
          <w:lang w:val="sq-AL"/>
        </w:rPr>
        <w:t>ii</w:t>
      </w:r>
      <w:proofErr w:type="spellEnd"/>
      <w:r w:rsidR="00564174" w:rsidRPr="00444D94">
        <w:rPr>
          <w:rFonts w:eastAsia="Times New Roman"/>
          <w:sz w:val="28"/>
          <w:szCs w:val="28"/>
          <w:lang w:val="sq-AL"/>
        </w:rPr>
        <w:t>”, t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="00564174" w:rsidRPr="00444D94">
        <w:rPr>
          <w:rFonts w:eastAsia="Times New Roman"/>
          <w:sz w:val="28"/>
          <w:szCs w:val="28"/>
          <w:lang w:val="sq-AL"/>
        </w:rPr>
        <w:t xml:space="preserve"> </w:t>
      </w:r>
      <w:r w:rsidR="00094632" w:rsidRPr="00444D94">
        <w:rPr>
          <w:rFonts w:eastAsia="Times New Roman"/>
          <w:sz w:val="28"/>
          <w:szCs w:val="28"/>
          <w:lang w:val="sq-AL"/>
        </w:rPr>
        <w:t xml:space="preserve">                         </w:t>
      </w:r>
      <w:r w:rsidR="00564174" w:rsidRPr="00444D94">
        <w:rPr>
          <w:rFonts w:eastAsia="Times New Roman"/>
          <w:sz w:val="28"/>
          <w:szCs w:val="28"/>
          <w:lang w:val="sq-AL"/>
        </w:rPr>
        <w:t>shkronj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="00564174" w:rsidRPr="00444D94">
        <w:rPr>
          <w:rFonts w:eastAsia="Times New Roman"/>
          <w:sz w:val="28"/>
          <w:szCs w:val="28"/>
          <w:lang w:val="sq-AL"/>
        </w:rPr>
        <w:t>s “b”</w:t>
      </w:r>
      <w:r w:rsidR="00094632" w:rsidRPr="00444D94">
        <w:rPr>
          <w:rFonts w:eastAsia="Times New Roman"/>
          <w:sz w:val="28"/>
          <w:szCs w:val="28"/>
          <w:lang w:val="sq-AL"/>
        </w:rPr>
        <w:t>,</w:t>
      </w:r>
      <w:r w:rsidR="00564174" w:rsidRPr="00444D94">
        <w:rPr>
          <w:rFonts w:eastAsia="Times New Roman"/>
          <w:sz w:val="28"/>
          <w:szCs w:val="28"/>
          <w:lang w:val="sq-AL"/>
        </w:rPr>
        <w:t xml:space="preserve"> t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Pr="00444D94">
        <w:rPr>
          <w:rFonts w:eastAsia="Times New Roman"/>
          <w:sz w:val="28"/>
          <w:szCs w:val="28"/>
          <w:lang w:val="sq-AL"/>
        </w:rPr>
        <w:t xml:space="preserve"> nenit 8,</w:t>
      </w:r>
      <w:r w:rsidR="00DA1AC5" w:rsidRPr="00444D94">
        <w:rPr>
          <w:rFonts w:eastAsia="Times New Roman"/>
          <w:sz w:val="28"/>
          <w:szCs w:val="28"/>
          <w:lang w:val="sq-AL"/>
        </w:rPr>
        <w:t xml:space="preserve"> t</w:t>
      </w:r>
      <w:r w:rsidR="00BB697B" w:rsidRPr="00444D94">
        <w:rPr>
          <w:rFonts w:eastAsia="Times New Roman"/>
          <w:sz w:val="28"/>
          <w:szCs w:val="28"/>
          <w:lang w:val="sq-AL"/>
        </w:rPr>
        <w:t>ë</w:t>
      </w:r>
      <w:r w:rsidR="00DA1AC5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BB697B" w:rsidRPr="00975793">
        <w:rPr>
          <w:rFonts w:eastAsia="Times New Roman"/>
          <w:sz w:val="28"/>
          <w:szCs w:val="28"/>
          <w:lang w:val="sq-AL"/>
        </w:rPr>
        <w:t>ë</w:t>
      </w:r>
      <w:r w:rsidR="00DA1AC5" w:rsidRPr="00975793">
        <w:rPr>
          <w:rFonts w:eastAsia="Times New Roman"/>
          <w:sz w:val="28"/>
          <w:szCs w:val="28"/>
          <w:lang w:val="sq-AL"/>
        </w:rPr>
        <w:t>tij ligji</w:t>
      </w:r>
      <w:r w:rsidR="0003051A">
        <w:rPr>
          <w:rFonts w:eastAsia="Times New Roman"/>
          <w:sz w:val="28"/>
          <w:szCs w:val="28"/>
          <w:lang w:val="sq-AL"/>
        </w:rPr>
        <w:t>,</w:t>
      </w:r>
      <w:r w:rsidR="00DA1AC5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dhe të materialeve derivate nga kafshë të kopshtit zoologjik për ushqimin e kafshëve të kopshtit z</w:t>
      </w:r>
      <w:r w:rsidR="0003051A">
        <w:rPr>
          <w:rFonts w:eastAsia="Times New Roman"/>
          <w:sz w:val="28"/>
          <w:szCs w:val="28"/>
          <w:lang w:val="sq-AL"/>
        </w:rPr>
        <w:t>oologjik;</w:t>
      </w:r>
    </w:p>
    <w:p w14:paraId="2E1D41BF" w14:textId="7E3BB38E" w:rsidR="00942288" w:rsidRPr="00975793" w:rsidRDefault="001F7CAB" w:rsidP="00192B0A">
      <w:pPr>
        <w:numPr>
          <w:ilvl w:val="1"/>
          <w:numId w:val="33"/>
        </w:numPr>
        <w:tabs>
          <w:tab w:val="left" w:pos="984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përdorimin e materialeve të </w:t>
      </w:r>
      <w:r w:rsidRPr="00444D94">
        <w:rPr>
          <w:rFonts w:eastAsia="Times New Roman"/>
          <w:sz w:val="28"/>
          <w:szCs w:val="28"/>
          <w:lang w:val="sq-AL"/>
        </w:rPr>
        <w:t>kategorisë 1</w:t>
      </w:r>
      <w:r w:rsidR="00094632" w:rsidRPr="00444D94">
        <w:rPr>
          <w:rFonts w:eastAsia="Times New Roman"/>
          <w:sz w:val="28"/>
          <w:szCs w:val="28"/>
          <w:lang w:val="sq-AL"/>
        </w:rPr>
        <w:t>,</w:t>
      </w:r>
      <w:r w:rsidRPr="00444D94">
        <w:rPr>
          <w:rFonts w:eastAsia="Times New Roman"/>
          <w:sz w:val="28"/>
          <w:szCs w:val="28"/>
          <w:lang w:val="sq-AL"/>
        </w:rPr>
        <w:t xml:space="preserve"> sipas</w:t>
      </w:r>
      <w:r w:rsidR="00631A1D" w:rsidRPr="00444D94">
        <w:rPr>
          <w:rFonts w:eastAsia="Times New Roman"/>
          <w:sz w:val="28"/>
          <w:szCs w:val="28"/>
          <w:lang w:val="sq-AL"/>
        </w:rPr>
        <w:t xml:space="preserve"> n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="00631A1D" w:rsidRPr="00444D94">
        <w:rPr>
          <w:rFonts w:eastAsia="Times New Roman"/>
          <w:sz w:val="28"/>
          <w:szCs w:val="28"/>
          <w:lang w:val="sq-AL"/>
        </w:rPr>
        <w:t>nndarjes “</w:t>
      </w:r>
      <w:proofErr w:type="spellStart"/>
      <w:r w:rsidR="00631A1D" w:rsidRPr="00444D94">
        <w:rPr>
          <w:rFonts w:eastAsia="Times New Roman"/>
          <w:sz w:val="28"/>
          <w:szCs w:val="28"/>
          <w:lang w:val="sq-AL"/>
        </w:rPr>
        <w:t>ii</w:t>
      </w:r>
      <w:proofErr w:type="spellEnd"/>
      <w:r w:rsidR="00631A1D" w:rsidRPr="00444D94">
        <w:rPr>
          <w:rFonts w:eastAsia="Times New Roman"/>
          <w:sz w:val="28"/>
          <w:szCs w:val="28"/>
          <w:lang w:val="sq-AL"/>
        </w:rPr>
        <w:t>”, t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="00631A1D" w:rsidRPr="00444D94">
        <w:rPr>
          <w:rFonts w:eastAsia="Times New Roman"/>
          <w:sz w:val="28"/>
          <w:szCs w:val="28"/>
          <w:lang w:val="sq-AL"/>
        </w:rPr>
        <w:t xml:space="preserve"> </w:t>
      </w:r>
      <w:r w:rsidR="00094632" w:rsidRPr="00444D94">
        <w:rPr>
          <w:rFonts w:eastAsia="Times New Roman"/>
          <w:sz w:val="28"/>
          <w:szCs w:val="28"/>
          <w:lang w:val="sq-AL"/>
        </w:rPr>
        <w:t xml:space="preserve">                 </w:t>
      </w:r>
      <w:r w:rsidR="00631A1D" w:rsidRPr="00444D94">
        <w:rPr>
          <w:rFonts w:eastAsia="Times New Roman"/>
          <w:sz w:val="28"/>
          <w:szCs w:val="28"/>
          <w:lang w:val="sq-AL"/>
        </w:rPr>
        <w:t>shkronj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="00631A1D" w:rsidRPr="00444D94">
        <w:rPr>
          <w:rFonts w:eastAsia="Times New Roman"/>
          <w:sz w:val="28"/>
          <w:szCs w:val="28"/>
          <w:lang w:val="sq-AL"/>
        </w:rPr>
        <w:t>s “b”</w:t>
      </w:r>
      <w:r w:rsidR="00094632" w:rsidRPr="00444D94">
        <w:rPr>
          <w:rFonts w:eastAsia="Times New Roman"/>
          <w:sz w:val="28"/>
          <w:szCs w:val="28"/>
          <w:lang w:val="sq-AL"/>
        </w:rPr>
        <w:t>,</w:t>
      </w:r>
      <w:r w:rsidR="00631A1D" w:rsidRPr="00444D94">
        <w:rPr>
          <w:rFonts w:eastAsia="Times New Roman"/>
          <w:sz w:val="28"/>
          <w:szCs w:val="28"/>
          <w:lang w:val="sq-AL"/>
        </w:rPr>
        <w:t xml:space="preserve"> t</w:t>
      </w:r>
      <w:r w:rsidR="004A2A3E" w:rsidRPr="00444D94">
        <w:rPr>
          <w:rFonts w:eastAsia="Times New Roman"/>
          <w:sz w:val="28"/>
          <w:szCs w:val="28"/>
          <w:lang w:val="sq-AL"/>
        </w:rPr>
        <w:t>ë</w:t>
      </w:r>
      <w:r w:rsidRPr="00444D94">
        <w:rPr>
          <w:rFonts w:eastAsia="Times New Roman"/>
          <w:sz w:val="28"/>
          <w:szCs w:val="28"/>
          <w:lang w:val="sq-AL"/>
        </w:rPr>
        <w:t xml:space="preserve"> nenit 8,</w:t>
      </w:r>
      <w:r w:rsidR="00DA1AC5" w:rsidRPr="00444D94">
        <w:rPr>
          <w:rFonts w:eastAsia="Times New Roman"/>
          <w:sz w:val="28"/>
          <w:szCs w:val="28"/>
          <w:lang w:val="sq-AL"/>
        </w:rPr>
        <w:t xml:space="preserve"> t</w:t>
      </w:r>
      <w:r w:rsidR="00BB697B" w:rsidRPr="00444D94">
        <w:rPr>
          <w:rFonts w:eastAsia="Times New Roman"/>
          <w:sz w:val="28"/>
          <w:szCs w:val="28"/>
          <w:lang w:val="sq-AL"/>
        </w:rPr>
        <w:t>ë</w:t>
      </w:r>
      <w:r w:rsidR="00DA1AC5" w:rsidRPr="00444D94">
        <w:rPr>
          <w:rFonts w:eastAsia="Times New Roman"/>
          <w:sz w:val="28"/>
          <w:szCs w:val="28"/>
          <w:lang w:val="sq-AL"/>
        </w:rPr>
        <w:t xml:space="preserve"> k</w:t>
      </w:r>
      <w:r w:rsidR="00BB697B" w:rsidRPr="00444D94">
        <w:rPr>
          <w:rFonts w:eastAsia="Times New Roman"/>
          <w:sz w:val="28"/>
          <w:szCs w:val="28"/>
          <w:lang w:val="sq-AL"/>
        </w:rPr>
        <w:t>ë</w:t>
      </w:r>
      <w:r w:rsidR="00DA1AC5" w:rsidRPr="00444D94">
        <w:rPr>
          <w:rFonts w:eastAsia="Times New Roman"/>
          <w:sz w:val="28"/>
          <w:szCs w:val="28"/>
          <w:lang w:val="sq-AL"/>
        </w:rPr>
        <w:t>tij ligji</w:t>
      </w:r>
      <w:r w:rsidR="00094632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për ushqimin e zogjve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nekrofagë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të llojeve të mbrojtura ose të kërcënuara nga zhdukja dhe të llojeve të tjera që jetojnë 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habitat</w:t>
      </w:r>
      <w:r w:rsidR="00166EE8" w:rsidRPr="00975793">
        <w:rPr>
          <w:rFonts w:eastAsia="Times New Roman"/>
          <w:sz w:val="28"/>
          <w:szCs w:val="28"/>
          <w:lang w:val="sq-AL"/>
        </w:rPr>
        <w:t>in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natyral, me qëllim promovimin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biodiversitetit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.</w:t>
      </w:r>
    </w:p>
    <w:p w14:paraId="2E9FD5FD" w14:textId="77777777" w:rsidR="00710052" w:rsidRPr="00975793" w:rsidRDefault="00710052" w:rsidP="00975793">
      <w:pPr>
        <w:pStyle w:val="ListParagraph"/>
        <w:ind w:left="0"/>
        <w:contextualSpacing w:val="0"/>
        <w:rPr>
          <w:rFonts w:eastAsia="Times New Roman"/>
          <w:sz w:val="28"/>
          <w:szCs w:val="28"/>
          <w:lang w:val="sq-AL"/>
        </w:rPr>
      </w:pPr>
    </w:p>
    <w:p w14:paraId="66BAF4C4" w14:textId="7CEF93FC" w:rsidR="003F6F0D" w:rsidRDefault="00425EC7" w:rsidP="00425EC7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 xml:space="preserve">3. </w:t>
      </w:r>
      <w:r>
        <w:rPr>
          <w:rFonts w:ascii="Times New Roman" w:hAnsi="Times New Roman"/>
          <w:sz w:val="28"/>
          <w:szCs w:val="28"/>
          <w:lang w:val="sq-AL"/>
        </w:rPr>
        <w:tab/>
      </w:r>
      <w:r w:rsidR="003F6F0D" w:rsidRPr="00975793">
        <w:rPr>
          <w:rFonts w:ascii="Times New Roman" w:hAnsi="Times New Roman"/>
          <w:sz w:val="28"/>
          <w:szCs w:val="28"/>
          <w:lang w:val="sq-AL"/>
        </w:rPr>
        <w:t>Në masat për zbatimin e pikave 1 dhe 2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="003F6F0D" w:rsidRPr="00975793">
        <w:rPr>
          <w:rFonts w:ascii="Times New Roman" w:hAnsi="Times New Roman"/>
          <w:sz w:val="28"/>
          <w:szCs w:val="28"/>
          <w:lang w:val="sq-AL"/>
        </w:rPr>
        <w:t xml:space="preserve"> të këtij neni</w:t>
      </w:r>
      <w:r>
        <w:rPr>
          <w:rFonts w:ascii="Times New Roman" w:hAnsi="Times New Roman"/>
          <w:sz w:val="28"/>
          <w:szCs w:val="28"/>
          <w:lang w:val="sq-AL"/>
        </w:rPr>
        <w:t>,</w:t>
      </w:r>
      <w:r w:rsidR="003F6F0D" w:rsidRPr="00975793">
        <w:rPr>
          <w:rFonts w:ascii="Times New Roman" w:hAnsi="Times New Roman"/>
          <w:sz w:val="28"/>
          <w:szCs w:val="28"/>
          <w:lang w:val="sq-AL"/>
        </w:rPr>
        <w:t xml:space="preserve"> autoriteti kompetent për kontrollet zyrtare përcakton kushtet: </w:t>
      </w:r>
    </w:p>
    <w:p w14:paraId="6589E7AB" w14:textId="77777777" w:rsidR="00094632" w:rsidRPr="00975793" w:rsidRDefault="00094632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CE669CD" w14:textId="45ED799B" w:rsidR="005D0199" w:rsidRPr="00975793" w:rsidRDefault="005D0199" w:rsidP="00425EC7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a) </w:t>
      </w:r>
      <w:r w:rsidR="00D213D7" w:rsidRPr="00975793">
        <w:rPr>
          <w:rFonts w:ascii="Times New Roman" w:hAnsi="Times New Roman"/>
          <w:sz w:val="28"/>
          <w:szCs w:val="28"/>
          <w:lang w:val="sq-AL"/>
        </w:rPr>
        <w:t>q</w:t>
      </w:r>
      <w:r w:rsidR="008A026F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D213D7" w:rsidRPr="00975793">
        <w:rPr>
          <w:rFonts w:ascii="Times New Roman" w:hAnsi="Times New Roman"/>
          <w:sz w:val="28"/>
          <w:szCs w:val="28"/>
          <w:lang w:val="sq-AL"/>
        </w:rPr>
        <w:t xml:space="preserve"> i p</w:t>
      </w:r>
      <w:r w:rsidR="008A026F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D213D7" w:rsidRPr="00975793">
        <w:rPr>
          <w:rFonts w:ascii="Times New Roman" w:hAnsi="Times New Roman"/>
          <w:sz w:val="28"/>
          <w:szCs w:val="28"/>
          <w:lang w:val="sq-AL"/>
        </w:rPr>
        <w:t>rkasin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transportit, magazinimit dhe përdorimit të materialeve të </w:t>
      </w:r>
      <w:r w:rsidR="000C2594" w:rsidRPr="00975793">
        <w:rPr>
          <w:rFonts w:ascii="Times New Roman" w:hAnsi="Times New Roman"/>
          <w:sz w:val="28"/>
          <w:szCs w:val="28"/>
          <w:lang w:val="sq-AL"/>
        </w:rPr>
        <w:t>kategorive</w:t>
      </w:r>
      <w:r w:rsidR="00425EC7">
        <w:rPr>
          <w:rFonts w:ascii="Times New Roman" w:hAnsi="Times New Roman"/>
          <w:sz w:val="28"/>
          <w:szCs w:val="28"/>
          <w:lang w:val="sq-AL"/>
        </w:rPr>
        <w:t xml:space="preserve"> 2 </w:t>
      </w:r>
      <w:r w:rsidRPr="00975793">
        <w:rPr>
          <w:rFonts w:ascii="Times New Roman" w:hAnsi="Times New Roman"/>
          <w:sz w:val="28"/>
          <w:szCs w:val="28"/>
          <w:lang w:val="sq-AL"/>
        </w:rPr>
        <w:t>e 3, n</w:t>
      </w:r>
      <w:r w:rsidR="0003051A">
        <w:rPr>
          <w:rFonts w:ascii="Times New Roman" w:hAnsi="Times New Roman"/>
          <w:sz w:val="28"/>
          <w:szCs w:val="28"/>
          <w:lang w:val="sq-AL"/>
        </w:rPr>
        <w:t>ë të cilat mundet të autorizohet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mbledhja dhe p</w:t>
      </w:r>
      <w:r w:rsidR="000C2594" w:rsidRPr="00975793">
        <w:rPr>
          <w:rFonts w:ascii="Times New Roman" w:hAnsi="Times New Roman"/>
          <w:sz w:val="28"/>
          <w:szCs w:val="28"/>
          <w:lang w:val="sq-AL"/>
        </w:rPr>
        <w:t>ë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rdorimi </w:t>
      </w:r>
      <w:r w:rsidR="000C2594" w:rsidRPr="00975793">
        <w:rPr>
          <w:rFonts w:ascii="Times New Roman" w:hAnsi="Times New Roman"/>
          <w:sz w:val="28"/>
          <w:szCs w:val="28"/>
          <w:lang w:val="sq-AL"/>
        </w:rPr>
        <w:t xml:space="preserve">i tyre, </w:t>
      </w:r>
      <w:r w:rsidRPr="00975793">
        <w:rPr>
          <w:rFonts w:ascii="Times New Roman" w:hAnsi="Times New Roman"/>
          <w:sz w:val="28"/>
          <w:szCs w:val="28"/>
          <w:lang w:val="sq-AL"/>
        </w:rPr>
        <w:t>me q</w:t>
      </w:r>
      <w:r w:rsidR="000C2594" w:rsidRPr="00975793">
        <w:rPr>
          <w:rFonts w:ascii="Times New Roman" w:hAnsi="Times New Roman"/>
          <w:sz w:val="28"/>
          <w:szCs w:val="28"/>
          <w:lang w:val="sq-AL"/>
        </w:rPr>
        <w:t>ë</w:t>
      </w:r>
      <w:r w:rsidRPr="00975793">
        <w:rPr>
          <w:rFonts w:ascii="Times New Roman" w:hAnsi="Times New Roman"/>
          <w:sz w:val="28"/>
          <w:szCs w:val="28"/>
          <w:lang w:val="sq-AL"/>
        </w:rPr>
        <w:t>llim ushqimin e kafshëve</w:t>
      </w:r>
      <w:r w:rsidR="00425EC7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sipas p</w:t>
      </w:r>
      <w:r w:rsidR="000C2594" w:rsidRPr="00975793">
        <w:rPr>
          <w:rFonts w:ascii="Times New Roman" w:hAnsi="Times New Roman"/>
          <w:sz w:val="28"/>
          <w:szCs w:val="28"/>
          <w:lang w:val="sq-AL"/>
        </w:rPr>
        <w:t>ë</w:t>
      </w:r>
      <w:r w:rsidRPr="00975793">
        <w:rPr>
          <w:rFonts w:ascii="Times New Roman" w:hAnsi="Times New Roman"/>
          <w:sz w:val="28"/>
          <w:szCs w:val="28"/>
          <w:lang w:val="sq-AL"/>
        </w:rPr>
        <w:t>rshkrimeve të pik</w:t>
      </w:r>
      <w:r w:rsidR="000C2594" w:rsidRPr="00975793">
        <w:rPr>
          <w:rFonts w:ascii="Times New Roman" w:hAnsi="Times New Roman"/>
          <w:sz w:val="28"/>
          <w:szCs w:val="28"/>
          <w:lang w:val="sq-AL"/>
        </w:rPr>
        <w:t>ë</w:t>
      </w:r>
      <w:r w:rsidRPr="00975793">
        <w:rPr>
          <w:rFonts w:ascii="Times New Roman" w:hAnsi="Times New Roman"/>
          <w:sz w:val="28"/>
          <w:szCs w:val="28"/>
          <w:lang w:val="sq-AL"/>
        </w:rPr>
        <w:t>s 1</w:t>
      </w:r>
      <w:r w:rsidR="00631A1D" w:rsidRPr="00975793">
        <w:rPr>
          <w:rFonts w:ascii="Times New Roman" w:hAnsi="Times New Roman"/>
          <w:sz w:val="28"/>
          <w:szCs w:val="28"/>
          <w:lang w:val="sq-AL"/>
        </w:rPr>
        <w:t>, t</w:t>
      </w:r>
      <w:r w:rsidR="004A2A3E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631A1D" w:rsidRPr="00975793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4A2A3E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631A1D" w:rsidRPr="00975793">
        <w:rPr>
          <w:rFonts w:ascii="Times New Roman" w:hAnsi="Times New Roman"/>
          <w:sz w:val="28"/>
          <w:szCs w:val="28"/>
          <w:lang w:val="sq-AL"/>
        </w:rPr>
        <w:t>tij neni</w:t>
      </w:r>
      <w:r w:rsidR="00425EC7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444D94">
        <w:rPr>
          <w:rFonts w:ascii="Times New Roman" w:hAnsi="Times New Roman"/>
          <w:sz w:val="28"/>
          <w:szCs w:val="28"/>
          <w:lang w:val="sq-AL"/>
        </w:rPr>
        <w:t>edhe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në prani të </w:t>
      </w: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risqeve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 xml:space="preserve"> që sapo </w:t>
      </w:r>
      <w:r w:rsidR="000C2594" w:rsidRPr="00975793">
        <w:rPr>
          <w:rFonts w:ascii="Times New Roman" w:hAnsi="Times New Roman"/>
          <w:sz w:val="28"/>
          <w:szCs w:val="28"/>
          <w:lang w:val="sq-AL"/>
        </w:rPr>
        <w:t xml:space="preserve">janë 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shfaqur; </w:t>
      </w:r>
    </w:p>
    <w:p w14:paraId="6E75A494" w14:textId="30393252" w:rsidR="005D0199" w:rsidRDefault="005D0199" w:rsidP="00425EC7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lastRenderedPageBreak/>
        <w:t xml:space="preserve">b) </w:t>
      </w:r>
      <w:r w:rsidR="00425EC7">
        <w:rPr>
          <w:rFonts w:ascii="Times New Roman" w:hAnsi="Times New Roman"/>
          <w:sz w:val="28"/>
          <w:szCs w:val="28"/>
          <w:lang w:val="sq-AL"/>
        </w:rPr>
        <w:tab/>
      </w:r>
      <w:r w:rsidRPr="00975793">
        <w:rPr>
          <w:rFonts w:ascii="Times New Roman" w:hAnsi="Times New Roman"/>
          <w:sz w:val="28"/>
          <w:szCs w:val="28"/>
          <w:lang w:val="sq-AL"/>
        </w:rPr>
        <w:t>në të cilat, në disa raste</w:t>
      </w:r>
      <w:r w:rsidR="00D81FC6" w:rsidRPr="00975793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në ndryshim nga detyrimet e përcaktuara në</w:t>
      </w:r>
      <w:r w:rsidR="00631A1D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425EC7">
        <w:rPr>
          <w:rFonts w:ascii="Times New Roman" w:hAnsi="Times New Roman"/>
          <w:sz w:val="28"/>
          <w:szCs w:val="28"/>
          <w:lang w:val="sq-AL"/>
        </w:rPr>
        <w:t xml:space="preserve">       </w:t>
      </w:r>
      <w:r w:rsidR="00631A1D" w:rsidRPr="00444D94">
        <w:rPr>
          <w:rFonts w:ascii="Times New Roman" w:hAnsi="Times New Roman"/>
          <w:sz w:val="28"/>
          <w:szCs w:val="28"/>
          <w:lang w:val="sq-AL"/>
        </w:rPr>
        <w:t>pik</w:t>
      </w:r>
      <w:r w:rsidR="004A2A3E" w:rsidRPr="00444D94">
        <w:rPr>
          <w:rFonts w:ascii="Times New Roman" w:hAnsi="Times New Roman"/>
          <w:sz w:val="28"/>
          <w:szCs w:val="28"/>
          <w:lang w:val="sq-AL"/>
        </w:rPr>
        <w:t>ë</w:t>
      </w:r>
      <w:r w:rsidR="00631A1D" w:rsidRPr="00444D94">
        <w:rPr>
          <w:rFonts w:ascii="Times New Roman" w:hAnsi="Times New Roman"/>
          <w:sz w:val="28"/>
          <w:szCs w:val="28"/>
          <w:lang w:val="sq-AL"/>
        </w:rPr>
        <w:t>n 1, t</w:t>
      </w:r>
      <w:r w:rsidR="004A2A3E" w:rsidRPr="00444D94">
        <w:rPr>
          <w:rFonts w:ascii="Times New Roman" w:hAnsi="Times New Roman"/>
          <w:sz w:val="28"/>
          <w:szCs w:val="28"/>
          <w:lang w:val="sq-AL"/>
        </w:rPr>
        <w:t>ë</w:t>
      </w:r>
      <w:r w:rsidRPr="00444D94">
        <w:rPr>
          <w:rFonts w:ascii="Times New Roman" w:hAnsi="Times New Roman"/>
          <w:sz w:val="28"/>
          <w:szCs w:val="28"/>
          <w:lang w:val="sq-AL"/>
        </w:rPr>
        <w:t xml:space="preserve"> neni</w:t>
      </w:r>
      <w:r w:rsidR="00631A1D" w:rsidRPr="00444D94">
        <w:rPr>
          <w:rFonts w:ascii="Times New Roman" w:hAnsi="Times New Roman"/>
          <w:sz w:val="28"/>
          <w:szCs w:val="28"/>
          <w:lang w:val="sq-AL"/>
        </w:rPr>
        <w:t xml:space="preserve">t </w:t>
      </w:r>
      <w:r w:rsidRPr="00444D94">
        <w:rPr>
          <w:rFonts w:ascii="Times New Roman" w:hAnsi="Times New Roman"/>
          <w:sz w:val="28"/>
          <w:szCs w:val="28"/>
          <w:lang w:val="sq-AL"/>
        </w:rPr>
        <w:t>21</w:t>
      </w:r>
      <w:r w:rsidR="00D81FC6" w:rsidRPr="00444D94">
        <w:rPr>
          <w:rFonts w:ascii="Times New Roman" w:hAnsi="Times New Roman"/>
          <w:sz w:val="28"/>
          <w:szCs w:val="28"/>
          <w:lang w:val="sq-AL"/>
        </w:rPr>
        <w:t>,</w:t>
      </w:r>
      <w:r w:rsidR="00631A1D" w:rsidRPr="00444D94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4A2A3E" w:rsidRPr="00444D94">
        <w:rPr>
          <w:rFonts w:ascii="Times New Roman" w:hAnsi="Times New Roman"/>
          <w:sz w:val="28"/>
          <w:szCs w:val="28"/>
          <w:lang w:val="sq-AL"/>
        </w:rPr>
        <w:t>ë</w:t>
      </w:r>
      <w:r w:rsidR="00631A1D" w:rsidRPr="00444D94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4A2A3E" w:rsidRPr="00444D94">
        <w:rPr>
          <w:rFonts w:ascii="Times New Roman" w:hAnsi="Times New Roman"/>
          <w:sz w:val="28"/>
          <w:szCs w:val="28"/>
          <w:lang w:val="sq-AL"/>
        </w:rPr>
        <w:t>ë</w:t>
      </w:r>
      <w:r w:rsidR="00631A1D" w:rsidRPr="00444D94">
        <w:rPr>
          <w:rFonts w:ascii="Times New Roman" w:hAnsi="Times New Roman"/>
          <w:sz w:val="28"/>
          <w:szCs w:val="28"/>
          <w:lang w:val="sq-AL"/>
        </w:rPr>
        <w:t>tij ligji</w:t>
      </w:r>
      <w:r w:rsidRPr="00444D94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mund</w:t>
      </w:r>
      <w:r w:rsidR="00D81FC6" w:rsidRPr="00975793">
        <w:rPr>
          <w:rFonts w:ascii="Times New Roman" w:hAnsi="Times New Roman"/>
          <w:sz w:val="28"/>
          <w:szCs w:val="28"/>
          <w:lang w:val="sq-AL"/>
        </w:rPr>
        <w:t>et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autorizohet përdorimi si ushqim për kafshë i materialeve të kategorisë 1, </w:t>
      </w:r>
      <w:r w:rsidR="00D81FC6" w:rsidRPr="00975793">
        <w:rPr>
          <w:rFonts w:ascii="Times New Roman" w:hAnsi="Times New Roman"/>
          <w:sz w:val="28"/>
          <w:szCs w:val="28"/>
          <w:lang w:val="sq-AL"/>
        </w:rPr>
        <w:t>sipas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81FC6" w:rsidRPr="00975793">
        <w:rPr>
          <w:rFonts w:ascii="Times New Roman" w:hAnsi="Times New Roman"/>
          <w:sz w:val="28"/>
          <w:szCs w:val="28"/>
          <w:lang w:val="sq-AL"/>
        </w:rPr>
        <w:t>përshkrimit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në </w:t>
      </w:r>
      <w:r w:rsidR="00D81FC6" w:rsidRPr="00975793">
        <w:rPr>
          <w:rFonts w:ascii="Times New Roman" w:hAnsi="Times New Roman"/>
          <w:sz w:val="28"/>
          <w:szCs w:val="28"/>
          <w:lang w:val="sq-AL"/>
        </w:rPr>
        <w:t>pikën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2</w:t>
      </w:r>
      <w:r w:rsidR="00425EC7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këtij neni, që </w:t>
      </w:r>
      <w:r w:rsidR="00D81FC6" w:rsidRPr="00975793">
        <w:rPr>
          <w:rFonts w:ascii="Times New Roman" w:hAnsi="Times New Roman"/>
          <w:sz w:val="28"/>
          <w:szCs w:val="28"/>
          <w:lang w:val="sq-AL"/>
        </w:rPr>
        <w:t>përfshin</w:t>
      </w:r>
      <w:r w:rsidRPr="00975793">
        <w:rPr>
          <w:rFonts w:ascii="Times New Roman" w:hAnsi="Times New Roman"/>
          <w:sz w:val="28"/>
          <w:szCs w:val="28"/>
          <w:lang w:val="sq-AL"/>
        </w:rPr>
        <w:t>:</w:t>
      </w:r>
    </w:p>
    <w:p w14:paraId="4877DB21" w14:textId="77777777" w:rsidR="00425EC7" w:rsidRPr="00975793" w:rsidRDefault="00425EC7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237AA11" w14:textId="629B6EEE" w:rsidR="005D0199" w:rsidRPr="00975793" w:rsidRDefault="005D0199" w:rsidP="00192B0A">
      <w:pPr>
        <w:pStyle w:val="NoSpacing"/>
        <w:numPr>
          <w:ilvl w:val="0"/>
          <w:numId w:val="100"/>
        </w:numPr>
        <w:ind w:left="1440" w:hanging="18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llojet e mbrojtura </w:t>
      </w:r>
      <w:r w:rsidR="00425EC7">
        <w:rPr>
          <w:rFonts w:ascii="Times New Roman" w:hAnsi="Times New Roman"/>
          <w:sz w:val="28"/>
          <w:szCs w:val="28"/>
          <w:lang w:val="sq-AL"/>
        </w:rPr>
        <w:t>apo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81FC6" w:rsidRPr="00975793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Pr="00975793">
        <w:rPr>
          <w:rFonts w:ascii="Times New Roman" w:hAnsi="Times New Roman"/>
          <w:sz w:val="28"/>
          <w:szCs w:val="28"/>
          <w:lang w:val="sq-AL"/>
        </w:rPr>
        <w:t>kërcënuara nga zhdukja</w:t>
      </w:r>
      <w:r w:rsidR="00D81FC6" w:rsidRPr="00975793">
        <w:rPr>
          <w:rFonts w:ascii="Times New Roman" w:hAnsi="Times New Roman"/>
          <w:sz w:val="28"/>
          <w:szCs w:val="28"/>
          <w:lang w:val="sq-AL"/>
        </w:rPr>
        <w:t xml:space="preserve"> e zogjve </w:t>
      </w:r>
      <w:proofErr w:type="spellStart"/>
      <w:r w:rsidR="00D81FC6" w:rsidRPr="00975793">
        <w:rPr>
          <w:rFonts w:ascii="Times New Roman" w:hAnsi="Times New Roman"/>
          <w:sz w:val="28"/>
          <w:szCs w:val="28"/>
          <w:lang w:val="sq-AL"/>
        </w:rPr>
        <w:t>nekrofagë</w:t>
      </w:r>
      <w:proofErr w:type="spellEnd"/>
      <w:r w:rsidR="0003051A">
        <w:rPr>
          <w:rFonts w:ascii="Times New Roman" w:hAnsi="Times New Roman"/>
          <w:sz w:val="28"/>
          <w:szCs w:val="28"/>
          <w:lang w:val="sq-AL"/>
        </w:rPr>
        <w:t xml:space="preserve"> ose të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llojeve të tjera</w:t>
      </w:r>
      <w:r w:rsidR="00425EC7">
        <w:rPr>
          <w:rFonts w:ascii="Times New Roman" w:hAnsi="Times New Roman"/>
          <w:sz w:val="28"/>
          <w:szCs w:val="28"/>
          <w:lang w:val="sq-AL"/>
        </w:rPr>
        <w:t>,</w:t>
      </w:r>
      <w:r w:rsidR="00D81FC6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që mund të ushqehen me këto materiale; </w:t>
      </w:r>
    </w:p>
    <w:p w14:paraId="1C842206" w14:textId="00A78976" w:rsidR="005D0199" w:rsidRPr="00975793" w:rsidRDefault="005D0199" w:rsidP="00192B0A">
      <w:pPr>
        <w:pStyle w:val="NoSpacing"/>
        <w:numPr>
          <w:ilvl w:val="0"/>
          <w:numId w:val="100"/>
        </w:numPr>
        <w:ind w:left="1440" w:hanging="18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masa të përshtatshme për të parandaluar </w:t>
      </w:r>
      <w:proofErr w:type="spellStart"/>
      <w:r w:rsidR="00D81FC6" w:rsidRPr="00975793">
        <w:rPr>
          <w:rFonts w:ascii="Times New Roman" w:hAnsi="Times New Roman"/>
          <w:sz w:val="28"/>
          <w:szCs w:val="28"/>
          <w:lang w:val="sq-AL"/>
        </w:rPr>
        <w:t>ris</w:t>
      </w:r>
      <w:r w:rsidRPr="00975793">
        <w:rPr>
          <w:rFonts w:ascii="Times New Roman" w:hAnsi="Times New Roman"/>
          <w:sz w:val="28"/>
          <w:szCs w:val="28"/>
          <w:lang w:val="sq-AL"/>
        </w:rPr>
        <w:t>qe</w:t>
      </w:r>
      <w:r w:rsidR="00D81FC6" w:rsidRPr="00975793">
        <w:rPr>
          <w:rFonts w:ascii="Times New Roman" w:hAnsi="Times New Roman"/>
          <w:sz w:val="28"/>
          <w:szCs w:val="28"/>
          <w:lang w:val="sq-AL"/>
        </w:rPr>
        <w:t>t</w:t>
      </w:r>
      <w:proofErr w:type="spellEnd"/>
      <w:r w:rsidR="0003051A">
        <w:rPr>
          <w:rFonts w:ascii="Times New Roman" w:hAnsi="Times New Roman"/>
          <w:sz w:val="28"/>
          <w:szCs w:val="28"/>
          <w:lang w:val="sq-AL"/>
        </w:rPr>
        <w:t xml:space="preserve"> për shëndetin publik ose </w:t>
      </w:r>
      <w:r w:rsidR="0003051A" w:rsidRPr="0003051A">
        <w:rPr>
          <w:rFonts w:ascii="Times New Roman" w:hAnsi="Times New Roman"/>
          <w:sz w:val="28"/>
          <w:szCs w:val="28"/>
          <w:lang w:val="sq-AL"/>
        </w:rPr>
        <w:t>për shëndetin e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kafshëve. </w:t>
      </w:r>
    </w:p>
    <w:p w14:paraId="336FFDE0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12063F3" w14:textId="41AB05F9" w:rsidR="00942288" w:rsidRPr="00425EC7" w:rsidRDefault="001F7CAB" w:rsidP="00425EC7">
      <w:pPr>
        <w:jc w:val="center"/>
        <w:rPr>
          <w:b/>
          <w:sz w:val="28"/>
          <w:szCs w:val="28"/>
          <w:lang w:val="sq-AL"/>
        </w:rPr>
      </w:pPr>
      <w:r w:rsidRPr="00425EC7">
        <w:rPr>
          <w:rFonts w:eastAsia="Times New Roman"/>
          <w:b/>
          <w:sz w:val="28"/>
          <w:szCs w:val="28"/>
          <w:lang w:val="sq-AL"/>
        </w:rPr>
        <w:t>Neni 19</w:t>
      </w:r>
    </w:p>
    <w:p w14:paraId="42A728D6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Mbledhja, transporti dhe eliminimi</w:t>
      </w:r>
    </w:p>
    <w:p w14:paraId="21D65F21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80C301C" w14:textId="7BD00258" w:rsidR="00942288" w:rsidRPr="00975793" w:rsidRDefault="001F7CAB" w:rsidP="00192B0A">
      <w:pPr>
        <w:numPr>
          <w:ilvl w:val="0"/>
          <w:numId w:val="34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 </w:t>
      </w:r>
      <w:r w:rsidR="00783637" w:rsidRPr="00975793">
        <w:rPr>
          <w:rFonts w:eastAsia="Times New Roman"/>
          <w:sz w:val="28"/>
          <w:szCs w:val="28"/>
          <w:lang w:val="sq-AL"/>
        </w:rPr>
        <w:t>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783637" w:rsidRPr="00975793">
        <w:rPr>
          <w:rFonts w:eastAsia="Times New Roman"/>
          <w:sz w:val="28"/>
          <w:szCs w:val="28"/>
          <w:lang w:val="sq-AL"/>
        </w:rPr>
        <w:t>rjashtim</w:t>
      </w:r>
      <w:r w:rsidRPr="00975793">
        <w:rPr>
          <w:rFonts w:eastAsia="Times New Roman"/>
          <w:sz w:val="28"/>
          <w:szCs w:val="28"/>
          <w:lang w:val="sq-AL"/>
        </w:rPr>
        <w:t xml:space="preserve"> nga parashikimet e neneve 12, 13, 14 dhe 21, të këtij ligji</w:t>
      </w:r>
      <w:r w:rsidR="00425EC7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aut</w:t>
      </w:r>
      <w:r w:rsidR="00491A12" w:rsidRPr="00975793">
        <w:rPr>
          <w:rFonts w:eastAsia="Times New Roman"/>
          <w:sz w:val="28"/>
          <w:szCs w:val="28"/>
          <w:lang w:val="sq-AL"/>
        </w:rPr>
        <w:t>oriteti kompetent për kontrollet</w:t>
      </w:r>
      <w:r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491A12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mund</w:t>
      </w:r>
      <w:r w:rsidR="00491A12" w:rsidRPr="00975793">
        <w:rPr>
          <w:rFonts w:eastAsia="Times New Roman"/>
          <w:sz w:val="28"/>
          <w:szCs w:val="28"/>
          <w:lang w:val="sq-AL"/>
        </w:rPr>
        <w:t>et</w:t>
      </w:r>
      <w:r w:rsidRPr="00975793">
        <w:rPr>
          <w:rFonts w:eastAsia="Times New Roman"/>
          <w:sz w:val="28"/>
          <w:szCs w:val="28"/>
          <w:lang w:val="sq-AL"/>
        </w:rPr>
        <w:t xml:space="preserve"> të </w:t>
      </w:r>
      <w:r w:rsidR="00491A12" w:rsidRPr="00975793">
        <w:rPr>
          <w:rFonts w:eastAsia="Times New Roman"/>
          <w:sz w:val="28"/>
          <w:szCs w:val="28"/>
          <w:lang w:val="sq-AL"/>
        </w:rPr>
        <w:t>autorizo</w:t>
      </w:r>
      <w:r w:rsidRPr="00975793">
        <w:rPr>
          <w:rFonts w:eastAsia="Times New Roman"/>
          <w:sz w:val="28"/>
          <w:szCs w:val="28"/>
          <w:lang w:val="sq-AL"/>
        </w:rPr>
        <w:t>jë eliminimin</w:t>
      </w:r>
      <w:r w:rsidR="00425EC7">
        <w:rPr>
          <w:rFonts w:eastAsia="Times New Roman"/>
          <w:sz w:val="28"/>
          <w:szCs w:val="28"/>
          <w:lang w:val="sq-AL"/>
        </w:rPr>
        <w:t xml:space="preserve"> </w:t>
      </w:r>
      <w:r w:rsidR="00425EC7" w:rsidRPr="00444D94">
        <w:rPr>
          <w:rFonts w:eastAsia="Times New Roman"/>
          <w:sz w:val="28"/>
          <w:szCs w:val="28"/>
          <w:lang w:val="sq-AL"/>
        </w:rPr>
        <w:t>nëpërmjet</w:t>
      </w:r>
      <w:r w:rsidRPr="00975793">
        <w:rPr>
          <w:rFonts w:eastAsia="Times New Roman"/>
          <w:sz w:val="28"/>
          <w:szCs w:val="28"/>
          <w:lang w:val="sq-AL"/>
        </w:rPr>
        <w:t>:</w:t>
      </w:r>
    </w:p>
    <w:p w14:paraId="469E61B6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2C83F29C" w14:textId="665E94C7" w:rsidR="00942288" w:rsidRPr="0075254A" w:rsidRDefault="001F7CAB" w:rsidP="00192B0A">
      <w:pPr>
        <w:numPr>
          <w:ilvl w:val="1"/>
          <w:numId w:val="34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75254A">
        <w:rPr>
          <w:rFonts w:eastAsia="Times New Roman"/>
          <w:sz w:val="28"/>
          <w:szCs w:val="28"/>
          <w:lang w:val="sq-AL"/>
        </w:rPr>
        <w:t>groposjes së kafshëve të shoqërimit dhe njëthundrakëve të ngordhur;</w:t>
      </w:r>
    </w:p>
    <w:p w14:paraId="3EF577A1" w14:textId="7D390041" w:rsidR="00942288" w:rsidRPr="0075254A" w:rsidRDefault="001F7CAB" w:rsidP="0075254A">
      <w:pPr>
        <w:numPr>
          <w:ilvl w:val="1"/>
          <w:numId w:val="34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75254A">
        <w:rPr>
          <w:rFonts w:eastAsia="Times New Roman"/>
          <w:sz w:val="28"/>
          <w:szCs w:val="28"/>
          <w:lang w:val="sq-AL"/>
        </w:rPr>
        <w:t xml:space="preserve">djegies dhe groposjes në vend ose nëpërmjet </w:t>
      </w:r>
      <w:r w:rsidR="001330CC" w:rsidRPr="0075254A">
        <w:rPr>
          <w:rFonts w:eastAsia="Times New Roman"/>
          <w:sz w:val="28"/>
          <w:szCs w:val="28"/>
          <w:lang w:val="sq-AL"/>
        </w:rPr>
        <w:t>m</w:t>
      </w:r>
      <w:r w:rsidR="00B72483" w:rsidRPr="0075254A">
        <w:rPr>
          <w:rFonts w:eastAsia="Times New Roman"/>
          <w:sz w:val="28"/>
          <w:szCs w:val="28"/>
          <w:lang w:val="sq-AL"/>
        </w:rPr>
        <w:t>ë</w:t>
      </w:r>
      <w:r w:rsidR="001330CC" w:rsidRPr="0075254A">
        <w:rPr>
          <w:rFonts w:eastAsia="Times New Roman"/>
          <w:sz w:val="28"/>
          <w:szCs w:val="28"/>
          <w:lang w:val="sq-AL"/>
        </w:rPr>
        <w:t>nyrave</w:t>
      </w:r>
      <w:r w:rsidRPr="0075254A">
        <w:rPr>
          <w:rFonts w:eastAsia="Times New Roman"/>
          <w:sz w:val="28"/>
          <w:szCs w:val="28"/>
          <w:lang w:val="sq-AL"/>
        </w:rPr>
        <w:t xml:space="preserve"> të tjera, nën kontrollin e veterinarit zyrtar</w:t>
      </w:r>
      <w:r w:rsidR="00DA2FF1" w:rsidRPr="0075254A">
        <w:rPr>
          <w:rFonts w:eastAsia="Times New Roman"/>
          <w:sz w:val="28"/>
          <w:szCs w:val="28"/>
          <w:lang w:val="sq-AL"/>
        </w:rPr>
        <w:t>,</w:t>
      </w:r>
      <w:r w:rsidRPr="0075254A">
        <w:rPr>
          <w:rFonts w:eastAsia="Times New Roman"/>
          <w:sz w:val="28"/>
          <w:szCs w:val="28"/>
          <w:lang w:val="sq-AL"/>
        </w:rPr>
        <w:t xml:space="preserve"> me qëllim që </w:t>
      </w:r>
      <w:r w:rsidR="00491A12" w:rsidRPr="0075254A">
        <w:rPr>
          <w:rFonts w:eastAsia="Times New Roman"/>
          <w:sz w:val="28"/>
          <w:szCs w:val="28"/>
          <w:lang w:val="sq-AL"/>
        </w:rPr>
        <w:t xml:space="preserve">të parandalojnë transmetimin e </w:t>
      </w:r>
      <w:r w:rsidRPr="0075254A">
        <w:rPr>
          <w:rFonts w:eastAsia="Times New Roman"/>
          <w:sz w:val="28"/>
          <w:szCs w:val="28"/>
          <w:lang w:val="sq-AL"/>
        </w:rPr>
        <w:t xml:space="preserve">riskut për shëndetin </w:t>
      </w:r>
      <w:r w:rsidR="009D0293" w:rsidRPr="0075254A">
        <w:rPr>
          <w:rFonts w:eastAsia="Times New Roman"/>
          <w:sz w:val="28"/>
          <w:szCs w:val="28"/>
          <w:lang w:val="sq-AL"/>
        </w:rPr>
        <w:t>publik</w:t>
      </w:r>
      <w:r w:rsidR="00DA2FF1" w:rsidRPr="0075254A">
        <w:rPr>
          <w:rFonts w:eastAsia="Times New Roman"/>
          <w:sz w:val="28"/>
          <w:szCs w:val="28"/>
          <w:lang w:val="sq-AL"/>
        </w:rPr>
        <w:t xml:space="preserve"> </w:t>
      </w:r>
      <w:r w:rsidR="0003051A">
        <w:rPr>
          <w:rFonts w:eastAsia="Times New Roman"/>
          <w:sz w:val="28"/>
          <w:szCs w:val="28"/>
          <w:lang w:val="sq-AL"/>
        </w:rPr>
        <w:t xml:space="preserve">dhe </w:t>
      </w:r>
      <w:r w:rsidR="0003051A" w:rsidRPr="0003051A">
        <w:rPr>
          <w:sz w:val="28"/>
          <w:szCs w:val="28"/>
          <w:lang w:val="sq-AL"/>
        </w:rPr>
        <w:t>për shëndetin e</w:t>
      </w:r>
      <w:r w:rsidRPr="0075254A">
        <w:rPr>
          <w:rFonts w:eastAsia="Times New Roman"/>
          <w:sz w:val="28"/>
          <w:szCs w:val="28"/>
          <w:lang w:val="sq-AL"/>
        </w:rPr>
        <w:t xml:space="preserve"> kafshëve, të materialeve të kategorisë 1</w:t>
      </w:r>
      <w:r w:rsidR="00DA2FF1" w:rsidRPr="0075254A">
        <w:rPr>
          <w:rFonts w:eastAsia="Times New Roman"/>
          <w:sz w:val="28"/>
          <w:szCs w:val="28"/>
          <w:lang w:val="sq-AL"/>
        </w:rPr>
        <w:t>,</w:t>
      </w:r>
      <w:r w:rsidRPr="0075254A">
        <w:rPr>
          <w:rFonts w:eastAsia="Times New Roman"/>
          <w:sz w:val="28"/>
          <w:szCs w:val="28"/>
          <w:lang w:val="sq-AL"/>
        </w:rPr>
        <w:t xml:space="preserve"> sipas </w:t>
      </w:r>
      <w:r w:rsidR="00491A12" w:rsidRPr="0075254A">
        <w:rPr>
          <w:rFonts w:eastAsia="Times New Roman"/>
          <w:sz w:val="28"/>
          <w:szCs w:val="28"/>
          <w:lang w:val="sq-AL"/>
        </w:rPr>
        <w:t>p</w:t>
      </w:r>
      <w:r w:rsidR="00B72483" w:rsidRPr="0075254A">
        <w:rPr>
          <w:rFonts w:eastAsia="Times New Roman"/>
          <w:sz w:val="28"/>
          <w:szCs w:val="28"/>
          <w:lang w:val="sq-AL"/>
        </w:rPr>
        <w:t>ë</w:t>
      </w:r>
      <w:r w:rsidR="00491A12" w:rsidRPr="0075254A">
        <w:rPr>
          <w:rFonts w:eastAsia="Times New Roman"/>
          <w:sz w:val="28"/>
          <w:szCs w:val="28"/>
          <w:lang w:val="sq-AL"/>
        </w:rPr>
        <w:t>rshkrimeve</w:t>
      </w:r>
      <w:r w:rsidRPr="0075254A">
        <w:rPr>
          <w:rFonts w:eastAsia="Times New Roman"/>
          <w:sz w:val="28"/>
          <w:szCs w:val="28"/>
          <w:lang w:val="sq-AL"/>
        </w:rPr>
        <w:t xml:space="preserve"> të </w:t>
      </w:r>
      <w:r w:rsidR="00C56F47" w:rsidRPr="0075254A">
        <w:rPr>
          <w:rFonts w:eastAsia="Times New Roman"/>
          <w:sz w:val="28"/>
          <w:szCs w:val="28"/>
          <w:lang w:val="sq-AL"/>
        </w:rPr>
        <w:t>n</w:t>
      </w:r>
      <w:r w:rsidR="004A2A3E" w:rsidRPr="0075254A">
        <w:rPr>
          <w:rFonts w:eastAsia="Times New Roman"/>
          <w:sz w:val="28"/>
          <w:szCs w:val="28"/>
          <w:lang w:val="sq-AL"/>
        </w:rPr>
        <w:t>ë</w:t>
      </w:r>
      <w:r w:rsidR="00C56F47" w:rsidRPr="0075254A">
        <w:rPr>
          <w:rFonts w:eastAsia="Times New Roman"/>
          <w:sz w:val="28"/>
          <w:szCs w:val="28"/>
          <w:lang w:val="sq-AL"/>
        </w:rPr>
        <w:t>nndarjes “v”, t</w:t>
      </w:r>
      <w:r w:rsidR="004A2A3E" w:rsidRPr="0075254A">
        <w:rPr>
          <w:rFonts w:eastAsia="Times New Roman"/>
          <w:sz w:val="28"/>
          <w:szCs w:val="28"/>
          <w:lang w:val="sq-AL"/>
        </w:rPr>
        <w:t>ë</w:t>
      </w:r>
      <w:r w:rsidR="00C56F47" w:rsidRPr="0075254A">
        <w:rPr>
          <w:rFonts w:eastAsia="Times New Roman"/>
          <w:sz w:val="28"/>
          <w:szCs w:val="28"/>
          <w:lang w:val="sq-AL"/>
        </w:rPr>
        <w:t xml:space="preserve"> shkronj</w:t>
      </w:r>
      <w:r w:rsidR="004A2A3E" w:rsidRPr="0075254A">
        <w:rPr>
          <w:rFonts w:eastAsia="Times New Roman"/>
          <w:sz w:val="28"/>
          <w:szCs w:val="28"/>
          <w:lang w:val="sq-AL"/>
        </w:rPr>
        <w:t>ë</w:t>
      </w:r>
      <w:r w:rsidR="00C56F47" w:rsidRPr="0075254A">
        <w:rPr>
          <w:rFonts w:eastAsia="Times New Roman"/>
          <w:sz w:val="28"/>
          <w:szCs w:val="28"/>
          <w:lang w:val="sq-AL"/>
        </w:rPr>
        <w:t>s “a”, dhe</w:t>
      </w:r>
      <w:r w:rsidR="00DA2FF1" w:rsidRPr="0075254A">
        <w:rPr>
          <w:rFonts w:eastAsia="Times New Roman"/>
          <w:sz w:val="28"/>
          <w:szCs w:val="28"/>
          <w:lang w:val="sq-AL"/>
        </w:rPr>
        <w:t xml:space="preserve"> të</w:t>
      </w:r>
      <w:r w:rsidR="00C56F47" w:rsidRPr="0075254A">
        <w:rPr>
          <w:rFonts w:eastAsia="Times New Roman"/>
          <w:sz w:val="28"/>
          <w:szCs w:val="28"/>
          <w:lang w:val="sq-AL"/>
        </w:rPr>
        <w:t xml:space="preserve"> n</w:t>
      </w:r>
      <w:r w:rsidR="004A2A3E" w:rsidRPr="0075254A">
        <w:rPr>
          <w:rFonts w:eastAsia="Times New Roman"/>
          <w:sz w:val="28"/>
          <w:szCs w:val="28"/>
          <w:lang w:val="sq-AL"/>
        </w:rPr>
        <w:t>ë</w:t>
      </w:r>
      <w:r w:rsidR="00C56F47" w:rsidRPr="0075254A">
        <w:rPr>
          <w:rFonts w:eastAsia="Times New Roman"/>
          <w:sz w:val="28"/>
          <w:szCs w:val="28"/>
          <w:lang w:val="sq-AL"/>
        </w:rPr>
        <w:t>nndarjes “</w:t>
      </w:r>
      <w:proofErr w:type="spellStart"/>
      <w:r w:rsidR="00C56F47" w:rsidRPr="0075254A">
        <w:rPr>
          <w:rFonts w:eastAsia="Times New Roman"/>
          <w:sz w:val="28"/>
          <w:szCs w:val="28"/>
          <w:lang w:val="sq-AL"/>
        </w:rPr>
        <w:t>ii</w:t>
      </w:r>
      <w:proofErr w:type="spellEnd"/>
      <w:r w:rsidR="00C56F47" w:rsidRPr="0075254A">
        <w:rPr>
          <w:rFonts w:eastAsia="Times New Roman"/>
          <w:sz w:val="28"/>
          <w:szCs w:val="28"/>
          <w:lang w:val="sq-AL"/>
        </w:rPr>
        <w:t>”, t</w:t>
      </w:r>
      <w:r w:rsidR="004A2A3E" w:rsidRPr="0075254A">
        <w:rPr>
          <w:rFonts w:eastAsia="Times New Roman"/>
          <w:sz w:val="28"/>
          <w:szCs w:val="28"/>
          <w:lang w:val="sq-AL"/>
        </w:rPr>
        <w:t>ë</w:t>
      </w:r>
      <w:r w:rsidR="00C56F47" w:rsidRPr="0075254A">
        <w:rPr>
          <w:rFonts w:eastAsia="Times New Roman"/>
          <w:sz w:val="28"/>
          <w:szCs w:val="28"/>
          <w:lang w:val="sq-AL"/>
        </w:rPr>
        <w:t xml:space="preserve"> shkronj</w:t>
      </w:r>
      <w:r w:rsidR="004A2A3E" w:rsidRPr="0075254A">
        <w:rPr>
          <w:rFonts w:eastAsia="Times New Roman"/>
          <w:sz w:val="28"/>
          <w:szCs w:val="28"/>
          <w:lang w:val="sq-AL"/>
        </w:rPr>
        <w:t>ë</w:t>
      </w:r>
      <w:r w:rsidR="00C56F47" w:rsidRPr="0075254A">
        <w:rPr>
          <w:rFonts w:eastAsia="Times New Roman"/>
          <w:sz w:val="28"/>
          <w:szCs w:val="28"/>
          <w:lang w:val="sq-AL"/>
        </w:rPr>
        <w:t>s “b”</w:t>
      </w:r>
      <w:r w:rsidR="00DA2FF1" w:rsidRPr="0075254A">
        <w:rPr>
          <w:rFonts w:eastAsia="Times New Roman"/>
          <w:sz w:val="28"/>
          <w:szCs w:val="28"/>
          <w:lang w:val="sq-AL"/>
        </w:rPr>
        <w:t>,</w:t>
      </w:r>
      <w:r w:rsidR="00C56F47" w:rsidRPr="0075254A">
        <w:rPr>
          <w:rFonts w:eastAsia="Times New Roman"/>
          <w:sz w:val="28"/>
          <w:szCs w:val="28"/>
          <w:lang w:val="sq-AL"/>
        </w:rPr>
        <w:t xml:space="preserve"> t</w:t>
      </w:r>
      <w:r w:rsidR="004A2A3E" w:rsidRPr="0075254A">
        <w:rPr>
          <w:rFonts w:eastAsia="Times New Roman"/>
          <w:sz w:val="28"/>
          <w:szCs w:val="28"/>
          <w:lang w:val="sq-AL"/>
        </w:rPr>
        <w:t>ë</w:t>
      </w:r>
      <w:r w:rsidR="00C56F47" w:rsidRPr="0075254A">
        <w:rPr>
          <w:rFonts w:eastAsia="Times New Roman"/>
          <w:sz w:val="28"/>
          <w:szCs w:val="28"/>
          <w:lang w:val="sq-AL"/>
        </w:rPr>
        <w:t xml:space="preserve"> </w:t>
      </w:r>
      <w:r w:rsidRPr="0075254A">
        <w:rPr>
          <w:rFonts w:eastAsia="Times New Roman"/>
          <w:sz w:val="28"/>
          <w:szCs w:val="28"/>
          <w:lang w:val="sq-AL"/>
        </w:rPr>
        <w:t>nenit 8, të materialeve të kategori</w:t>
      </w:r>
      <w:r w:rsidR="00DA2FF1" w:rsidRPr="0075254A">
        <w:rPr>
          <w:rFonts w:eastAsia="Times New Roman"/>
          <w:sz w:val="28"/>
          <w:szCs w:val="28"/>
          <w:lang w:val="sq-AL"/>
        </w:rPr>
        <w:t>ve</w:t>
      </w:r>
      <w:r w:rsidR="00444D94" w:rsidRPr="0075254A">
        <w:rPr>
          <w:rFonts w:eastAsia="Times New Roman"/>
          <w:sz w:val="28"/>
          <w:szCs w:val="28"/>
          <w:lang w:val="sq-AL"/>
        </w:rPr>
        <w:t xml:space="preserve"> 2 dhe</w:t>
      </w:r>
      <w:r w:rsidRPr="0075254A">
        <w:rPr>
          <w:rFonts w:eastAsia="Times New Roman"/>
          <w:sz w:val="28"/>
          <w:szCs w:val="28"/>
          <w:lang w:val="sq-AL"/>
        </w:rPr>
        <w:t xml:space="preserve"> 3 në zona të izoluara;</w:t>
      </w:r>
    </w:p>
    <w:p w14:paraId="662B1E52" w14:textId="32209E77" w:rsidR="00942288" w:rsidRPr="0075254A" w:rsidRDefault="001F7CAB" w:rsidP="00192B0A">
      <w:pPr>
        <w:numPr>
          <w:ilvl w:val="1"/>
          <w:numId w:val="34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75254A">
        <w:rPr>
          <w:rFonts w:eastAsia="Times New Roman"/>
          <w:sz w:val="28"/>
          <w:szCs w:val="28"/>
          <w:lang w:val="sq-AL"/>
        </w:rPr>
        <w:t xml:space="preserve">djegies dhe groposjes në vend ose nëpërmjet </w:t>
      </w:r>
      <w:r w:rsidR="001330CC" w:rsidRPr="0075254A">
        <w:rPr>
          <w:rFonts w:eastAsia="Times New Roman"/>
          <w:sz w:val="28"/>
          <w:szCs w:val="28"/>
          <w:lang w:val="sq-AL"/>
        </w:rPr>
        <w:t>m</w:t>
      </w:r>
      <w:r w:rsidR="00B72483" w:rsidRPr="0075254A">
        <w:rPr>
          <w:rFonts w:eastAsia="Times New Roman"/>
          <w:sz w:val="28"/>
          <w:szCs w:val="28"/>
          <w:lang w:val="sq-AL"/>
        </w:rPr>
        <w:t>ë</w:t>
      </w:r>
      <w:r w:rsidR="001330CC" w:rsidRPr="0075254A">
        <w:rPr>
          <w:rFonts w:eastAsia="Times New Roman"/>
          <w:sz w:val="28"/>
          <w:szCs w:val="28"/>
          <w:lang w:val="sq-AL"/>
        </w:rPr>
        <w:t>nyrave</w:t>
      </w:r>
      <w:r w:rsidRPr="0075254A">
        <w:rPr>
          <w:rFonts w:eastAsia="Times New Roman"/>
          <w:sz w:val="28"/>
          <w:szCs w:val="28"/>
          <w:lang w:val="sq-AL"/>
        </w:rPr>
        <w:t xml:space="preserve"> të tjera, nën kontrollin e veterinarit zyrtar</w:t>
      </w:r>
      <w:r w:rsidR="00DA2FF1" w:rsidRPr="0075254A">
        <w:rPr>
          <w:rFonts w:eastAsia="Times New Roman"/>
          <w:sz w:val="28"/>
          <w:szCs w:val="28"/>
          <w:lang w:val="sq-AL"/>
        </w:rPr>
        <w:t>,</w:t>
      </w:r>
      <w:r w:rsidRPr="0075254A">
        <w:rPr>
          <w:rFonts w:eastAsia="Times New Roman"/>
          <w:sz w:val="28"/>
          <w:szCs w:val="28"/>
          <w:lang w:val="sq-AL"/>
        </w:rPr>
        <w:t xml:space="preserve"> me qëllim që të parandalojnë transmetimin e </w:t>
      </w:r>
      <w:proofErr w:type="spellStart"/>
      <w:r w:rsidRPr="0075254A">
        <w:rPr>
          <w:rFonts w:eastAsia="Times New Roman"/>
          <w:sz w:val="28"/>
          <w:szCs w:val="28"/>
          <w:lang w:val="sq-AL"/>
        </w:rPr>
        <w:t>rriskut</w:t>
      </w:r>
      <w:proofErr w:type="spellEnd"/>
      <w:r w:rsidRPr="0075254A">
        <w:rPr>
          <w:rFonts w:eastAsia="Times New Roman"/>
          <w:sz w:val="28"/>
          <w:szCs w:val="28"/>
          <w:lang w:val="sq-AL"/>
        </w:rPr>
        <w:t xml:space="preserve"> për shëndetin </w:t>
      </w:r>
      <w:r w:rsidR="009D0293" w:rsidRPr="0075254A">
        <w:rPr>
          <w:rFonts w:eastAsia="Times New Roman"/>
          <w:sz w:val="28"/>
          <w:szCs w:val="28"/>
          <w:lang w:val="sq-AL"/>
        </w:rPr>
        <w:t>publik</w:t>
      </w:r>
      <w:r w:rsidR="00DA2FF1" w:rsidRPr="0075254A">
        <w:rPr>
          <w:rFonts w:eastAsia="Times New Roman"/>
          <w:sz w:val="28"/>
          <w:szCs w:val="28"/>
          <w:lang w:val="sq-AL"/>
        </w:rPr>
        <w:t xml:space="preserve"> </w:t>
      </w:r>
      <w:r w:rsidR="0003051A">
        <w:rPr>
          <w:rFonts w:eastAsia="Times New Roman"/>
          <w:sz w:val="28"/>
          <w:szCs w:val="28"/>
          <w:lang w:val="sq-AL"/>
        </w:rPr>
        <w:t>dhe</w:t>
      </w:r>
      <w:r w:rsidRPr="0075254A">
        <w:rPr>
          <w:rFonts w:eastAsia="Times New Roman"/>
          <w:sz w:val="28"/>
          <w:szCs w:val="28"/>
          <w:lang w:val="sq-AL"/>
        </w:rPr>
        <w:t xml:space="preserve"> </w:t>
      </w:r>
      <w:r w:rsidR="0003051A" w:rsidRPr="0003051A">
        <w:rPr>
          <w:sz w:val="28"/>
          <w:szCs w:val="28"/>
          <w:lang w:val="sq-AL"/>
        </w:rPr>
        <w:t>për shëndetin e</w:t>
      </w:r>
      <w:r w:rsidRPr="0075254A">
        <w:rPr>
          <w:rFonts w:eastAsia="Times New Roman"/>
          <w:sz w:val="28"/>
          <w:szCs w:val="28"/>
          <w:lang w:val="sq-AL"/>
        </w:rPr>
        <w:t xml:space="preserve"> kafshëve, të materialeve të kategorisë 1</w:t>
      </w:r>
      <w:r w:rsidR="00DA2FF1" w:rsidRPr="0075254A">
        <w:rPr>
          <w:rFonts w:eastAsia="Times New Roman"/>
          <w:sz w:val="28"/>
          <w:szCs w:val="28"/>
          <w:lang w:val="sq-AL"/>
        </w:rPr>
        <w:t>,</w:t>
      </w:r>
      <w:r w:rsidRPr="0075254A">
        <w:rPr>
          <w:rFonts w:eastAsia="Times New Roman"/>
          <w:sz w:val="28"/>
          <w:szCs w:val="28"/>
          <w:lang w:val="sq-AL"/>
        </w:rPr>
        <w:t xml:space="preserve"> sipas </w:t>
      </w:r>
      <w:r w:rsidR="001330CC" w:rsidRPr="0075254A">
        <w:rPr>
          <w:rFonts w:eastAsia="Times New Roman"/>
          <w:sz w:val="28"/>
          <w:szCs w:val="28"/>
          <w:lang w:val="sq-AL"/>
        </w:rPr>
        <w:t>p</w:t>
      </w:r>
      <w:r w:rsidR="00B72483" w:rsidRPr="0075254A">
        <w:rPr>
          <w:rFonts w:eastAsia="Times New Roman"/>
          <w:sz w:val="28"/>
          <w:szCs w:val="28"/>
          <w:lang w:val="sq-AL"/>
        </w:rPr>
        <w:t>ë</w:t>
      </w:r>
      <w:r w:rsidR="001330CC" w:rsidRPr="0075254A">
        <w:rPr>
          <w:rFonts w:eastAsia="Times New Roman"/>
          <w:sz w:val="28"/>
          <w:szCs w:val="28"/>
          <w:lang w:val="sq-AL"/>
        </w:rPr>
        <w:t>rshkrimeve</w:t>
      </w:r>
      <w:r w:rsidRPr="0075254A">
        <w:rPr>
          <w:rFonts w:eastAsia="Times New Roman"/>
          <w:sz w:val="28"/>
          <w:szCs w:val="28"/>
          <w:lang w:val="sq-AL"/>
        </w:rPr>
        <w:t xml:space="preserve"> të</w:t>
      </w:r>
      <w:r w:rsidR="00056DC9" w:rsidRPr="0075254A">
        <w:rPr>
          <w:rFonts w:eastAsia="Times New Roman"/>
          <w:sz w:val="28"/>
          <w:szCs w:val="28"/>
          <w:lang w:val="sq-AL"/>
        </w:rPr>
        <w:t xml:space="preserve"> n</w:t>
      </w:r>
      <w:r w:rsidR="00956B3B" w:rsidRPr="0075254A">
        <w:rPr>
          <w:rFonts w:eastAsia="Times New Roman"/>
          <w:sz w:val="28"/>
          <w:szCs w:val="28"/>
          <w:lang w:val="sq-AL"/>
        </w:rPr>
        <w:t>ë</w:t>
      </w:r>
      <w:r w:rsidR="00056DC9" w:rsidRPr="0075254A">
        <w:rPr>
          <w:rFonts w:eastAsia="Times New Roman"/>
          <w:sz w:val="28"/>
          <w:szCs w:val="28"/>
          <w:lang w:val="sq-AL"/>
        </w:rPr>
        <w:t>n</w:t>
      </w:r>
      <w:r w:rsidR="00444D94" w:rsidRPr="0075254A">
        <w:rPr>
          <w:rFonts w:eastAsia="Times New Roman"/>
          <w:sz w:val="28"/>
          <w:szCs w:val="28"/>
          <w:lang w:val="sq-AL"/>
        </w:rPr>
        <w:t>n</w:t>
      </w:r>
      <w:r w:rsidR="00056DC9" w:rsidRPr="0075254A">
        <w:rPr>
          <w:rFonts w:eastAsia="Times New Roman"/>
          <w:sz w:val="28"/>
          <w:szCs w:val="28"/>
          <w:lang w:val="sq-AL"/>
        </w:rPr>
        <w:t>darjes “</w:t>
      </w:r>
      <w:proofErr w:type="spellStart"/>
      <w:r w:rsidR="00056DC9" w:rsidRPr="0075254A">
        <w:rPr>
          <w:rFonts w:eastAsia="Times New Roman"/>
          <w:sz w:val="28"/>
          <w:szCs w:val="28"/>
          <w:lang w:val="sq-AL"/>
        </w:rPr>
        <w:t>ii</w:t>
      </w:r>
      <w:proofErr w:type="spellEnd"/>
      <w:r w:rsidR="00056DC9" w:rsidRPr="0075254A">
        <w:rPr>
          <w:rFonts w:eastAsia="Times New Roman"/>
          <w:sz w:val="28"/>
          <w:szCs w:val="28"/>
          <w:lang w:val="sq-AL"/>
        </w:rPr>
        <w:t>”</w:t>
      </w:r>
      <w:r w:rsidR="00DA2FF1" w:rsidRPr="0075254A">
        <w:rPr>
          <w:rFonts w:eastAsia="Times New Roman"/>
          <w:sz w:val="28"/>
          <w:szCs w:val="28"/>
          <w:lang w:val="sq-AL"/>
        </w:rPr>
        <w:t>,</w:t>
      </w:r>
      <w:r w:rsidR="00056DC9" w:rsidRPr="0075254A">
        <w:rPr>
          <w:rFonts w:eastAsia="Times New Roman"/>
          <w:sz w:val="28"/>
          <w:szCs w:val="28"/>
          <w:lang w:val="sq-AL"/>
        </w:rPr>
        <w:t xml:space="preserve"> </w:t>
      </w:r>
      <w:r w:rsidR="0003051A">
        <w:rPr>
          <w:rFonts w:eastAsia="Times New Roman"/>
          <w:sz w:val="28"/>
          <w:szCs w:val="28"/>
          <w:lang w:val="sq-AL"/>
        </w:rPr>
        <w:t xml:space="preserve">të </w:t>
      </w:r>
      <w:r w:rsidR="00056DC9" w:rsidRPr="0075254A">
        <w:rPr>
          <w:rFonts w:eastAsia="Times New Roman"/>
          <w:sz w:val="28"/>
          <w:szCs w:val="28"/>
          <w:lang w:val="sq-AL"/>
        </w:rPr>
        <w:t>shkronj</w:t>
      </w:r>
      <w:r w:rsidR="00956B3B" w:rsidRPr="0075254A">
        <w:rPr>
          <w:rFonts w:eastAsia="Times New Roman"/>
          <w:sz w:val="28"/>
          <w:szCs w:val="28"/>
          <w:lang w:val="sq-AL"/>
        </w:rPr>
        <w:t>ë</w:t>
      </w:r>
      <w:r w:rsidR="00056DC9" w:rsidRPr="0075254A">
        <w:rPr>
          <w:rFonts w:eastAsia="Times New Roman"/>
          <w:sz w:val="28"/>
          <w:szCs w:val="28"/>
          <w:lang w:val="sq-AL"/>
        </w:rPr>
        <w:t>s “b”</w:t>
      </w:r>
      <w:r w:rsidR="00DA2FF1" w:rsidRPr="0075254A">
        <w:rPr>
          <w:rFonts w:eastAsia="Times New Roman"/>
          <w:sz w:val="28"/>
          <w:szCs w:val="28"/>
          <w:lang w:val="sq-AL"/>
        </w:rPr>
        <w:t>,</w:t>
      </w:r>
      <w:r w:rsidRPr="0075254A">
        <w:rPr>
          <w:rFonts w:eastAsia="Times New Roman"/>
          <w:sz w:val="28"/>
          <w:szCs w:val="28"/>
          <w:lang w:val="sq-AL"/>
        </w:rPr>
        <w:t xml:space="preserve"> </w:t>
      </w:r>
      <w:r w:rsidR="0003051A">
        <w:rPr>
          <w:rFonts w:eastAsia="Times New Roman"/>
          <w:sz w:val="28"/>
          <w:szCs w:val="28"/>
          <w:lang w:val="sq-AL"/>
        </w:rPr>
        <w:t xml:space="preserve">të              </w:t>
      </w:r>
      <w:r w:rsidRPr="0075254A">
        <w:rPr>
          <w:rFonts w:eastAsia="Times New Roman"/>
          <w:sz w:val="28"/>
          <w:szCs w:val="28"/>
          <w:lang w:val="sq-AL"/>
        </w:rPr>
        <w:t>nenit 8, të materialeve të kategori</w:t>
      </w:r>
      <w:r w:rsidR="00DA2FF1" w:rsidRPr="0075254A">
        <w:rPr>
          <w:rFonts w:eastAsia="Times New Roman"/>
          <w:sz w:val="28"/>
          <w:szCs w:val="28"/>
          <w:lang w:val="sq-AL"/>
        </w:rPr>
        <w:t>ve</w:t>
      </w:r>
      <w:r w:rsidRPr="0075254A">
        <w:rPr>
          <w:rFonts w:eastAsia="Times New Roman"/>
          <w:sz w:val="28"/>
          <w:szCs w:val="28"/>
          <w:lang w:val="sq-AL"/>
        </w:rPr>
        <w:t xml:space="preserve"> 2 dhe 3 në zona në </w:t>
      </w:r>
      <w:r w:rsidR="001330CC" w:rsidRPr="0075254A">
        <w:rPr>
          <w:rFonts w:eastAsia="Times New Roman"/>
          <w:sz w:val="28"/>
          <w:szCs w:val="28"/>
          <w:lang w:val="sq-AL"/>
        </w:rPr>
        <w:t>të cilat praktikisht është e pa</w:t>
      </w:r>
      <w:r w:rsidR="00444D94" w:rsidRPr="0075254A">
        <w:rPr>
          <w:rFonts w:eastAsia="Times New Roman"/>
          <w:sz w:val="28"/>
          <w:szCs w:val="28"/>
          <w:lang w:val="sq-AL"/>
        </w:rPr>
        <w:t>mundur</w:t>
      </w:r>
      <w:r w:rsidRPr="0075254A">
        <w:rPr>
          <w:rFonts w:eastAsia="Times New Roman"/>
          <w:sz w:val="28"/>
          <w:szCs w:val="28"/>
          <w:lang w:val="sq-AL"/>
        </w:rPr>
        <w:t xml:space="preserve"> hyrja për arsye gjeografike, klimaterike ose për </w:t>
      </w:r>
      <w:r w:rsidR="001330CC" w:rsidRPr="0075254A">
        <w:rPr>
          <w:rFonts w:eastAsia="Times New Roman"/>
          <w:sz w:val="28"/>
          <w:szCs w:val="28"/>
          <w:lang w:val="sq-AL"/>
        </w:rPr>
        <w:t>shkak</w:t>
      </w:r>
      <w:r w:rsidRPr="0075254A">
        <w:rPr>
          <w:rFonts w:eastAsia="Times New Roman"/>
          <w:sz w:val="28"/>
          <w:szCs w:val="28"/>
          <w:lang w:val="sq-AL"/>
        </w:rPr>
        <w:t xml:space="preserve"> të katastrofave natyr</w:t>
      </w:r>
      <w:r w:rsidR="001330CC" w:rsidRPr="0075254A">
        <w:rPr>
          <w:rFonts w:eastAsia="Times New Roman"/>
          <w:sz w:val="28"/>
          <w:szCs w:val="28"/>
          <w:lang w:val="sq-AL"/>
        </w:rPr>
        <w:t>ale të mundshme mund të paraqes</w:t>
      </w:r>
      <w:r w:rsidR="00B72483" w:rsidRPr="0075254A">
        <w:rPr>
          <w:rFonts w:eastAsia="Times New Roman"/>
          <w:sz w:val="28"/>
          <w:szCs w:val="28"/>
          <w:lang w:val="sq-AL"/>
        </w:rPr>
        <w:t>ë</w:t>
      </w:r>
      <w:r w:rsidRPr="0075254A">
        <w:rPr>
          <w:rFonts w:eastAsia="Times New Roman"/>
          <w:sz w:val="28"/>
          <w:szCs w:val="28"/>
          <w:lang w:val="sq-AL"/>
        </w:rPr>
        <w:t xml:space="preserve"> </w:t>
      </w:r>
      <w:r w:rsidR="001330CC" w:rsidRPr="0075254A">
        <w:rPr>
          <w:rFonts w:eastAsia="Times New Roman"/>
          <w:sz w:val="28"/>
          <w:szCs w:val="28"/>
          <w:lang w:val="sq-AL"/>
        </w:rPr>
        <w:t>rrezik</w:t>
      </w:r>
      <w:r w:rsidRPr="0075254A">
        <w:rPr>
          <w:rFonts w:eastAsia="Times New Roman"/>
          <w:sz w:val="28"/>
          <w:szCs w:val="28"/>
          <w:lang w:val="sq-AL"/>
        </w:rPr>
        <w:t xml:space="preserve"> për shëndetin dhe sigurinë e personelit të autorizuar për mbledhjen e </w:t>
      </w:r>
      <w:proofErr w:type="spellStart"/>
      <w:r w:rsidRPr="0075254A">
        <w:rPr>
          <w:rFonts w:eastAsia="Times New Roman"/>
          <w:sz w:val="28"/>
          <w:szCs w:val="28"/>
          <w:lang w:val="sq-AL"/>
        </w:rPr>
        <w:t>karkasave</w:t>
      </w:r>
      <w:proofErr w:type="spellEnd"/>
      <w:r w:rsidRPr="0075254A">
        <w:rPr>
          <w:rFonts w:eastAsia="Times New Roman"/>
          <w:sz w:val="28"/>
          <w:szCs w:val="28"/>
          <w:lang w:val="sq-AL"/>
        </w:rPr>
        <w:t xml:space="preserve"> ose hyrja bëhet e mundur vetëm duke përdorur mjete të veçanta për mbledhjen e tyre;</w:t>
      </w:r>
    </w:p>
    <w:p w14:paraId="23053746" w14:textId="7401B1FD" w:rsidR="00942288" w:rsidRPr="0075254A" w:rsidRDefault="001F7CAB" w:rsidP="00425EC7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75254A">
        <w:rPr>
          <w:rFonts w:eastAsia="Times New Roman"/>
          <w:sz w:val="28"/>
          <w:szCs w:val="28"/>
          <w:lang w:val="sq-AL"/>
        </w:rPr>
        <w:t xml:space="preserve">ç) </w:t>
      </w:r>
      <w:r w:rsidR="00425EC7" w:rsidRPr="0075254A">
        <w:rPr>
          <w:rFonts w:eastAsia="Times New Roman"/>
          <w:sz w:val="28"/>
          <w:szCs w:val="28"/>
          <w:lang w:val="sq-AL"/>
        </w:rPr>
        <w:tab/>
      </w:r>
      <w:r w:rsidR="001330CC" w:rsidRPr="0075254A">
        <w:rPr>
          <w:rFonts w:eastAsia="Times New Roman"/>
          <w:sz w:val="28"/>
          <w:szCs w:val="28"/>
          <w:lang w:val="sq-AL"/>
        </w:rPr>
        <w:t>m</w:t>
      </w:r>
      <w:r w:rsidR="00B72483" w:rsidRPr="0075254A">
        <w:rPr>
          <w:rFonts w:eastAsia="Times New Roman"/>
          <w:sz w:val="28"/>
          <w:szCs w:val="28"/>
          <w:lang w:val="sq-AL"/>
        </w:rPr>
        <w:t>ë</w:t>
      </w:r>
      <w:r w:rsidR="001330CC" w:rsidRPr="0075254A">
        <w:rPr>
          <w:rFonts w:eastAsia="Times New Roman"/>
          <w:sz w:val="28"/>
          <w:szCs w:val="28"/>
          <w:lang w:val="sq-AL"/>
        </w:rPr>
        <w:t>nyrave</w:t>
      </w:r>
      <w:r w:rsidRPr="0075254A">
        <w:rPr>
          <w:rFonts w:eastAsia="Times New Roman"/>
          <w:sz w:val="28"/>
          <w:szCs w:val="28"/>
          <w:lang w:val="sq-AL"/>
        </w:rPr>
        <w:t xml:space="preserve"> të ndryshme nga djegia ose nga groposja në vend, nën kontrollin e veterinarit zyrtar, për materialet e kategori</w:t>
      </w:r>
      <w:r w:rsidR="00DA2FF1" w:rsidRPr="0075254A">
        <w:rPr>
          <w:rFonts w:eastAsia="Times New Roman"/>
          <w:sz w:val="28"/>
          <w:szCs w:val="28"/>
          <w:lang w:val="sq-AL"/>
        </w:rPr>
        <w:t xml:space="preserve">ve </w:t>
      </w:r>
      <w:r w:rsidRPr="0075254A">
        <w:rPr>
          <w:rFonts w:eastAsia="Times New Roman"/>
          <w:sz w:val="28"/>
          <w:szCs w:val="28"/>
          <w:lang w:val="sq-AL"/>
        </w:rPr>
        <w:t xml:space="preserve">2 dhe </w:t>
      </w:r>
      <w:r w:rsidR="001330CC" w:rsidRPr="0075254A">
        <w:rPr>
          <w:rFonts w:eastAsia="Times New Roman"/>
          <w:sz w:val="28"/>
          <w:szCs w:val="28"/>
          <w:lang w:val="sq-AL"/>
        </w:rPr>
        <w:t>3</w:t>
      </w:r>
      <w:r w:rsidR="00DA2FF1" w:rsidRPr="0075254A">
        <w:rPr>
          <w:rFonts w:eastAsia="Times New Roman"/>
          <w:sz w:val="28"/>
          <w:szCs w:val="28"/>
          <w:lang w:val="sq-AL"/>
        </w:rPr>
        <w:t>,</w:t>
      </w:r>
      <w:r w:rsidR="001330CC" w:rsidRPr="0075254A">
        <w:rPr>
          <w:rFonts w:eastAsia="Times New Roman"/>
          <w:sz w:val="28"/>
          <w:szCs w:val="28"/>
          <w:lang w:val="sq-AL"/>
        </w:rPr>
        <w:t xml:space="preserve"> që nuk paraqesin </w:t>
      </w:r>
      <w:r w:rsidRPr="0075254A">
        <w:rPr>
          <w:rFonts w:eastAsia="Times New Roman"/>
          <w:sz w:val="28"/>
          <w:szCs w:val="28"/>
          <w:lang w:val="sq-AL"/>
        </w:rPr>
        <w:t xml:space="preserve">risk për shëndetin </w:t>
      </w:r>
      <w:r w:rsidR="009D0293" w:rsidRPr="0075254A">
        <w:rPr>
          <w:rFonts w:eastAsia="Times New Roman"/>
          <w:sz w:val="28"/>
          <w:szCs w:val="28"/>
          <w:lang w:val="sq-AL"/>
        </w:rPr>
        <w:t>publik</w:t>
      </w:r>
      <w:r w:rsidR="00DA2FF1" w:rsidRPr="0075254A">
        <w:rPr>
          <w:rFonts w:eastAsia="Times New Roman"/>
          <w:sz w:val="28"/>
          <w:szCs w:val="28"/>
          <w:lang w:val="sq-AL"/>
        </w:rPr>
        <w:t xml:space="preserve"> </w:t>
      </w:r>
      <w:r w:rsidRPr="0075254A">
        <w:rPr>
          <w:rFonts w:eastAsia="Times New Roman"/>
          <w:sz w:val="28"/>
          <w:szCs w:val="28"/>
          <w:lang w:val="sq-AL"/>
        </w:rPr>
        <w:t>e të kafshëve</w:t>
      </w:r>
      <w:r w:rsidR="001330CC" w:rsidRPr="0075254A">
        <w:rPr>
          <w:rFonts w:eastAsia="Times New Roman"/>
          <w:sz w:val="28"/>
          <w:szCs w:val="28"/>
          <w:lang w:val="sq-AL"/>
        </w:rPr>
        <w:t>,</w:t>
      </w:r>
      <w:r w:rsidRPr="0075254A">
        <w:rPr>
          <w:rFonts w:eastAsia="Times New Roman"/>
          <w:sz w:val="28"/>
          <w:szCs w:val="28"/>
          <w:lang w:val="sq-AL"/>
        </w:rPr>
        <w:t xml:space="preserve"> </w:t>
      </w:r>
      <w:r w:rsidR="001330CC" w:rsidRPr="0075254A">
        <w:rPr>
          <w:rFonts w:eastAsia="Times New Roman"/>
          <w:sz w:val="28"/>
          <w:szCs w:val="28"/>
          <w:lang w:val="sq-AL"/>
        </w:rPr>
        <w:t>at</w:t>
      </w:r>
      <w:r w:rsidR="00B72483" w:rsidRPr="0075254A">
        <w:rPr>
          <w:rFonts w:eastAsia="Times New Roman"/>
          <w:sz w:val="28"/>
          <w:szCs w:val="28"/>
          <w:lang w:val="sq-AL"/>
        </w:rPr>
        <w:t>ë</w:t>
      </w:r>
      <w:r w:rsidR="001330CC" w:rsidRPr="0075254A">
        <w:rPr>
          <w:rFonts w:eastAsia="Times New Roman"/>
          <w:sz w:val="28"/>
          <w:szCs w:val="28"/>
          <w:lang w:val="sq-AL"/>
        </w:rPr>
        <w:t>her</w:t>
      </w:r>
      <w:r w:rsidR="00B72483" w:rsidRPr="0075254A">
        <w:rPr>
          <w:rFonts w:eastAsia="Times New Roman"/>
          <w:sz w:val="28"/>
          <w:szCs w:val="28"/>
          <w:lang w:val="sq-AL"/>
        </w:rPr>
        <w:t>ë</w:t>
      </w:r>
      <w:r w:rsidR="001330CC" w:rsidRPr="0075254A">
        <w:rPr>
          <w:rFonts w:eastAsia="Times New Roman"/>
          <w:sz w:val="28"/>
          <w:szCs w:val="28"/>
          <w:lang w:val="sq-AL"/>
        </w:rPr>
        <w:t xml:space="preserve"> </w:t>
      </w:r>
      <w:r w:rsidRPr="0075254A">
        <w:rPr>
          <w:rFonts w:eastAsia="Times New Roman"/>
          <w:sz w:val="28"/>
          <w:szCs w:val="28"/>
          <w:lang w:val="sq-AL"/>
        </w:rPr>
        <w:t>kur sasia e materialeve nuk kalon një volum të përcaktuar në një javë, e përcaktuar në lidhje me natyrën e aktiviteteve të zhvilluara dhe me llojet e kafshëve të origjinës së nënprodukteve me origjinë shtazore në fjalë;</w:t>
      </w:r>
    </w:p>
    <w:p w14:paraId="47853324" w14:textId="71D4A3DE" w:rsidR="00942288" w:rsidRPr="0003051A" w:rsidRDefault="001F7CAB" w:rsidP="00192B0A">
      <w:pPr>
        <w:numPr>
          <w:ilvl w:val="1"/>
          <w:numId w:val="34"/>
        </w:numPr>
        <w:ind w:left="900" w:hanging="360"/>
        <w:jc w:val="both"/>
        <w:rPr>
          <w:rFonts w:eastAsia="Times New Roman"/>
          <w:strike/>
          <w:sz w:val="28"/>
          <w:szCs w:val="28"/>
          <w:lang w:val="sq-AL"/>
        </w:rPr>
      </w:pPr>
      <w:r w:rsidRPr="0003051A">
        <w:rPr>
          <w:rFonts w:eastAsia="Times New Roman"/>
          <w:sz w:val="28"/>
          <w:szCs w:val="28"/>
          <w:lang w:val="sq-AL"/>
        </w:rPr>
        <w:t xml:space="preserve">djegies ose groposjes në </w:t>
      </w:r>
      <w:proofErr w:type="spellStart"/>
      <w:r w:rsidRPr="0003051A">
        <w:rPr>
          <w:rFonts w:eastAsia="Times New Roman"/>
          <w:sz w:val="28"/>
          <w:szCs w:val="28"/>
          <w:lang w:val="sq-AL"/>
        </w:rPr>
        <w:t>vënd</w:t>
      </w:r>
      <w:proofErr w:type="spellEnd"/>
      <w:r w:rsidRPr="0003051A">
        <w:rPr>
          <w:rFonts w:eastAsia="Times New Roman"/>
          <w:sz w:val="28"/>
          <w:szCs w:val="28"/>
          <w:lang w:val="sq-AL"/>
        </w:rPr>
        <w:t>, në kushte të përshtatshme p</w:t>
      </w:r>
      <w:r w:rsidR="001330CC" w:rsidRPr="0003051A">
        <w:rPr>
          <w:rFonts w:eastAsia="Times New Roman"/>
          <w:sz w:val="28"/>
          <w:szCs w:val="28"/>
          <w:lang w:val="sq-AL"/>
        </w:rPr>
        <w:t xml:space="preserve">ër parandalimin e </w:t>
      </w:r>
      <w:r w:rsidRPr="0003051A">
        <w:rPr>
          <w:rFonts w:eastAsia="Times New Roman"/>
          <w:sz w:val="28"/>
          <w:szCs w:val="28"/>
          <w:lang w:val="sq-AL"/>
        </w:rPr>
        <w:t xml:space="preserve">riskut të transmetimit të sëmundjeve të </w:t>
      </w:r>
      <w:proofErr w:type="spellStart"/>
      <w:r w:rsidRPr="0003051A">
        <w:rPr>
          <w:rFonts w:eastAsia="Times New Roman"/>
          <w:sz w:val="28"/>
          <w:szCs w:val="28"/>
          <w:lang w:val="sq-AL"/>
        </w:rPr>
        <w:t>transmetu</w:t>
      </w:r>
      <w:r w:rsidR="001330CC" w:rsidRPr="0003051A">
        <w:rPr>
          <w:rFonts w:eastAsia="Times New Roman"/>
          <w:sz w:val="28"/>
          <w:szCs w:val="28"/>
          <w:lang w:val="sq-AL"/>
        </w:rPr>
        <w:t>e</w:t>
      </w:r>
      <w:r w:rsidRPr="0003051A">
        <w:rPr>
          <w:rFonts w:eastAsia="Times New Roman"/>
          <w:sz w:val="28"/>
          <w:szCs w:val="28"/>
          <w:lang w:val="sq-AL"/>
        </w:rPr>
        <w:t>shme</w:t>
      </w:r>
      <w:proofErr w:type="spellEnd"/>
      <w:r w:rsidRPr="0003051A">
        <w:rPr>
          <w:rFonts w:eastAsia="Times New Roman"/>
          <w:sz w:val="28"/>
          <w:szCs w:val="28"/>
          <w:lang w:val="sq-AL"/>
        </w:rPr>
        <w:t xml:space="preserve"> për shëndetin </w:t>
      </w:r>
      <w:r w:rsidR="009D0293" w:rsidRPr="0003051A">
        <w:rPr>
          <w:rFonts w:eastAsia="Times New Roman"/>
          <w:sz w:val="28"/>
          <w:szCs w:val="28"/>
          <w:lang w:val="sq-AL"/>
        </w:rPr>
        <w:t>publik</w:t>
      </w:r>
      <w:r w:rsidRPr="0003051A">
        <w:rPr>
          <w:rFonts w:eastAsia="Times New Roman"/>
          <w:sz w:val="28"/>
          <w:szCs w:val="28"/>
          <w:lang w:val="sq-AL"/>
        </w:rPr>
        <w:t xml:space="preserve"> ose të kafshëve, të nënprodukteve me origjinë shtazore</w:t>
      </w:r>
      <w:r w:rsidR="00DA2FF1" w:rsidRPr="0003051A">
        <w:rPr>
          <w:rFonts w:eastAsia="Times New Roman"/>
          <w:sz w:val="28"/>
          <w:szCs w:val="28"/>
          <w:lang w:val="sq-AL"/>
        </w:rPr>
        <w:t>,</w:t>
      </w:r>
      <w:r w:rsidRPr="0003051A">
        <w:rPr>
          <w:rFonts w:eastAsia="Times New Roman"/>
          <w:sz w:val="28"/>
          <w:szCs w:val="28"/>
          <w:lang w:val="sq-AL"/>
        </w:rPr>
        <w:t xml:space="preserve"> të ndryshme nga </w:t>
      </w:r>
      <w:r w:rsidRPr="0003051A">
        <w:rPr>
          <w:rFonts w:eastAsia="Times New Roman"/>
          <w:sz w:val="28"/>
          <w:szCs w:val="28"/>
          <w:lang w:val="sq-AL"/>
        </w:rPr>
        <w:lastRenderedPageBreak/>
        <w:t>materialet e kategorisë 1</w:t>
      </w:r>
      <w:r w:rsidR="00DA2FF1" w:rsidRPr="0003051A">
        <w:rPr>
          <w:rFonts w:eastAsia="Times New Roman"/>
          <w:sz w:val="28"/>
          <w:szCs w:val="28"/>
          <w:lang w:val="sq-AL"/>
        </w:rPr>
        <w:t>,</w:t>
      </w:r>
      <w:r w:rsidRPr="0003051A">
        <w:rPr>
          <w:rFonts w:eastAsia="Times New Roman"/>
          <w:sz w:val="28"/>
          <w:szCs w:val="28"/>
          <w:lang w:val="sq-AL"/>
        </w:rPr>
        <w:t xml:space="preserve"> </w:t>
      </w:r>
      <w:r w:rsidR="00DA2FF1" w:rsidRPr="0003051A">
        <w:rPr>
          <w:rFonts w:eastAsia="Times New Roman"/>
          <w:sz w:val="28"/>
          <w:szCs w:val="28"/>
          <w:lang w:val="sq-AL"/>
        </w:rPr>
        <w:t>sipas</w:t>
      </w:r>
      <w:r w:rsidR="00056DC9" w:rsidRPr="0003051A">
        <w:rPr>
          <w:rFonts w:eastAsia="Times New Roman"/>
          <w:sz w:val="28"/>
          <w:szCs w:val="28"/>
          <w:lang w:val="sq-AL"/>
        </w:rPr>
        <w:t xml:space="preserve"> n</w:t>
      </w:r>
      <w:r w:rsidR="00956B3B" w:rsidRPr="0003051A">
        <w:rPr>
          <w:rFonts w:eastAsia="Times New Roman"/>
          <w:sz w:val="28"/>
          <w:szCs w:val="28"/>
          <w:lang w:val="sq-AL"/>
        </w:rPr>
        <w:t>ë</w:t>
      </w:r>
      <w:r w:rsidR="00056DC9" w:rsidRPr="0003051A">
        <w:rPr>
          <w:rFonts w:eastAsia="Times New Roman"/>
          <w:sz w:val="28"/>
          <w:szCs w:val="28"/>
          <w:lang w:val="sq-AL"/>
        </w:rPr>
        <w:t>nndarjes “i”, t</w:t>
      </w:r>
      <w:r w:rsidR="00956B3B" w:rsidRPr="0003051A">
        <w:rPr>
          <w:rFonts w:eastAsia="Times New Roman"/>
          <w:sz w:val="28"/>
          <w:szCs w:val="28"/>
          <w:lang w:val="sq-AL"/>
        </w:rPr>
        <w:t>ë</w:t>
      </w:r>
      <w:r w:rsidR="00056DC9" w:rsidRPr="0003051A">
        <w:rPr>
          <w:rFonts w:eastAsia="Times New Roman"/>
          <w:sz w:val="28"/>
          <w:szCs w:val="28"/>
          <w:lang w:val="sq-AL"/>
        </w:rPr>
        <w:t xml:space="preserve"> shkronj</w:t>
      </w:r>
      <w:r w:rsidR="00956B3B" w:rsidRPr="0003051A">
        <w:rPr>
          <w:rFonts w:eastAsia="Times New Roman"/>
          <w:sz w:val="28"/>
          <w:szCs w:val="28"/>
          <w:lang w:val="sq-AL"/>
        </w:rPr>
        <w:t>ë</w:t>
      </w:r>
      <w:r w:rsidR="00056DC9" w:rsidRPr="0003051A">
        <w:rPr>
          <w:rFonts w:eastAsia="Times New Roman"/>
          <w:sz w:val="28"/>
          <w:szCs w:val="28"/>
          <w:lang w:val="sq-AL"/>
        </w:rPr>
        <w:t>s “a”, t</w:t>
      </w:r>
      <w:r w:rsidR="00956B3B" w:rsidRPr="0003051A">
        <w:rPr>
          <w:rFonts w:eastAsia="Times New Roman"/>
          <w:sz w:val="28"/>
          <w:szCs w:val="28"/>
          <w:lang w:val="sq-AL"/>
        </w:rPr>
        <w:t>ë</w:t>
      </w:r>
      <w:r w:rsidR="00056DC9" w:rsidRPr="0003051A">
        <w:rPr>
          <w:rFonts w:eastAsia="Times New Roman"/>
          <w:sz w:val="28"/>
          <w:szCs w:val="28"/>
          <w:lang w:val="sq-AL"/>
        </w:rPr>
        <w:t xml:space="preserve"> </w:t>
      </w:r>
      <w:r w:rsidRPr="0003051A">
        <w:rPr>
          <w:rFonts w:eastAsia="Times New Roman"/>
          <w:sz w:val="28"/>
          <w:szCs w:val="28"/>
          <w:lang w:val="sq-AL"/>
        </w:rPr>
        <w:t>nenit 8, në rastet e shpërthimit të një sëmundje</w:t>
      </w:r>
      <w:r w:rsidR="001330CC" w:rsidRPr="0003051A">
        <w:rPr>
          <w:rFonts w:eastAsia="Times New Roman"/>
          <w:sz w:val="28"/>
          <w:szCs w:val="28"/>
          <w:lang w:val="sq-AL"/>
        </w:rPr>
        <w:t>je</w:t>
      </w:r>
      <w:r w:rsidRPr="0003051A">
        <w:rPr>
          <w:rFonts w:eastAsia="Times New Roman"/>
          <w:sz w:val="28"/>
          <w:szCs w:val="28"/>
          <w:lang w:val="sq-AL"/>
        </w:rPr>
        <w:t xml:space="preserve"> </w:t>
      </w:r>
      <w:r w:rsidR="001330CC" w:rsidRPr="0003051A">
        <w:rPr>
          <w:rFonts w:eastAsia="Times New Roman"/>
          <w:sz w:val="28"/>
          <w:szCs w:val="28"/>
          <w:lang w:val="sq-AL"/>
        </w:rPr>
        <w:t>me</w:t>
      </w:r>
      <w:r w:rsidR="00361FFE" w:rsidRPr="0003051A">
        <w:rPr>
          <w:rFonts w:eastAsia="Times New Roman"/>
          <w:sz w:val="28"/>
          <w:szCs w:val="28"/>
          <w:lang w:val="sq-AL"/>
        </w:rPr>
        <w:t xml:space="preserve"> njoftim</w:t>
      </w:r>
      <w:r w:rsidRPr="0003051A">
        <w:rPr>
          <w:rFonts w:eastAsia="Times New Roman"/>
          <w:sz w:val="28"/>
          <w:szCs w:val="28"/>
          <w:lang w:val="sq-AL"/>
        </w:rPr>
        <w:t xml:space="preserve"> të detyruar, atëherë kur transporti në impiantin e miratuar më të afërt për </w:t>
      </w:r>
      <w:r w:rsidR="001330CC" w:rsidRPr="0003051A">
        <w:rPr>
          <w:rFonts w:eastAsia="Times New Roman"/>
          <w:sz w:val="28"/>
          <w:szCs w:val="28"/>
          <w:lang w:val="sq-AL"/>
        </w:rPr>
        <w:t>p</w:t>
      </w:r>
      <w:r w:rsidR="00B72483" w:rsidRPr="0003051A">
        <w:rPr>
          <w:rFonts w:eastAsia="Times New Roman"/>
          <w:sz w:val="28"/>
          <w:szCs w:val="28"/>
          <w:lang w:val="sq-AL"/>
        </w:rPr>
        <w:t>ë</w:t>
      </w:r>
      <w:r w:rsidR="001330CC" w:rsidRPr="0003051A">
        <w:rPr>
          <w:rFonts w:eastAsia="Times New Roman"/>
          <w:sz w:val="28"/>
          <w:szCs w:val="28"/>
          <w:lang w:val="sq-AL"/>
        </w:rPr>
        <w:t>rpunim</w:t>
      </w:r>
      <w:r w:rsidR="0003051A">
        <w:rPr>
          <w:rFonts w:eastAsia="Times New Roman"/>
          <w:sz w:val="28"/>
          <w:szCs w:val="28"/>
          <w:lang w:val="sq-AL"/>
        </w:rPr>
        <w:t>in</w:t>
      </w:r>
      <w:r w:rsidRPr="0003051A">
        <w:rPr>
          <w:rFonts w:eastAsia="Times New Roman"/>
          <w:sz w:val="28"/>
          <w:szCs w:val="28"/>
          <w:lang w:val="sq-AL"/>
        </w:rPr>
        <w:t xml:space="preserve"> ose për eliminim</w:t>
      </w:r>
      <w:r w:rsidR="0003051A">
        <w:rPr>
          <w:rFonts w:eastAsia="Times New Roman"/>
          <w:sz w:val="28"/>
          <w:szCs w:val="28"/>
          <w:lang w:val="sq-AL"/>
        </w:rPr>
        <w:t>in e</w:t>
      </w:r>
      <w:r w:rsidRPr="0003051A">
        <w:rPr>
          <w:rFonts w:eastAsia="Times New Roman"/>
          <w:sz w:val="28"/>
          <w:szCs w:val="28"/>
          <w:lang w:val="sq-AL"/>
        </w:rPr>
        <w:t xml:space="preserve"> nënprodukteve me o</w:t>
      </w:r>
      <w:r w:rsidR="001330CC" w:rsidRPr="0003051A">
        <w:rPr>
          <w:rFonts w:eastAsia="Times New Roman"/>
          <w:sz w:val="28"/>
          <w:szCs w:val="28"/>
          <w:lang w:val="sq-AL"/>
        </w:rPr>
        <w:t>rigjinë shtazore do të rriste r</w:t>
      </w:r>
      <w:r w:rsidRPr="0003051A">
        <w:rPr>
          <w:rFonts w:eastAsia="Times New Roman"/>
          <w:sz w:val="28"/>
          <w:szCs w:val="28"/>
          <w:lang w:val="sq-AL"/>
        </w:rPr>
        <w:t>iskun e përhapjes ose të</w:t>
      </w:r>
      <w:bookmarkStart w:id="22" w:name="page18"/>
      <w:bookmarkEnd w:id="22"/>
      <w:r w:rsidR="001330CC" w:rsidRPr="0003051A">
        <w:rPr>
          <w:rFonts w:eastAsia="Times New Roman"/>
          <w:sz w:val="28"/>
          <w:szCs w:val="28"/>
          <w:lang w:val="sq-AL"/>
        </w:rPr>
        <w:t xml:space="preserve"> </w:t>
      </w:r>
      <w:r w:rsidRPr="0003051A">
        <w:rPr>
          <w:rFonts w:eastAsia="Times New Roman"/>
          <w:sz w:val="28"/>
          <w:szCs w:val="28"/>
          <w:lang w:val="sq-AL"/>
        </w:rPr>
        <w:t>shtrirjes së mëtejshme të një vatre të një sëmundje</w:t>
      </w:r>
      <w:r w:rsidR="00DA2FF1" w:rsidRPr="0003051A">
        <w:rPr>
          <w:rFonts w:eastAsia="Times New Roman"/>
          <w:sz w:val="28"/>
          <w:szCs w:val="28"/>
          <w:lang w:val="sq-AL"/>
        </w:rPr>
        <w:t>je</w:t>
      </w:r>
      <w:r w:rsidRPr="0003051A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Pr="0003051A">
        <w:rPr>
          <w:rFonts w:eastAsia="Times New Roman"/>
          <w:sz w:val="28"/>
          <w:szCs w:val="28"/>
          <w:lang w:val="sq-AL"/>
        </w:rPr>
        <w:t>epizootike</w:t>
      </w:r>
      <w:proofErr w:type="spellEnd"/>
      <w:r w:rsidRPr="0003051A">
        <w:rPr>
          <w:rFonts w:eastAsia="Times New Roman"/>
          <w:sz w:val="28"/>
          <w:szCs w:val="28"/>
          <w:lang w:val="sq-AL"/>
        </w:rPr>
        <w:t>,</w:t>
      </w:r>
      <w:r w:rsidR="001330CC" w:rsidRPr="0003051A">
        <w:rPr>
          <w:rFonts w:eastAsia="Times New Roman"/>
          <w:sz w:val="28"/>
          <w:szCs w:val="28"/>
          <w:lang w:val="sq-AL"/>
        </w:rPr>
        <w:t xml:space="preserve"> </w:t>
      </w:r>
      <w:r w:rsidRPr="0003051A">
        <w:rPr>
          <w:rFonts w:eastAsia="Times New Roman"/>
          <w:sz w:val="28"/>
          <w:szCs w:val="28"/>
          <w:lang w:val="sq-AL"/>
        </w:rPr>
        <w:t>e cila mund çoj</w:t>
      </w:r>
      <w:r w:rsidR="00B72483" w:rsidRPr="0003051A">
        <w:rPr>
          <w:rFonts w:eastAsia="Times New Roman"/>
          <w:sz w:val="28"/>
          <w:szCs w:val="28"/>
          <w:lang w:val="sq-AL"/>
        </w:rPr>
        <w:t>ë</w:t>
      </w:r>
      <w:r w:rsidRPr="0003051A">
        <w:rPr>
          <w:rFonts w:eastAsia="Times New Roman"/>
          <w:sz w:val="28"/>
          <w:szCs w:val="28"/>
          <w:lang w:val="sq-AL"/>
        </w:rPr>
        <w:t xml:space="preserve"> në tejkalimin e k</w:t>
      </w:r>
      <w:r w:rsidR="0003051A">
        <w:rPr>
          <w:rFonts w:eastAsia="Times New Roman"/>
          <w:sz w:val="28"/>
          <w:szCs w:val="28"/>
          <w:lang w:val="sq-AL"/>
        </w:rPr>
        <w:t>apacitetit eliminues s</w:t>
      </w:r>
      <w:r w:rsidRPr="0003051A">
        <w:rPr>
          <w:rFonts w:eastAsia="Times New Roman"/>
          <w:sz w:val="28"/>
          <w:szCs w:val="28"/>
          <w:lang w:val="sq-AL"/>
        </w:rPr>
        <w:t>ë këtij impi</w:t>
      </w:r>
      <w:r w:rsidR="00444D94" w:rsidRPr="0003051A">
        <w:rPr>
          <w:rFonts w:eastAsia="Times New Roman"/>
          <w:sz w:val="28"/>
          <w:szCs w:val="28"/>
          <w:lang w:val="sq-AL"/>
        </w:rPr>
        <w:t>anti;</w:t>
      </w:r>
    </w:p>
    <w:p w14:paraId="5C07D1E7" w14:textId="4D437A77" w:rsidR="00942288" w:rsidRPr="00975793" w:rsidRDefault="001F7CAB" w:rsidP="00425EC7">
      <w:pPr>
        <w:ind w:left="900" w:hanging="45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dh) djegies ose groposjes në vend, në kushte të pë</w:t>
      </w:r>
      <w:r w:rsidR="001330CC" w:rsidRPr="00975793">
        <w:rPr>
          <w:rFonts w:eastAsia="Times New Roman"/>
          <w:sz w:val="28"/>
          <w:szCs w:val="28"/>
          <w:lang w:val="sq-AL"/>
        </w:rPr>
        <w:t>rshtatshme për parandalimin e r</w:t>
      </w:r>
      <w:r w:rsidRPr="00975793">
        <w:rPr>
          <w:rFonts w:eastAsia="Times New Roman"/>
          <w:sz w:val="28"/>
          <w:szCs w:val="28"/>
          <w:lang w:val="sq-AL"/>
        </w:rPr>
        <w:t xml:space="preserve">iskut të transmetimit të sëmundjeve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transmetu</w:t>
      </w:r>
      <w:r w:rsidR="001330CC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>shme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për shëndetin </w:t>
      </w:r>
      <w:r w:rsidR="009D0293" w:rsidRPr="00975793">
        <w:rPr>
          <w:rFonts w:eastAsia="Times New Roman"/>
          <w:sz w:val="28"/>
          <w:szCs w:val="28"/>
          <w:lang w:val="sq-AL"/>
        </w:rPr>
        <w:t>publik</w:t>
      </w:r>
      <w:r w:rsidR="0003051A">
        <w:rPr>
          <w:rFonts w:eastAsia="Times New Roman"/>
          <w:sz w:val="28"/>
          <w:szCs w:val="28"/>
          <w:lang w:val="sq-AL"/>
        </w:rPr>
        <w:t xml:space="preserve"> ose </w:t>
      </w:r>
      <w:r w:rsidR="0003051A" w:rsidRPr="0003051A">
        <w:rPr>
          <w:sz w:val="28"/>
          <w:szCs w:val="28"/>
          <w:lang w:val="sq-AL"/>
        </w:rPr>
        <w:t>për shëndetin e</w:t>
      </w:r>
      <w:r w:rsidRPr="00975793">
        <w:rPr>
          <w:rFonts w:eastAsia="Times New Roman"/>
          <w:sz w:val="28"/>
          <w:szCs w:val="28"/>
          <w:lang w:val="sq-AL"/>
        </w:rPr>
        <w:t xml:space="preserve"> kafshëve, të bletëve dhe të produkteve të apikulturës.</w:t>
      </w:r>
    </w:p>
    <w:p w14:paraId="330C855A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02649FE5" w14:textId="436FCD18" w:rsidR="00942288" w:rsidRPr="00975793" w:rsidRDefault="001F7CAB" w:rsidP="00192B0A">
      <w:pPr>
        <w:numPr>
          <w:ilvl w:val="0"/>
          <w:numId w:val="3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Popullata e kafshëve të një lloji të caktuar në një zonë të izoluar</w:t>
      </w:r>
      <w:r w:rsidR="00DA2FF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</w:t>
      </w:r>
      <w:r w:rsidR="00056DC9" w:rsidRPr="00975793">
        <w:rPr>
          <w:rFonts w:eastAsia="Times New Roman"/>
          <w:sz w:val="28"/>
          <w:szCs w:val="28"/>
          <w:lang w:val="sq-AL"/>
        </w:rPr>
        <w:t xml:space="preserve"> </w:t>
      </w:r>
      <w:r w:rsidR="00DA2FF1">
        <w:rPr>
          <w:rFonts w:eastAsia="Times New Roman"/>
          <w:sz w:val="28"/>
          <w:szCs w:val="28"/>
          <w:lang w:val="sq-AL"/>
        </w:rPr>
        <w:t xml:space="preserve">     </w:t>
      </w:r>
      <w:r w:rsidR="00056DC9" w:rsidRPr="00503142">
        <w:rPr>
          <w:rFonts w:eastAsia="Times New Roman"/>
          <w:sz w:val="28"/>
          <w:szCs w:val="28"/>
          <w:lang w:val="sq-AL"/>
        </w:rPr>
        <w:t>shkronj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056DC9" w:rsidRPr="00503142">
        <w:rPr>
          <w:rFonts w:eastAsia="Times New Roman"/>
          <w:sz w:val="28"/>
          <w:szCs w:val="28"/>
          <w:lang w:val="sq-AL"/>
        </w:rPr>
        <w:t>s “b”, t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056DC9" w:rsidRPr="00503142">
        <w:rPr>
          <w:rFonts w:eastAsia="Times New Roman"/>
          <w:sz w:val="28"/>
          <w:szCs w:val="28"/>
          <w:lang w:val="sq-AL"/>
        </w:rPr>
        <w:t xml:space="preserve"> pik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056DC9" w:rsidRPr="00503142">
        <w:rPr>
          <w:rFonts w:eastAsia="Times New Roman"/>
          <w:sz w:val="28"/>
          <w:szCs w:val="28"/>
          <w:lang w:val="sq-AL"/>
        </w:rPr>
        <w:t>s 1, t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056DC9" w:rsidRPr="00503142">
        <w:rPr>
          <w:rFonts w:eastAsia="Times New Roman"/>
          <w:sz w:val="28"/>
          <w:szCs w:val="28"/>
          <w:lang w:val="sq-AL"/>
        </w:rPr>
        <w:t xml:space="preserve"> k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056DC9" w:rsidRPr="00503142">
        <w:rPr>
          <w:rFonts w:eastAsia="Times New Roman"/>
          <w:sz w:val="28"/>
          <w:szCs w:val="28"/>
          <w:lang w:val="sq-AL"/>
        </w:rPr>
        <w:t>tij neni</w:t>
      </w:r>
      <w:r w:rsidR="00BB697B" w:rsidRPr="00503142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nuk tejkalon një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përqëndrim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maksimal të caktuar të popullatës së kafshëve në të gjithë territorin.</w:t>
      </w:r>
    </w:p>
    <w:p w14:paraId="6956D1A1" w14:textId="77777777" w:rsidR="00942288" w:rsidRPr="00975793" w:rsidRDefault="00942288" w:rsidP="00DA2FF1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42B50B98" w14:textId="4EE6D89D" w:rsidR="00942288" w:rsidRPr="00975793" w:rsidRDefault="00D104F4" w:rsidP="00192B0A">
      <w:pPr>
        <w:numPr>
          <w:ilvl w:val="0"/>
          <w:numId w:val="35"/>
        </w:numPr>
        <w:tabs>
          <w:tab w:val="left" w:pos="300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Autoriteti kompetent për kontrollet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mban informacione të përditësuara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përsa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DA2FF1">
        <w:rPr>
          <w:rFonts w:eastAsia="Times New Roman"/>
          <w:sz w:val="28"/>
          <w:szCs w:val="28"/>
          <w:lang w:val="sq-AL"/>
        </w:rPr>
        <w:t>u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përket:</w:t>
      </w:r>
    </w:p>
    <w:p w14:paraId="368AAB99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0D63FED1" w14:textId="33089F8F" w:rsidR="00942288" w:rsidRPr="0075254A" w:rsidRDefault="002033FD" w:rsidP="0075254A">
      <w:pPr>
        <w:numPr>
          <w:ilvl w:val="1"/>
          <w:numId w:val="35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z</w:t>
      </w:r>
      <w:r w:rsidR="001F7CAB" w:rsidRPr="00975793">
        <w:rPr>
          <w:rFonts w:eastAsia="Times New Roman"/>
          <w:sz w:val="28"/>
          <w:szCs w:val="28"/>
          <w:lang w:val="sq-AL"/>
        </w:rPr>
        <w:t>onave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ata konsiderojnë të izoluara</w:t>
      </w:r>
      <w:r w:rsidR="00064AC8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 qëllimet e </w:t>
      </w:r>
      <w:r w:rsidR="00D104F4" w:rsidRPr="00975793">
        <w:rPr>
          <w:rFonts w:eastAsia="Times New Roman"/>
          <w:sz w:val="28"/>
          <w:szCs w:val="28"/>
          <w:lang w:val="sq-AL"/>
        </w:rPr>
        <w:t>zbati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mit të </w:t>
      </w:r>
      <w:r>
        <w:rPr>
          <w:rFonts w:eastAsia="Times New Roman"/>
          <w:sz w:val="28"/>
          <w:szCs w:val="28"/>
          <w:lang w:val="sq-AL"/>
        </w:rPr>
        <w:t xml:space="preserve">                       </w:t>
      </w:r>
      <w:r w:rsidR="00056DC9" w:rsidRPr="00975793">
        <w:rPr>
          <w:rFonts w:eastAsia="Times New Roman"/>
          <w:sz w:val="28"/>
          <w:szCs w:val="28"/>
          <w:lang w:val="sq-AL"/>
        </w:rPr>
        <w:t>shkronj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056DC9" w:rsidRPr="00975793">
        <w:rPr>
          <w:rFonts w:eastAsia="Times New Roman"/>
          <w:sz w:val="28"/>
          <w:szCs w:val="28"/>
          <w:lang w:val="sq-AL"/>
        </w:rPr>
        <w:t>s “b”, t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056DC9" w:rsidRPr="00975793">
        <w:rPr>
          <w:rFonts w:eastAsia="Times New Roman"/>
          <w:sz w:val="28"/>
          <w:szCs w:val="28"/>
          <w:lang w:val="sq-AL"/>
        </w:rPr>
        <w:t xml:space="preserve"> pik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056DC9" w:rsidRPr="00975793">
        <w:rPr>
          <w:rFonts w:eastAsia="Times New Roman"/>
          <w:sz w:val="28"/>
          <w:szCs w:val="28"/>
          <w:lang w:val="sq-AL"/>
        </w:rPr>
        <w:t>s 1, t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056DC9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056DC9" w:rsidRPr="00975793">
        <w:rPr>
          <w:rFonts w:eastAsia="Times New Roman"/>
          <w:sz w:val="28"/>
          <w:szCs w:val="28"/>
          <w:lang w:val="sq-AL"/>
        </w:rPr>
        <w:t>tij neni</w:t>
      </w:r>
      <w:r>
        <w:rPr>
          <w:rFonts w:eastAsia="Times New Roman"/>
          <w:sz w:val="28"/>
          <w:szCs w:val="28"/>
          <w:lang w:val="sq-AL"/>
        </w:rPr>
        <w:t>,</w:t>
      </w:r>
      <w:r w:rsidR="00064AC8"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e arsyet e </w:t>
      </w:r>
      <w:r w:rsidR="00B72483" w:rsidRPr="00975793">
        <w:rPr>
          <w:rFonts w:eastAsia="Times New Roman"/>
          <w:sz w:val="28"/>
          <w:szCs w:val="28"/>
          <w:lang w:val="sq-AL"/>
        </w:rPr>
        <w:t>vlerësimit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 zonë e izoluar, si dhe informacione të përditësuara që </w:t>
      </w:r>
      <w:r>
        <w:rPr>
          <w:rFonts w:eastAsia="Times New Roman"/>
          <w:sz w:val="28"/>
          <w:szCs w:val="28"/>
          <w:lang w:val="sq-AL"/>
        </w:rPr>
        <w:t>u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përkasin ndryshimeve të mundshme të </w:t>
      </w:r>
      <w:r w:rsidR="00D104F4" w:rsidRPr="00975793">
        <w:rPr>
          <w:rFonts w:eastAsia="Times New Roman"/>
          <w:sz w:val="28"/>
          <w:szCs w:val="28"/>
          <w:lang w:val="sq-AL"/>
        </w:rPr>
        <w:t>vler</w:t>
      </w:r>
      <w:r w:rsidR="00B72483" w:rsidRPr="00975793">
        <w:rPr>
          <w:rFonts w:eastAsia="Times New Roman"/>
          <w:sz w:val="28"/>
          <w:szCs w:val="28"/>
          <w:lang w:val="sq-AL"/>
        </w:rPr>
        <w:t>ë</w:t>
      </w:r>
      <w:r w:rsidR="00D104F4" w:rsidRPr="00975793">
        <w:rPr>
          <w:rFonts w:eastAsia="Times New Roman"/>
          <w:sz w:val="28"/>
          <w:szCs w:val="28"/>
          <w:lang w:val="sq-AL"/>
        </w:rPr>
        <w:t>simit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 zonë e izoluar; </w:t>
      </w:r>
    </w:p>
    <w:p w14:paraId="5033531F" w14:textId="1D688950" w:rsidR="00942288" w:rsidRPr="00975793" w:rsidRDefault="001F7CAB" w:rsidP="00192B0A">
      <w:pPr>
        <w:numPr>
          <w:ilvl w:val="1"/>
          <w:numId w:val="35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auto</w:t>
      </w:r>
      <w:r w:rsidR="00B72483" w:rsidRPr="00975793">
        <w:rPr>
          <w:rFonts w:eastAsia="Times New Roman"/>
          <w:sz w:val="28"/>
          <w:szCs w:val="28"/>
          <w:lang w:val="sq-AL"/>
        </w:rPr>
        <w:t>rizimeve të dhëna sipas</w:t>
      </w:r>
      <w:r w:rsidR="00E91EE8" w:rsidRPr="00975793">
        <w:rPr>
          <w:rFonts w:eastAsia="Times New Roman"/>
          <w:sz w:val="28"/>
          <w:szCs w:val="28"/>
          <w:lang w:val="sq-AL"/>
        </w:rPr>
        <w:t xml:space="preserve"> shkronjave </w:t>
      </w:r>
      <w:r w:rsidR="00E91EE8" w:rsidRPr="00503142">
        <w:rPr>
          <w:rFonts w:eastAsia="Times New Roman"/>
          <w:sz w:val="28"/>
          <w:szCs w:val="28"/>
          <w:lang w:val="sq-AL"/>
        </w:rPr>
        <w:t>“c” dhe “ç”, t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B72483" w:rsidRPr="00503142">
        <w:rPr>
          <w:rFonts w:eastAsia="Times New Roman"/>
          <w:sz w:val="28"/>
          <w:szCs w:val="28"/>
          <w:lang w:val="sq-AL"/>
        </w:rPr>
        <w:t xml:space="preserve"> pikës</w:t>
      </w:r>
      <w:r w:rsidRPr="00503142">
        <w:rPr>
          <w:rFonts w:eastAsia="Times New Roman"/>
          <w:sz w:val="28"/>
          <w:szCs w:val="28"/>
          <w:lang w:val="sq-AL"/>
        </w:rPr>
        <w:t xml:space="preserve"> 1,</w:t>
      </w:r>
      <w:r w:rsidR="00E91EE8" w:rsidRPr="00503142">
        <w:rPr>
          <w:rFonts w:eastAsia="Times New Roman"/>
          <w:sz w:val="28"/>
          <w:szCs w:val="28"/>
          <w:lang w:val="sq-AL"/>
        </w:rPr>
        <w:t xml:space="preserve"> t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E91EE8" w:rsidRPr="00503142">
        <w:rPr>
          <w:rFonts w:eastAsia="Times New Roman"/>
          <w:sz w:val="28"/>
          <w:szCs w:val="28"/>
          <w:lang w:val="sq-AL"/>
        </w:rPr>
        <w:t xml:space="preserve"> k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E91EE8" w:rsidRPr="00503142">
        <w:rPr>
          <w:rFonts w:eastAsia="Times New Roman"/>
          <w:sz w:val="28"/>
          <w:szCs w:val="28"/>
          <w:lang w:val="sq-AL"/>
        </w:rPr>
        <w:t>tij neni</w:t>
      </w:r>
      <w:r w:rsidRPr="00503142">
        <w:rPr>
          <w:rFonts w:eastAsia="Times New Roman"/>
          <w:sz w:val="28"/>
          <w:szCs w:val="28"/>
          <w:lang w:val="sq-AL"/>
        </w:rPr>
        <w:t>, për</w:t>
      </w:r>
      <w:r w:rsidRPr="00975793">
        <w:rPr>
          <w:rFonts w:eastAsia="Times New Roman"/>
          <w:sz w:val="28"/>
          <w:szCs w:val="28"/>
          <w:lang w:val="sq-AL"/>
        </w:rPr>
        <w:t xml:space="preserve"> sa </w:t>
      </w:r>
      <w:r w:rsidR="002033FD">
        <w:rPr>
          <w:rFonts w:eastAsia="Times New Roman"/>
          <w:sz w:val="28"/>
          <w:szCs w:val="28"/>
          <w:lang w:val="sq-AL"/>
        </w:rPr>
        <w:t>u</w:t>
      </w:r>
      <w:r w:rsidRPr="00975793">
        <w:rPr>
          <w:rFonts w:eastAsia="Times New Roman"/>
          <w:sz w:val="28"/>
          <w:szCs w:val="28"/>
          <w:lang w:val="sq-AL"/>
        </w:rPr>
        <w:t xml:space="preserve"> përket materialeve të kat</w:t>
      </w:r>
      <w:r w:rsidR="00330989" w:rsidRPr="00975793">
        <w:rPr>
          <w:rFonts w:eastAsia="Times New Roman"/>
          <w:sz w:val="28"/>
          <w:szCs w:val="28"/>
          <w:lang w:val="sq-AL"/>
        </w:rPr>
        <w:t>egori</w:t>
      </w:r>
      <w:r w:rsidR="002033FD">
        <w:rPr>
          <w:rFonts w:eastAsia="Times New Roman"/>
          <w:sz w:val="28"/>
          <w:szCs w:val="28"/>
          <w:lang w:val="sq-AL"/>
        </w:rPr>
        <w:t>ve</w:t>
      </w:r>
      <w:r w:rsidR="00330989" w:rsidRPr="00975793">
        <w:rPr>
          <w:rFonts w:eastAsia="Times New Roman"/>
          <w:sz w:val="28"/>
          <w:szCs w:val="28"/>
          <w:lang w:val="sq-AL"/>
        </w:rPr>
        <w:t xml:space="preserve"> 1 dh</w:t>
      </w:r>
      <w:r w:rsidR="00330989" w:rsidRPr="00503142">
        <w:rPr>
          <w:rFonts w:eastAsia="Times New Roman"/>
          <w:sz w:val="28"/>
          <w:szCs w:val="28"/>
          <w:lang w:val="sq-AL"/>
        </w:rPr>
        <w:t xml:space="preserve">e  </w:t>
      </w:r>
      <w:r w:rsidR="00330989" w:rsidRPr="00975793">
        <w:rPr>
          <w:rFonts w:eastAsia="Times New Roman"/>
          <w:sz w:val="28"/>
          <w:szCs w:val="28"/>
          <w:lang w:val="sq-AL"/>
        </w:rPr>
        <w:t>2.</w:t>
      </w:r>
    </w:p>
    <w:p w14:paraId="5C089E45" w14:textId="77777777" w:rsidR="00942288" w:rsidRPr="00975793" w:rsidRDefault="00942288" w:rsidP="002033FD">
      <w:pPr>
        <w:jc w:val="both"/>
        <w:rPr>
          <w:rFonts w:eastAsia="Times New Roman"/>
          <w:sz w:val="28"/>
          <w:szCs w:val="28"/>
          <w:lang w:val="sq-AL"/>
        </w:rPr>
      </w:pPr>
    </w:p>
    <w:p w14:paraId="51ACA2AB" w14:textId="63D54482" w:rsidR="00942288" w:rsidRPr="00975793" w:rsidRDefault="00D104F4" w:rsidP="00192B0A">
      <w:pPr>
        <w:numPr>
          <w:ilvl w:val="0"/>
          <w:numId w:val="35"/>
        </w:numPr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Autoriteti kompetent për kontrollet zyrtare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merr masa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përsa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2033FD">
        <w:rPr>
          <w:rFonts w:eastAsia="Times New Roman"/>
          <w:sz w:val="28"/>
          <w:szCs w:val="28"/>
          <w:lang w:val="sq-AL"/>
        </w:rPr>
        <w:t>u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përket:</w:t>
      </w:r>
    </w:p>
    <w:p w14:paraId="66E95FA6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0B769DF8" w14:textId="38EB4251" w:rsidR="00942288" w:rsidRPr="002033FD" w:rsidRDefault="001F7CAB" w:rsidP="00192B0A">
      <w:pPr>
        <w:numPr>
          <w:ilvl w:val="1"/>
          <w:numId w:val="35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kontrollit të kushteve</w:t>
      </w:r>
      <w:r w:rsidR="002033F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kanë si qël</w:t>
      </w:r>
      <w:r w:rsidR="00B72483" w:rsidRPr="00975793">
        <w:rPr>
          <w:rFonts w:eastAsia="Times New Roman"/>
          <w:sz w:val="28"/>
          <w:szCs w:val="28"/>
          <w:lang w:val="sq-AL"/>
        </w:rPr>
        <w:t xml:space="preserve">lim të garantojnë kontrollin e </w:t>
      </w:r>
      <w:r w:rsidRPr="00975793">
        <w:rPr>
          <w:rFonts w:eastAsia="Times New Roman"/>
          <w:sz w:val="28"/>
          <w:szCs w:val="28"/>
          <w:lang w:val="sq-AL"/>
        </w:rPr>
        <w:t xml:space="preserve">riskut për shëndetin </w:t>
      </w:r>
      <w:r w:rsidR="009D0293" w:rsidRPr="00975793">
        <w:rPr>
          <w:rFonts w:eastAsia="Times New Roman"/>
          <w:sz w:val="28"/>
          <w:szCs w:val="28"/>
          <w:lang w:val="sq-AL"/>
        </w:rPr>
        <w:t>publik</w:t>
      </w:r>
      <w:r w:rsidR="002033FD">
        <w:rPr>
          <w:rFonts w:eastAsia="Times New Roman"/>
          <w:sz w:val="28"/>
          <w:szCs w:val="28"/>
          <w:lang w:val="sq-AL"/>
        </w:rPr>
        <w:t xml:space="preserve"> </w:t>
      </w:r>
      <w:r w:rsidR="00064AC8">
        <w:rPr>
          <w:rFonts w:eastAsia="Times New Roman"/>
          <w:sz w:val="28"/>
          <w:szCs w:val="28"/>
          <w:lang w:val="sq-AL"/>
        </w:rPr>
        <w:t xml:space="preserve">dhe </w:t>
      </w:r>
      <w:r w:rsidR="00064AC8" w:rsidRPr="0003051A">
        <w:rPr>
          <w:sz w:val="28"/>
          <w:szCs w:val="28"/>
          <w:lang w:val="sq-AL"/>
        </w:rPr>
        <w:t>për shëndetin e</w:t>
      </w:r>
      <w:r w:rsidRPr="00975793">
        <w:rPr>
          <w:rFonts w:eastAsia="Times New Roman"/>
          <w:sz w:val="28"/>
          <w:szCs w:val="28"/>
          <w:lang w:val="sq-AL"/>
        </w:rPr>
        <w:t xml:space="preserve"> kafshëve</w:t>
      </w:r>
      <w:r w:rsidR="002033F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rastin e djegies dhe të groposjes në vend;</w:t>
      </w:r>
    </w:p>
    <w:p w14:paraId="7447335D" w14:textId="4E69E3E0" w:rsidR="00942288" w:rsidRPr="002033FD" w:rsidRDefault="001F7CAB" w:rsidP="00192B0A">
      <w:pPr>
        <w:numPr>
          <w:ilvl w:val="1"/>
          <w:numId w:val="35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përcaktimit të përqindjes maksimale të popullatës së kafshëve</w:t>
      </w:r>
      <w:r w:rsidR="002033F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</w:t>
      </w:r>
      <w:r w:rsidRPr="00503142">
        <w:rPr>
          <w:rFonts w:eastAsia="Times New Roman"/>
          <w:sz w:val="28"/>
          <w:szCs w:val="28"/>
          <w:lang w:val="sq-AL"/>
        </w:rPr>
        <w:t>kërkesave të pikës</w:t>
      </w:r>
      <w:r w:rsidR="00330989" w:rsidRPr="00503142">
        <w:rPr>
          <w:rFonts w:eastAsia="Times New Roman"/>
          <w:sz w:val="28"/>
          <w:szCs w:val="28"/>
          <w:lang w:val="sq-AL"/>
        </w:rPr>
        <w:t xml:space="preserve"> </w:t>
      </w:r>
      <w:r w:rsidRPr="00503142">
        <w:rPr>
          <w:rFonts w:eastAsia="Times New Roman"/>
          <w:sz w:val="28"/>
          <w:szCs w:val="28"/>
          <w:lang w:val="sq-AL"/>
        </w:rPr>
        <w:t>2</w:t>
      </w:r>
      <w:r w:rsidR="00E91EE8" w:rsidRPr="00503142">
        <w:rPr>
          <w:rFonts w:eastAsia="Times New Roman"/>
          <w:sz w:val="28"/>
          <w:szCs w:val="28"/>
          <w:lang w:val="sq-AL"/>
        </w:rPr>
        <w:t>, t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E91EE8" w:rsidRPr="00503142">
        <w:rPr>
          <w:rFonts w:eastAsia="Times New Roman"/>
          <w:sz w:val="28"/>
          <w:szCs w:val="28"/>
          <w:lang w:val="sq-AL"/>
        </w:rPr>
        <w:t xml:space="preserve"> k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E91EE8" w:rsidRPr="00503142">
        <w:rPr>
          <w:rFonts w:eastAsia="Times New Roman"/>
          <w:sz w:val="28"/>
          <w:szCs w:val="28"/>
          <w:lang w:val="sq-AL"/>
        </w:rPr>
        <w:t>tij</w:t>
      </w:r>
      <w:r w:rsidR="00E91EE8" w:rsidRPr="00975793">
        <w:rPr>
          <w:rFonts w:eastAsia="Times New Roman"/>
          <w:sz w:val="28"/>
          <w:szCs w:val="28"/>
          <w:lang w:val="sq-AL"/>
        </w:rPr>
        <w:t xml:space="preserve"> neni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58C22A98" w14:textId="4E688965" w:rsidR="00942288" w:rsidRPr="002033FD" w:rsidRDefault="001F7CAB" w:rsidP="00192B0A">
      <w:pPr>
        <w:numPr>
          <w:ilvl w:val="1"/>
          <w:numId w:val="35"/>
        </w:numPr>
        <w:tabs>
          <w:tab w:val="left" w:pos="1012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përcaktimit të volumit nën</w:t>
      </w:r>
      <w:r w:rsidR="002033FD">
        <w:rPr>
          <w:rFonts w:eastAsia="Times New Roman"/>
          <w:sz w:val="28"/>
          <w:szCs w:val="28"/>
          <w:lang w:val="sq-AL"/>
        </w:rPr>
        <w:t>produkteve me origjinë shtazore</w:t>
      </w:r>
      <w:r w:rsidRPr="00975793">
        <w:rPr>
          <w:rFonts w:eastAsia="Times New Roman"/>
          <w:sz w:val="28"/>
          <w:szCs w:val="28"/>
          <w:lang w:val="sq-AL"/>
        </w:rPr>
        <w:t xml:space="preserve"> në li</w:t>
      </w:r>
      <w:r w:rsidR="002033FD">
        <w:rPr>
          <w:rFonts w:eastAsia="Times New Roman"/>
          <w:sz w:val="28"/>
          <w:szCs w:val="28"/>
          <w:lang w:val="sq-AL"/>
        </w:rPr>
        <w:t xml:space="preserve">dhje me natyrën e aktivitetit </w:t>
      </w:r>
      <w:r w:rsidRPr="00975793">
        <w:rPr>
          <w:rFonts w:eastAsia="Times New Roman"/>
          <w:sz w:val="28"/>
          <w:szCs w:val="28"/>
          <w:lang w:val="sq-AL"/>
        </w:rPr>
        <w:t xml:space="preserve">e të llojeve të origjinës, siç përshkruhet në </w:t>
      </w:r>
      <w:r w:rsidR="002033FD">
        <w:rPr>
          <w:rFonts w:eastAsia="Times New Roman"/>
          <w:sz w:val="28"/>
          <w:szCs w:val="28"/>
          <w:lang w:val="sq-AL"/>
        </w:rPr>
        <w:t xml:space="preserve">                    </w:t>
      </w:r>
      <w:r w:rsidR="00E91EE8" w:rsidRPr="00975793">
        <w:rPr>
          <w:rFonts w:eastAsia="Times New Roman"/>
          <w:sz w:val="28"/>
          <w:szCs w:val="28"/>
          <w:lang w:val="sq-AL"/>
        </w:rPr>
        <w:t>shkronj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E91EE8" w:rsidRPr="00975793">
        <w:rPr>
          <w:rFonts w:eastAsia="Times New Roman"/>
          <w:sz w:val="28"/>
          <w:szCs w:val="28"/>
          <w:lang w:val="sq-AL"/>
        </w:rPr>
        <w:t>n “ç”</w:t>
      </w:r>
      <w:r w:rsidR="002033FD">
        <w:rPr>
          <w:rFonts w:eastAsia="Times New Roman"/>
          <w:sz w:val="28"/>
          <w:szCs w:val="28"/>
          <w:lang w:val="sq-AL"/>
        </w:rPr>
        <w:t>,</w:t>
      </w:r>
      <w:r w:rsidR="00E91EE8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E91EE8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pikë</w:t>
      </w:r>
      <w:r w:rsidR="00E91EE8" w:rsidRPr="00975793">
        <w:rPr>
          <w:rFonts w:eastAsia="Times New Roman"/>
          <w:sz w:val="28"/>
          <w:szCs w:val="28"/>
          <w:lang w:val="sq-AL"/>
        </w:rPr>
        <w:t>s</w:t>
      </w:r>
      <w:r w:rsidRPr="00975793">
        <w:rPr>
          <w:rFonts w:eastAsia="Times New Roman"/>
          <w:sz w:val="28"/>
          <w:szCs w:val="28"/>
          <w:lang w:val="sq-AL"/>
        </w:rPr>
        <w:t xml:space="preserve"> 1,</w:t>
      </w:r>
      <w:r w:rsidR="00E91EE8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E91EE8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E91EE8" w:rsidRPr="00975793">
        <w:rPr>
          <w:rFonts w:eastAsia="Times New Roman"/>
          <w:sz w:val="28"/>
          <w:szCs w:val="28"/>
          <w:lang w:val="sq-AL"/>
        </w:rPr>
        <w:t>tij neni</w:t>
      </w:r>
      <w:r w:rsidRPr="00975793">
        <w:rPr>
          <w:rFonts w:eastAsia="Times New Roman"/>
          <w:sz w:val="28"/>
          <w:szCs w:val="28"/>
          <w:lang w:val="sq-AL"/>
        </w:rPr>
        <w:t xml:space="preserve">; </w:t>
      </w:r>
    </w:p>
    <w:p w14:paraId="43724D2F" w14:textId="345BEFFF" w:rsidR="00330989" w:rsidRDefault="001F7CAB" w:rsidP="00064AC8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 </w:t>
      </w:r>
      <w:r w:rsidR="00B72483" w:rsidRPr="00975793">
        <w:rPr>
          <w:rFonts w:eastAsia="Times New Roman"/>
          <w:sz w:val="28"/>
          <w:szCs w:val="28"/>
          <w:lang w:val="sq-AL"/>
        </w:rPr>
        <w:t>listës së sëmundjeve sipas</w:t>
      </w:r>
      <w:r w:rsidR="00E91EE8" w:rsidRPr="00975793">
        <w:rPr>
          <w:rFonts w:eastAsia="Times New Roman"/>
          <w:sz w:val="28"/>
          <w:szCs w:val="28"/>
          <w:lang w:val="sq-AL"/>
        </w:rPr>
        <w:t xml:space="preserve"> </w:t>
      </w:r>
      <w:r w:rsidR="00E91EE8" w:rsidRPr="00503142">
        <w:rPr>
          <w:rFonts w:eastAsia="Times New Roman"/>
          <w:sz w:val="28"/>
          <w:szCs w:val="28"/>
          <w:lang w:val="sq-AL"/>
        </w:rPr>
        <w:t>shkronj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E91EE8" w:rsidRPr="00503142">
        <w:rPr>
          <w:rFonts w:eastAsia="Times New Roman"/>
          <w:sz w:val="28"/>
          <w:szCs w:val="28"/>
          <w:lang w:val="sq-AL"/>
        </w:rPr>
        <w:t>s “d”, t</w:t>
      </w:r>
      <w:r w:rsidR="00956B3B" w:rsidRPr="00503142">
        <w:rPr>
          <w:rFonts w:eastAsia="Times New Roman"/>
          <w:sz w:val="28"/>
          <w:szCs w:val="28"/>
          <w:lang w:val="sq-AL"/>
        </w:rPr>
        <w:t>ë</w:t>
      </w:r>
      <w:r w:rsidR="00B72483" w:rsidRPr="00503142">
        <w:rPr>
          <w:rFonts w:eastAsia="Times New Roman"/>
          <w:sz w:val="28"/>
          <w:szCs w:val="28"/>
          <w:lang w:val="sq-AL"/>
        </w:rPr>
        <w:t xml:space="preserve"> pikës</w:t>
      </w:r>
      <w:r w:rsidRPr="00503142">
        <w:rPr>
          <w:rFonts w:eastAsia="Times New Roman"/>
          <w:sz w:val="28"/>
          <w:szCs w:val="28"/>
          <w:lang w:val="sq-AL"/>
        </w:rPr>
        <w:t xml:space="preserve"> 1</w:t>
      </w:r>
      <w:r w:rsidRPr="00975793">
        <w:rPr>
          <w:rFonts w:eastAsia="Times New Roman"/>
          <w:sz w:val="28"/>
          <w:szCs w:val="28"/>
          <w:lang w:val="sq-AL"/>
        </w:rPr>
        <w:t>,</w:t>
      </w:r>
      <w:r w:rsidR="00E91EE8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E91EE8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56B3B" w:rsidRPr="00975793">
        <w:rPr>
          <w:rFonts w:eastAsia="Times New Roman"/>
          <w:sz w:val="28"/>
          <w:szCs w:val="28"/>
          <w:lang w:val="sq-AL"/>
        </w:rPr>
        <w:t>ë</w:t>
      </w:r>
      <w:r w:rsidR="00E91EE8" w:rsidRPr="00975793">
        <w:rPr>
          <w:rFonts w:eastAsia="Times New Roman"/>
          <w:sz w:val="28"/>
          <w:szCs w:val="28"/>
          <w:lang w:val="sq-AL"/>
        </w:rPr>
        <w:t>tij neni</w:t>
      </w:r>
      <w:r w:rsidRPr="00975793">
        <w:rPr>
          <w:rFonts w:eastAsia="Times New Roman"/>
          <w:sz w:val="28"/>
          <w:szCs w:val="28"/>
          <w:lang w:val="sq-AL"/>
        </w:rPr>
        <w:t>.</w:t>
      </w:r>
    </w:p>
    <w:p w14:paraId="4612E9EB" w14:textId="77777777" w:rsidR="00064AC8" w:rsidRDefault="00064AC8" w:rsidP="00064AC8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</w:p>
    <w:p w14:paraId="5EA4C5DE" w14:textId="77777777" w:rsidR="00064AC8" w:rsidRDefault="00064AC8" w:rsidP="00064AC8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</w:p>
    <w:p w14:paraId="7247CC42" w14:textId="77777777" w:rsidR="00064AC8" w:rsidRDefault="00064AC8" w:rsidP="00064AC8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</w:p>
    <w:p w14:paraId="4773EE6C" w14:textId="77777777" w:rsidR="00064AC8" w:rsidRDefault="00064AC8" w:rsidP="00064AC8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</w:p>
    <w:p w14:paraId="458E752F" w14:textId="77777777" w:rsidR="00064AC8" w:rsidRPr="00975793" w:rsidRDefault="00064AC8" w:rsidP="00064AC8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</w:p>
    <w:p w14:paraId="17406567" w14:textId="73634C48" w:rsidR="00942288" w:rsidRPr="002033FD" w:rsidRDefault="001F7CAB" w:rsidP="00975793">
      <w:pPr>
        <w:jc w:val="center"/>
        <w:rPr>
          <w:b/>
          <w:sz w:val="28"/>
          <w:szCs w:val="28"/>
          <w:lang w:val="sq-AL"/>
        </w:rPr>
      </w:pPr>
      <w:bookmarkStart w:id="23" w:name="_Hlk213236585"/>
      <w:r w:rsidRPr="002033FD">
        <w:rPr>
          <w:rFonts w:eastAsia="Times New Roman"/>
          <w:b/>
          <w:sz w:val="28"/>
          <w:szCs w:val="28"/>
          <w:lang w:val="sq-AL"/>
        </w:rPr>
        <w:lastRenderedPageBreak/>
        <w:t>Neni 20</w:t>
      </w:r>
    </w:p>
    <w:p w14:paraId="49BEBC6A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Autorizimi i metodave alternative</w:t>
      </w:r>
    </w:p>
    <w:p w14:paraId="354F014E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2F1DC29" w14:textId="589397A4" w:rsidR="00942288" w:rsidRPr="002033FD" w:rsidRDefault="00562B93" w:rsidP="00192B0A">
      <w:pPr>
        <w:pStyle w:val="ListParagraph"/>
        <w:numPr>
          <w:ilvl w:val="6"/>
          <w:numId w:val="78"/>
        </w:numPr>
        <w:ind w:left="360"/>
        <w:contextualSpacing w:val="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Ministri</w:t>
      </w:r>
      <w:r w:rsidR="002033F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propozim</w:t>
      </w:r>
      <w:r w:rsidR="002033FD">
        <w:rPr>
          <w:rFonts w:eastAsia="Times New Roman"/>
          <w:sz w:val="28"/>
          <w:szCs w:val="28"/>
          <w:lang w:val="sq-AL"/>
        </w:rPr>
        <w:t>in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2033FD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2033FD">
        <w:rPr>
          <w:rFonts w:eastAsia="Times New Roman"/>
          <w:sz w:val="28"/>
          <w:szCs w:val="28"/>
          <w:lang w:val="sq-AL"/>
        </w:rPr>
        <w:t>a</w:t>
      </w:r>
      <w:r w:rsidRPr="00975793">
        <w:rPr>
          <w:rFonts w:eastAsia="Times New Roman"/>
          <w:sz w:val="28"/>
          <w:szCs w:val="28"/>
          <w:lang w:val="sq-AL"/>
        </w:rPr>
        <w:t>utoritetit kompetent</w:t>
      </w:r>
      <w:r w:rsidR="003A3B81" w:rsidRPr="00975793">
        <w:rPr>
          <w:rFonts w:eastAsia="Times New Roman"/>
          <w:sz w:val="28"/>
          <w:szCs w:val="28"/>
          <w:lang w:val="sq-AL"/>
        </w:rPr>
        <w:t xml:space="preserve"> qendror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CD0AC5" w:rsidRPr="00975793">
        <w:rPr>
          <w:rFonts w:eastAsia="Times New Roman"/>
          <w:sz w:val="28"/>
          <w:szCs w:val="28"/>
          <w:lang w:val="sq-AL"/>
        </w:rPr>
        <w:t>mundet të autorizojë</w:t>
      </w:r>
      <w:r w:rsidRPr="00975793">
        <w:rPr>
          <w:rFonts w:eastAsia="Times New Roman"/>
          <w:sz w:val="28"/>
          <w:szCs w:val="28"/>
          <w:lang w:val="sq-AL"/>
        </w:rPr>
        <w:t xml:space="preserve"> p</w:t>
      </w:r>
      <w:r w:rsidR="00A20B10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rdorimin 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metodave alternative për përdorimin </w:t>
      </w:r>
      <w:r w:rsidR="002033FD">
        <w:rPr>
          <w:rFonts w:eastAsia="Times New Roman"/>
          <w:sz w:val="28"/>
          <w:szCs w:val="28"/>
          <w:lang w:val="sq-AL"/>
        </w:rPr>
        <w:t>apo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eliminimin e nënprodukteve me origjinë shtazore ose</w:t>
      </w:r>
      <w:r w:rsidR="002033FD">
        <w:rPr>
          <w:rFonts w:eastAsia="Times New Roman"/>
          <w:sz w:val="28"/>
          <w:szCs w:val="28"/>
          <w:lang w:val="sq-AL"/>
        </w:rPr>
        <w:t xml:space="preserve"> të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produkteve derivate</w:t>
      </w:r>
      <w:r w:rsidR="00ED06B2" w:rsidRPr="00975793">
        <w:rPr>
          <w:rFonts w:eastAsia="Times New Roman"/>
          <w:sz w:val="28"/>
          <w:szCs w:val="28"/>
          <w:lang w:val="sq-AL"/>
        </w:rPr>
        <w:t>.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</w:p>
    <w:p w14:paraId="473C2EF9" w14:textId="77777777" w:rsidR="002033FD" w:rsidRPr="00975793" w:rsidRDefault="002033FD" w:rsidP="002033FD">
      <w:pPr>
        <w:pStyle w:val="ListParagraph"/>
        <w:ind w:left="360" w:hanging="360"/>
        <w:contextualSpacing w:val="0"/>
        <w:jc w:val="both"/>
        <w:rPr>
          <w:sz w:val="28"/>
          <w:szCs w:val="28"/>
          <w:lang w:val="sq-AL"/>
        </w:rPr>
      </w:pPr>
    </w:p>
    <w:p w14:paraId="76937A46" w14:textId="367FE7F5" w:rsidR="00942288" w:rsidRPr="00975793" w:rsidRDefault="00076E20" w:rsidP="00192B0A">
      <w:pPr>
        <w:pStyle w:val="ListParagraph"/>
        <w:numPr>
          <w:ilvl w:val="6"/>
          <w:numId w:val="78"/>
        </w:numPr>
        <w:ind w:left="360"/>
        <w:contextualSpacing w:val="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Procedurat dhe kriteret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per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autorizimin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medotave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alternative lidhur me p</w:t>
      </w:r>
      <w:r w:rsidR="002033FD">
        <w:rPr>
          <w:rFonts w:eastAsia="Times New Roman"/>
          <w:sz w:val="28"/>
          <w:szCs w:val="28"/>
          <w:lang w:val="sq-AL"/>
        </w:rPr>
        <w:t xml:space="preserve">ërdorimin apo </w:t>
      </w:r>
      <w:r w:rsidR="00D20B2E">
        <w:rPr>
          <w:rFonts w:eastAsia="Times New Roman"/>
          <w:sz w:val="28"/>
          <w:szCs w:val="28"/>
          <w:lang w:val="sq-AL"/>
        </w:rPr>
        <w:t xml:space="preserve">me </w:t>
      </w:r>
      <w:proofErr w:type="spellStart"/>
      <w:r w:rsidR="002033FD">
        <w:rPr>
          <w:rFonts w:eastAsia="Times New Roman"/>
          <w:sz w:val="28"/>
          <w:szCs w:val="28"/>
          <w:lang w:val="sq-AL"/>
        </w:rPr>
        <w:t>eleminimin</w:t>
      </w:r>
      <w:proofErr w:type="spellEnd"/>
      <w:r w:rsidR="002033FD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e n</w:t>
      </w:r>
      <w:r w:rsidR="00D20B2E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nprodukteve me origjine shtazore ose produkteve derivate miratohen </w:t>
      </w:r>
      <w:r w:rsidR="001F7CAB" w:rsidRPr="00975793">
        <w:rPr>
          <w:rFonts w:eastAsia="Times New Roman"/>
          <w:sz w:val="28"/>
          <w:szCs w:val="28"/>
          <w:lang w:val="sq-AL"/>
        </w:rPr>
        <w:t>me vendim të Këshillit të Ministrave.</w:t>
      </w:r>
    </w:p>
    <w:p w14:paraId="7630A6F5" w14:textId="77777777" w:rsidR="00361FFE" w:rsidRPr="00975793" w:rsidRDefault="00361FFE" w:rsidP="002033FD">
      <w:pPr>
        <w:rPr>
          <w:rFonts w:eastAsia="Times New Roman"/>
          <w:sz w:val="28"/>
          <w:szCs w:val="28"/>
          <w:lang w:val="sq-AL"/>
        </w:rPr>
      </w:pPr>
      <w:bookmarkStart w:id="24" w:name="page19"/>
      <w:bookmarkEnd w:id="23"/>
      <w:bookmarkEnd w:id="24"/>
    </w:p>
    <w:p w14:paraId="34D6E290" w14:textId="57927EA7" w:rsidR="00942288" w:rsidRPr="002033FD" w:rsidRDefault="001F7CAB" w:rsidP="002033FD">
      <w:pPr>
        <w:jc w:val="center"/>
        <w:rPr>
          <w:b/>
          <w:sz w:val="28"/>
          <w:szCs w:val="28"/>
          <w:lang w:val="sq-AL"/>
        </w:rPr>
      </w:pPr>
      <w:r w:rsidRPr="002033FD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2033FD">
        <w:rPr>
          <w:rFonts w:eastAsia="Times New Roman"/>
          <w:b/>
          <w:sz w:val="28"/>
          <w:szCs w:val="28"/>
          <w:lang w:val="sq-AL"/>
        </w:rPr>
        <w:t>VI</w:t>
      </w:r>
    </w:p>
    <w:p w14:paraId="32BE89A7" w14:textId="4C09C18C" w:rsidR="00942288" w:rsidRPr="002033FD" w:rsidRDefault="001F7CAB" w:rsidP="00975793">
      <w:pPr>
        <w:jc w:val="center"/>
        <w:rPr>
          <w:b/>
          <w:sz w:val="28"/>
          <w:szCs w:val="28"/>
          <w:lang w:val="sq-AL"/>
        </w:rPr>
      </w:pPr>
      <w:r w:rsidRPr="002033FD">
        <w:rPr>
          <w:rFonts w:eastAsia="Times New Roman"/>
          <w:b/>
          <w:sz w:val="28"/>
          <w:szCs w:val="28"/>
          <w:lang w:val="sq-AL"/>
        </w:rPr>
        <w:t>MBLEDHJA, TRANS</w:t>
      </w:r>
      <w:r w:rsidR="00D20B2E">
        <w:rPr>
          <w:rFonts w:eastAsia="Times New Roman"/>
          <w:b/>
          <w:sz w:val="28"/>
          <w:szCs w:val="28"/>
          <w:lang w:val="sq-AL"/>
        </w:rPr>
        <w:t>PORTI, GJURMUESHMËRIA DHE LICENC</w:t>
      </w:r>
      <w:r w:rsidRPr="002033FD">
        <w:rPr>
          <w:rFonts w:eastAsia="Times New Roman"/>
          <w:b/>
          <w:sz w:val="28"/>
          <w:szCs w:val="28"/>
          <w:lang w:val="sq-AL"/>
        </w:rPr>
        <w:t>IMI</w:t>
      </w:r>
    </w:p>
    <w:p w14:paraId="52B38F41" w14:textId="57D0B093" w:rsidR="00942288" w:rsidRPr="00975793" w:rsidRDefault="00942288" w:rsidP="00975793">
      <w:pPr>
        <w:rPr>
          <w:sz w:val="28"/>
          <w:szCs w:val="28"/>
          <w:lang w:val="sq-AL"/>
        </w:rPr>
      </w:pPr>
    </w:p>
    <w:p w14:paraId="7C5FA06A" w14:textId="2A11B917" w:rsidR="00942288" w:rsidRPr="002033FD" w:rsidRDefault="001F7CAB" w:rsidP="002033FD">
      <w:pPr>
        <w:jc w:val="center"/>
        <w:rPr>
          <w:b/>
          <w:sz w:val="28"/>
          <w:szCs w:val="28"/>
          <w:lang w:val="sq-AL"/>
        </w:rPr>
      </w:pPr>
      <w:r w:rsidRPr="002033FD">
        <w:rPr>
          <w:rFonts w:eastAsia="Times New Roman"/>
          <w:b/>
          <w:sz w:val="28"/>
          <w:szCs w:val="28"/>
          <w:lang w:val="sq-AL"/>
        </w:rPr>
        <w:t>Neni 21</w:t>
      </w:r>
    </w:p>
    <w:p w14:paraId="7B99FAEA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Mbledhja, përcaktimi i kategorisë, regjistrimi dhe transporti</w:t>
      </w:r>
    </w:p>
    <w:p w14:paraId="5D3BDF50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5CF2E716" w14:textId="07FF7843" w:rsidR="00942288" w:rsidRPr="00975793" w:rsidRDefault="001F7CAB" w:rsidP="00192B0A">
      <w:pPr>
        <w:numPr>
          <w:ilvl w:val="0"/>
          <w:numId w:val="36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mbledhin, përcaktojnë kategorinë, regjistrojnë dhe transportojnë n</w:t>
      </w:r>
      <w:r w:rsidR="004A6E1C">
        <w:rPr>
          <w:rFonts w:eastAsia="Times New Roman"/>
          <w:sz w:val="28"/>
          <w:szCs w:val="28"/>
          <w:lang w:val="sq-AL"/>
        </w:rPr>
        <w:t>ënprodukte me origjinë shtazore</w:t>
      </w:r>
      <w:r w:rsidRPr="00975793">
        <w:rPr>
          <w:rFonts w:eastAsia="Times New Roman"/>
          <w:sz w:val="28"/>
          <w:szCs w:val="28"/>
          <w:lang w:val="sq-AL"/>
        </w:rPr>
        <w:t xml:space="preserve"> në kushtet e p</w:t>
      </w:r>
      <w:r w:rsidR="0094284E" w:rsidRPr="00975793">
        <w:rPr>
          <w:rFonts w:eastAsia="Times New Roman"/>
          <w:sz w:val="28"/>
          <w:szCs w:val="28"/>
          <w:lang w:val="sq-AL"/>
        </w:rPr>
        <w:t xml:space="preserve">ërshtatshme për të parandaluar </w:t>
      </w:r>
      <w:r w:rsidR="00D20B2E">
        <w:rPr>
          <w:rFonts w:eastAsia="Times New Roman"/>
          <w:sz w:val="28"/>
          <w:szCs w:val="28"/>
          <w:lang w:val="sq-AL"/>
        </w:rPr>
        <w:t>riskun për</w:t>
      </w:r>
      <w:r w:rsidRPr="00975793">
        <w:rPr>
          <w:rFonts w:eastAsia="Times New Roman"/>
          <w:sz w:val="28"/>
          <w:szCs w:val="28"/>
          <w:lang w:val="sq-AL"/>
        </w:rPr>
        <w:t xml:space="preserve"> shëndetin </w:t>
      </w:r>
      <w:r w:rsidR="009D0293" w:rsidRPr="00975793">
        <w:rPr>
          <w:rFonts w:eastAsia="Times New Roman"/>
          <w:sz w:val="28"/>
          <w:szCs w:val="28"/>
          <w:lang w:val="sq-AL"/>
        </w:rPr>
        <w:t>publik</w:t>
      </w:r>
      <w:r w:rsidR="004A6E1C">
        <w:rPr>
          <w:rFonts w:eastAsia="Times New Roman"/>
          <w:sz w:val="28"/>
          <w:szCs w:val="28"/>
          <w:lang w:val="sq-AL"/>
        </w:rPr>
        <w:t xml:space="preserve"> </w:t>
      </w:r>
      <w:r w:rsidR="00D20B2E">
        <w:rPr>
          <w:rFonts w:eastAsia="Times New Roman"/>
          <w:sz w:val="28"/>
          <w:szCs w:val="28"/>
          <w:lang w:val="sq-AL"/>
        </w:rPr>
        <w:t xml:space="preserve">dhe </w:t>
      </w:r>
      <w:r w:rsidR="00D20B2E" w:rsidRPr="0003051A">
        <w:rPr>
          <w:sz w:val="28"/>
          <w:szCs w:val="28"/>
          <w:lang w:val="sq-AL"/>
        </w:rPr>
        <w:t>për shëndetin e</w:t>
      </w:r>
      <w:r w:rsidRPr="00975793">
        <w:rPr>
          <w:rFonts w:eastAsia="Times New Roman"/>
          <w:sz w:val="28"/>
          <w:szCs w:val="28"/>
          <w:lang w:val="sq-AL"/>
        </w:rPr>
        <w:t xml:space="preserve"> kafshëve.</w:t>
      </w:r>
    </w:p>
    <w:p w14:paraId="6D982DD3" w14:textId="77777777" w:rsidR="00942288" w:rsidRPr="00975793" w:rsidRDefault="00942288" w:rsidP="002033FD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0222FB01" w14:textId="6EB56267" w:rsidR="00942288" w:rsidRPr="00975793" w:rsidRDefault="002033FD" w:rsidP="00192B0A">
      <w:pPr>
        <w:numPr>
          <w:ilvl w:val="0"/>
          <w:numId w:val="36"/>
        </w:numPr>
        <w:tabs>
          <w:tab w:val="left" w:pos="235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 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Operatorët </w:t>
      </w:r>
      <w:r w:rsidR="0094284E" w:rsidRPr="00975793">
        <w:rPr>
          <w:rFonts w:eastAsia="Times New Roman"/>
          <w:sz w:val="28"/>
          <w:szCs w:val="28"/>
          <w:lang w:val="sq-AL"/>
        </w:rPr>
        <w:t>sigur</w:t>
      </w:r>
      <w:r w:rsidR="001F7CAB" w:rsidRPr="00975793">
        <w:rPr>
          <w:rFonts w:eastAsia="Times New Roman"/>
          <w:sz w:val="28"/>
          <w:szCs w:val="28"/>
          <w:lang w:val="sq-AL"/>
        </w:rPr>
        <w:t>ojnë se gjatë transportit të nënpr</w:t>
      </w:r>
      <w:r w:rsidR="004A6E1C">
        <w:rPr>
          <w:rFonts w:eastAsia="Times New Roman"/>
          <w:sz w:val="28"/>
          <w:szCs w:val="28"/>
          <w:lang w:val="sq-AL"/>
        </w:rPr>
        <w:t>odukteve me origjinë shtazore dh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e </w:t>
      </w:r>
      <w:r w:rsidR="004A6E1C"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produkteve derivate, </w:t>
      </w:r>
      <w:r w:rsidR="0094284E" w:rsidRPr="00975793">
        <w:rPr>
          <w:rFonts w:eastAsia="Times New Roman"/>
          <w:sz w:val="28"/>
          <w:szCs w:val="28"/>
          <w:lang w:val="sq-AL"/>
        </w:rPr>
        <w:t xml:space="preserve">ato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të shoqërohen me një dokument tregtar ose </w:t>
      </w:r>
      <w:r w:rsidR="00D20B2E">
        <w:rPr>
          <w:rFonts w:eastAsia="Times New Roman"/>
          <w:sz w:val="28"/>
          <w:szCs w:val="28"/>
          <w:lang w:val="sq-AL"/>
        </w:rPr>
        <w:t xml:space="preserve">me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një certifikatë </w:t>
      </w:r>
      <w:r w:rsidR="008A42A0" w:rsidRPr="00975793">
        <w:rPr>
          <w:rFonts w:eastAsia="Times New Roman"/>
          <w:sz w:val="28"/>
          <w:szCs w:val="28"/>
          <w:lang w:val="sq-AL"/>
        </w:rPr>
        <w:t>sh</w:t>
      </w:r>
      <w:r w:rsidR="00F0127F" w:rsidRPr="00975793">
        <w:rPr>
          <w:rFonts w:eastAsia="Times New Roman"/>
          <w:sz w:val="28"/>
          <w:szCs w:val="28"/>
          <w:lang w:val="sq-AL"/>
        </w:rPr>
        <w:t>ë</w:t>
      </w:r>
      <w:r w:rsidR="008A42A0" w:rsidRPr="00975793">
        <w:rPr>
          <w:rFonts w:eastAsia="Times New Roman"/>
          <w:sz w:val="28"/>
          <w:szCs w:val="28"/>
          <w:lang w:val="sq-AL"/>
        </w:rPr>
        <w:t>ndet</w:t>
      </w:r>
      <w:r w:rsidR="00F0127F" w:rsidRPr="00975793">
        <w:rPr>
          <w:rFonts w:eastAsia="Times New Roman"/>
          <w:sz w:val="28"/>
          <w:szCs w:val="28"/>
          <w:lang w:val="sq-AL"/>
        </w:rPr>
        <w:t>ë</w:t>
      </w:r>
      <w:r w:rsidR="008A42A0" w:rsidRPr="00975793">
        <w:rPr>
          <w:rFonts w:eastAsia="Times New Roman"/>
          <w:sz w:val="28"/>
          <w:szCs w:val="28"/>
          <w:lang w:val="sq-AL"/>
        </w:rPr>
        <w:t xml:space="preserve">sore </w:t>
      </w:r>
      <w:r w:rsidR="001F7CAB" w:rsidRPr="00975793">
        <w:rPr>
          <w:rFonts w:eastAsia="Times New Roman"/>
          <w:sz w:val="28"/>
          <w:szCs w:val="28"/>
          <w:lang w:val="sq-AL"/>
        </w:rPr>
        <w:t>veterinare.</w:t>
      </w:r>
    </w:p>
    <w:p w14:paraId="130418E0" w14:textId="77777777" w:rsidR="00942288" w:rsidRPr="00975793" w:rsidRDefault="00942288" w:rsidP="002033F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1F3B161B" w14:textId="7F554A83" w:rsidR="00942288" w:rsidRPr="00975793" w:rsidRDefault="001F7CAB" w:rsidP="002033FD">
      <w:pPr>
        <w:ind w:left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Autoriteti kompetent për kont</w:t>
      </w:r>
      <w:r w:rsidR="0094284E" w:rsidRPr="00975793">
        <w:rPr>
          <w:rFonts w:eastAsia="Times New Roman"/>
          <w:sz w:val="28"/>
          <w:szCs w:val="28"/>
          <w:lang w:val="sq-AL"/>
        </w:rPr>
        <w:t xml:space="preserve">rollet </w:t>
      </w:r>
      <w:r w:rsidRPr="00975793">
        <w:rPr>
          <w:rFonts w:eastAsia="Times New Roman"/>
          <w:sz w:val="28"/>
          <w:szCs w:val="28"/>
          <w:lang w:val="sq-AL"/>
        </w:rPr>
        <w:t>zyrtar</w:t>
      </w:r>
      <w:r w:rsidR="0094284E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mund</w:t>
      </w:r>
      <w:r w:rsidR="0094284E" w:rsidRPr="00975793">
        <w:rPr>
          <w:rFonts w:eastAsia="Times New Roman"/>
          <w:sz w:val="28"/>
          <w:szCs w:val="28"/>
          <w:lang w:val="sq-AL"/>
        </w:rPr>
        <w:t>et</w:t>
      </w:r>
      <w:r w:rsidRPr="00975793">
        <w:rPr>
          <w:rFonts w:eastAsia="Times New Roman"/>
          <w:sz w:val="28"/>
          <w:szCs w:val="28"/>
          <w:lang w:val="sq-AL"/>
        </w:rPr>
        <w:t xml:space="preserve"> të autorizojë vetëm transportin e plehut të stallave pa dokument tregtar ose </w:t>
      </w:r>
      <w:r w:rsidR="00D20B2E">
        <w:rPr>
          <w:rFonts w:eastAsia="Times New Roman"/>
          <w:sz w:val="28"/>
          <w:szCs w:val="28"/>
          <w:lang w:val="sq-AL"/>
        </w:rPr>
        <w:t xml:space="preserve">pa </w:t>
      </w:r>
      <w:r w:rsidRPr="00975793">
        <w:rPr>
          <w:rFonts w:eastAsia="Times New Roman"/>
          <w:sz w:val="28"/>
          <w:szCs w:val="28"/>
          <w:lang w:val="sq-AL"/>
        </w:rPr>
        <w:t>certifikatë</w:t>
      </w:r>
      <w:r w:rsidR="009E351F" w:rsidRPr="00975793">
        <w:rPr>
          <w:rFonts w:eastAsia="Times New Roman"/>
          <w:sz w:val="28"/>
          <w:szCs w:val="28"/>
          <w:lang w:val="sq-AL"/>
        </w:rPr>
        <w:t xml:space="preserve"> sh</w:t>
      </w:r>
      <w:r w:rsidR="00F0127F" w:rsidRPr="00975793">
        <w:rPr>
          <w:rFonts w:eastAsia="Times New Roman"/>
          <w:sz w:val="28"/>
          <w:szCs w:val="28"/>
          <w:lang w:val="sq-AL"/>
        </w:rPr>
        <w:t>ë</w:t>
      </w:r>
      <w:r w:rsidR="009E351F" w:rsidRPr="00975793">
        <w:rPr>
          <w:rFonts w:eastAsia="Times New Roman"/>
          <w:sz w:val="28"/>
          <w:szCs w:val="28"/>
          <w:lang w:val="sq-AL"/>
        </w:rPr>
        <w:t>ndet</w:t>
      </w:r>
      <w:r w:rsidR="00F0127F" w:rsidRPr="00975793">
        <w:rPr>
          <w:rFonts w:eastAsia="Times New Roman"/>
          <w:sz w:val="28"/>
          <w:szCs w:val="28"/>
          <w:lang w:val="sq-AL"/>
        </w:rPr>
        <w:t>ë</w:t>
      </w:r>
      <w:r w:rsidR="009E351F" w:rsidRPr="00975793">
        <w:rPr>
          <w:rFonts w:eastAsia="Times New Roman"/>
          <w:sz w:val="28"/>
          <w:szCs w:val="28"/>
          <w:lang w:val="sq-AL"/>
        </w:rPr>
        <w:t>sore</w:t>
      </w:r>
      <w:r w:rsidRPr="00975793">
        <w:rPr>
          <w:rFonts w:eastAsia="Times New Roman"/>
          <w:sz w:val="28"/>
          <w:szCs w:val="28"/>
          <w:lang w:val="sq-AL"/>
        </w:rPr>
        <w:t xml:space="preserve"> veterinare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brenda </w:t>
      </w:r>
      <w:bookmarkStart w:id="25" w:name="_GoBack"/>
      <w:bookmarkEnd w:id="25"/>
      <w:r w:rsidRPr="00975793">
        <w:rPr>
          <w:rFonts w:eastAsia="Times New Roman"/>
          <w:sz w:val="28"/>
          <w:szCs w:val="28"/>
          <w:lang w:val="sq-AL"/>
        </w:rPr>
        <w:t xml:space="preserve">të njëjtit </w:t>
      </w:r>
      <w:r w:rsidR="0094284E" w:rsidRPr="00975793">
        <w:rPr>
          <w:rFonts w:eastAsia="Times New Roman"/>
          <w:sz w:val="28"/>
          <w:szCs w:val="28"/>
          <w:lang w:val="sq-AL"/>
        </w:rPr>
        <w:t>qark</w:t>
      </w:r>
      <w:r w:rsidRPr="00975793">
        <w:rPr>
          <w:rFonts w:eastAsia="Times New Roman"/>
          <w:sz w:val="28"/>
          <w:szCs w:val="28"/>
          <w:lang w:val="sq-AL"/>
        </w:rPr>
        <w:t>.</w:t>
      </w:r>
    </w:p>
    <w:p w14:paraId="38CBD44A" w14:textId="77777777" w:rsidR="00942288" w:rsidRPr="00975793" w:rsidRDefault="00942288" w:rsidP="002033F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7E9BE37C" w14:textId="09EEED23" w:rsidR="00942288" w:rsidRPr="00975793" w:rsidRDefault="002033FD" w:rsidP="00192B0A">
      <w:pPr>
        <w:numPr>
          <w:ilvl w:val="0"/>
          <w:numId w:val="36"/>
        </w:numPr>
        <w:tabs>
          <w:tab w:val="left" w:pos="235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 </w:t>
      </w:r>
      <w:r>
        <w:rPr>
          <w:rFonts w:eastAsia="Times New Roman"/>
          <w:sz w:val="28"/>
          <w:szCs w:val="28"/>
          <w:lang w:val="sq-AL"/>
        </w:rPr>
        <w:tab/>
      </w:r>
      <w:r w:rsidR="0094284E" w:rsidRPr="00975793">
        <w:rPr>
          <w:rFonts w:eastAsia="Times New Roman"/>
          <w:sz w:val="28"/>
          <w:szCs w:val="28"/>
          <w:lang w:val="sq-AL"/>
        </w:rPr>
        <w:t>Dokumentet tregtare dhe c</w:t>
      </w:r>
      <w:r w:rsidR="001F7CAB" w:rsidRPr="00975793">
        <w:rPr>
          <w:rFonts w:eastAsia="Times New Roman"/>
          <w:sz w:val="28"/>
          <w:szCs w:val="28"/>
          <w:lang w:val="sq-AL"/>
        </w:rPr>
        <w:t>ertifikatat veterinare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shoqërojnë nënproduktet me origjinë shtazore ose produktet derivate gjatë transportit përmbajnë të paktën informacionin </w:t>
      </w:r>
      <w:r w:rsidR="004A6E1C">
        <w:rPr>
          <w:rFonts w:eastAsia="Times New Roman"/>
          <w:sz w:val="28"/>
          <w:szCs w:val="28"/>
          <w:lang w:val="sq-AL"/>
        </w:rPr>
        <w:t>për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origjinën, kategorinë,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destinacionin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>, sasinë, përshkrimin e nënprodukteve me origjinë shtazore ose të produkteve derivate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 dhe numrin e licencës.</w:t>
      </w:r>
    </w:p>
    <w:p w14:paraId="3D730CA0" w14:textId="77777777" w:rsidR="00942288" w:rsidRPr="00975793" w:rsidRDefault="00942288" w:rsidP="002033F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2ECDE8A7" w14:textId="3465BFE7" w:rsidR="003F7659" w:rsidRDefault="001F7CAB" w:rsidP="00192B0A">
      <w:pPr>
        <w:numPr>
          <w:ilvl w:val="0"/>
          <w:numId w:val="36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mbledhin</w:t>
      </w:r>
      <w:r w:rsidR="00F53A39" w:rsidRPr="00975793">
        <w:rPr>
          <w:rFonts w:eastAsia="Times New Roman"/>
          <w:sz w:val="28"/>
          <w:szCs w:val="28"/>
          <w:lang w:val="sq-AL"/>
        </w:rPr>
        <w:t xml:space="preserve">, </w:t>
      </w:r>
      <w:r w:rsidR="00F53A39" w:rsidRPr="00975793">
        <w:rPr>
          <w:sz w:val="28"/>
          <w:szCs w:val="28"/>
          <w:lang w:val="sq-AL" w:eastAsia="hr-HR"/>
        </w:rPr>
        <w:t>transportojnë</w:t>
      </w:r>
      <w:r w:rsidRPr="00975793">
        <w:rPr>
          <w:rFonts w:eastAsia="Times New Roman"/>
          <w:sz w:val="28"/>
          <w:szCs w:val="28"/>
          <w:lang w:val="sq-AL"/>
        </w:rPr>
        <w:t xml:space="preserve"> dhe </w:t>
      </w:r>
      <w:r w:rsidR="004A6E1C">
        <w:rPr>
          <w:rFonts w:eastAsia="Times New Roman"/>
          <w:sz w:val="28"/>
          <w:szCs w:val="28"/>
          <w:lang w:val="sq-AL"/>
        </w:rPr>
        <w:t xml:space="preserve">eliminojnë mbetjet e </w:t>
      </w:r>
      <w:proofErr w:type="spellStart"/>
      <w:r w:rsidR="004A6E1C">
        <w:rPr>
          <w:rFonts w:eastAsia="Times New Roman"/>
          <w:sz w:val="28"/>
          <w:szCs w:val="28"/>
          <w:lang w:val="sq-AL"/>
        </w:rPr>
        <w:t>guzhinës</w:t>
      </w:r>
      <w:proofErr w:type="spellEnd"/>
      <w:r w:rsidR="004A6E1C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e të restorantit të kategorisë 3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përputhje me legjislacioni</w:t>
      </w:r>
      <w:r w:rsidR="00192B7C" w:rsidRPr="00975793">
        <w:rPr>
          <w:rFonts w:eastAsia="Times New Roman"/>
          <w:sz w:val="28"/>
          <w:szCs w:val="28"/>
          <w:lang w:val="sq-AL"/>
        </w:rPr>
        <w:t>n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192B7C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mbetjeve.</w:t>
      </w:r>
    </w:p>
    <w:p w14:paraId="04F67AD4" w14:textId="77777777" w:rsidR="002033FD" w:rsidRPr="00975793" w:rsidRDefault="002033FD" w:rsidP="002033F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5518ADBC" w14:textId="109607EF" w:rsidR="003F7659" w:rsidRDefault="003F7659" w:rsidP="00192B0A">
      <w:pPr>
        <w:numPr>
          <w:ilvl w:val="0"/>
          <w:numId w:val="36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Ministri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propozim</w:t>
      </w:r>
      <w:r w:rsidR="004A6E1C">
        <w:rPr>
          <w:rFonts w:eastAsia="Times New Roman"/>
          <w:sz w:val="28"/>
          <w:szCs w:val="28"/>
          <w:lang w:val="sq-AL"/>
        </w:rPr>
        <w:t>in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4A6E1C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autoritetit kompetent</w:t>
      </w:r>
      <w:r w:rsidR="003A3B81" w:rsidRPr="00975793">
        <w:rPr>
          <w:rFonts w:eastAsia="Times New Roman"/>
          <w:sz w:val="28"/>
          <w:szCs w:val="28"/>
          <w:lang w:val="sq-AL"/>
        </w:rPr>
        <w:t xml:space="preserve"> qendror</w:t>
      </w:r>
      <w:r w:rsidRPr="00975793">
        <w:rPr>
          <w:rFonts w:eastAsia="Times New Roman"/>
          <w:sz w:val="28"/>
          <w:szCs w:val="28"/>
          <w:lang w:val="sq-AL"/>
        </w:rPr>
        <w:t xml:space="preserve"> përcakton </w:t>
      </w:r>
      <w:r w:rsidR="006D266D" w:rsidRPr="00975793">
        <w:rPr>
          <w:rFonts w:eastAsia="Times New Roman"/>
          <w:sz w:val="28"/>
          <w:szCs w:val="28"/>
          <w:lang w:val="sq-AL"/>
        </w:rPr>
        <w:t>me urdh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6D266D" w:rsidRPr="00975793">
        <w:rPr>
          <w:rFonts w:eastAsia="Times New Roman"/>
          <w:sz w:val="28"/>
          <w:szCs w:val="28"/>
          <w:lang w:val="sq-AL"/>
        </w:rPr>
        <w:t xml:space="preserve">r </w:t>
      </w:r>
      <w:r w:rsidRPr="00975793">
        <w:rPr>
          <w:rFonts w:eastAsia="Times New Roman"/>
          <w:sz w:val="28"/>
          <w:szCs w:val="28"/>
          <w:lang w:val="sq-AL"/>
        </w:rPr>
        <w:t xml:space="preserve">modelet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dokumentave</w:t>
      </w:r>
      <w:proofErr w:type="spellEnd"/>
      <w:r w:rsidR="004A6E1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 </w:t>
      </w:r>
      <w:r w:rsidR="004A6E1C">
        <w:rPr>
          <w:rFonts w:eastAsia="Times New Roman"/>
          <w:sz w:val="28"/>
          <w:szCs w:val="28"/>
          <w:lang w:val="sq-AL"/>
        </w:rPr>
        <w:t xml:space="preserve">më poshtë </w:t>
      </w:r>
      <w:r w:rsidRPr="00975793">
        <w:rPr>
          <w:rFonts w:eastAsia="Times New Roman"/>
          <w:sz w:val="28"/>
          <w:szCs w:val="28"/>
          <w:lang w:val="sq-AL"/>
        </w:rPr>
        <w:t>vijon:</w:t>
      </w:r>
    </w:p>
    <w:p w14:paraId="7ED2D7D3" w14:textId="77777777" w:rsidR="002033FD" w:rsidRPr="00975793" w:rsidRDefault="002033FD" w:rsidP="002033FD">
      <w:pPr>
        <w:tabs>
          <w:tab w:val="left" w:pos="268"/>
        </w:tabs>
        <w:jc w:val="both"/>
        <w:rPr>
          <w:rFonts w:eastAsia="Times New Roman"/>
          <w:sz w:val="28"/>
          <w:szCs w:val="28"/>
          <w:lang w:val="sq-AL"/>
        </w:rPr>
      </w:pPr>
    </w:p>
    <w:p w14:paraId="54A0AFF1" w14:textId="75046C2D" w:rsidR="003F7659" w:rsidRPr="00975793" w:rsidRDefault="003F7659" w:rsidP="002033FD">
      <w:pPr>
        <w:pStyle w:val="NoSpacing"/>
        <w:ind w:left="90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lastRenderedPageBreak/>
        <w:t>a</w:t>
      </w:r>
      <w:r w:rsidR="002033FD">
        <w:rPr>
          <w:rFonts w:ascii="Times New Roman" w:hAnsi="Times New Roman"/>
          <w:sz w:val="28"/>
          <w:szCs w:val="28"/>
          <w:lang w:val="sq-AL"/>
        </w:rPr>
        <w:t>)</w:t>
      </w:r>
      <w:r w:rsidR="002033FD">
        <w:rPr>
          <w:rFonts w:ascii="Times New Roman" w:hAnsi="Times New Roman"/>
          <w:sz w:val="28"/>
          <w:szCs w:val="28"/>
          <w:lang w:val="sq-AL"/>
        </w:rPr>
        <w:tab/>
      </w:r>
      <w:r w:rsidR="004A6E1C">
        <w:rPr>
          <w:rFonts w:ascii="Times New Roman" w:hAnsi="Times New Roman"/>
          <w:sz w:val="28"/>
          <w:szCs w:val="28"/>
          <w:lang w:val="sq-AL"/>
        </w:rPr>
        <w:t>M</w:t>
      </w:r>
      <w:r w:rsidRPr="00975793">
        <w:rPr>
          <w:rFonts w:ascii="Times New Roman" w:hAnsi="Times New Roman"/>
          <w:sz w:val="28"/>
          <w:szCs w:val="28"/>
          <w:lang w:val="sq-AL"/>
        </w:rPr>
        <w:t>odele të dokumenteve tregtar</w:t>
      </w:r>
      <w:r w:rsidR="004A6E1C">
        <w:rPr>
          <w:rFonts w:ascii="Times New Roman" w:hAnsi="Times New Roman"/>
          <w:sz w:val="28"/>
          <w:szCs w:val="28"/>
          <w:lang w:val="sq-AL"/>
        </w:rPr>
        <w:t>e</w:t>
      </w:r>
      <w:r w:rsidR="00D20B2E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nevojshëm gjatë transportit të nënprodukteve me origjine shtazore; </w:t>
      </w:r>
    </w:p>
    <w:p w14:paraId="5BF156ED" w14:textId="45B70258" w:rsidR="003F7659" w:rsidRPr="00975793" w:rsidRDefault="003F7659" w:rsidP="002033FD">
      <w:pPr>
        <w:pStyle w:val="ListParagraph"/>
        <w:tabs>
          <w:tab w:val="left" w:pos="268"/>
        </w:tabs>
        <w:ind w:left="900" w:hanging="360"/>
        <w:contextualSpacing w:val="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sz w:val="28"/>
          <w:szCs w:val="28"/>
          <w:lang w:val="sq-AL"/>
        </w:rPr>
        <w:t xml:space="preserve">b) </w:t>
      </w:r>
      <w:r w:rsidR="002033FD">
        <w:rPr>
          <w:sz w:val="28"/>
          <w:szCs w:val="28"/>
          <w:lang w:val="sq-AL"/>
        </w:rPr>
        <w:tab/>
      </w:r>
      <w:r w:rsidR="004A6E1C">
        <w:rPr>
          <w:sz w:val="28"/>
          <w:szCs w:val="28"/>
          <w:lang w:val="sq-AL"/>
        </w:rPr>
        <w:t>M</w:t>
      </w:r>
      <w:r w:rsidRPr="00975793">
        <w:rPr>
          <w:sz w:val="28"/>
          <w:szCs w:val="28"/>
          <w:lang w:val="sq-AL"/>
        </w:rPr>
        <w:t>odele të certifikatave shëndetësore dhe kushtet që rregullojnë mënyrat</w:t>
      </w:r>
      <w:r w:rsidR="004A6E1C">
        <w:rPr>
          <w:sz w:val="28"/>
          <w:szCs w:val="28"/>
          <w:lang w:val="sq-AL"/>
        </w:rPr>
        <w:t>,</w:t>
      </w:r>
      <w:r w:rsidRPr="00975793">
        <w:rPr>
          <w:sz w:val="28"/>
          <w:szCs w:val="28"/>
          <w:lang w:val="sq-AL"/>
        </w:rPr>
        <w:t xml:space="preserve"> sipas të cilave këto certifikata shoqërojnë nënproduktet me origjine shta</w:t>
      </w:r>
      <w:r w:rsidR="004A6E1C">
        <w:rPr>
          <w:sz w:val="28"/>
          <w:szCs w:val="28"/>
          <w:lang w:val="sq-AL"/>
        </w:rPr>
        <w:t xml:space="preserve">zore </w:t>
      </w:r>
      <w:r w:rsidRPr="00975793">
        <w:rPr>
          <w:sz w:val="28"/>
          <w:szCs w:val="28"/>
          <w:lang w:val="sq-AL"/>
        </w:rPr>
        <w:t>e produktet derivate gjatë transportit.</w:t>
      </w:r>
    </w:p>
    <w:p w14:paraId="1147543E" w14:textId="77777777" w:rsidR="007B3876" w:rsidRPr="00975793" w:rsidRDefault="007B3876" w:rsidP="00975793">
      <w:pPr>
        <w:jc w:val="center"/>
        <w:rPr>
          <w:rFonts w:eastAsia="Times New Roman"/>
          <w:sz w:val="28"/>
          <w:szCs w:val="28"/>
          <w:lang w:val="sq-AL"/>
        </w:rPr>
      </w:pPr>
    </w:p>
    <w:p w14:paraId="5E535ACB" w14:textId="3EFAA947" w:rsidR="00942288" w:rsidRPr="002033FD" w:rsidRDefault="001F7CAB" w:rsidP="002033FD">
      <w:pPr>
        <w:jc w:val="center"/>
        <w:rPr>
          <w:b/>
          <w:sz w:val="28"/>
          <w:szCs w:val="28"/>
          <w:lang w:val="sq-AL"/>
        </w:rPr>
      </w:pPr>
      <w:r w:rsidRPr="002033FD">
        <w:rPr>
          <w:rFonts w:eastAsia="Times New Roman"/>
          <w:b/>
          <w:sz w:val="28"/>
          <w:szCs w:val="28"/>
          <w:lang w:val="sq-AL"/>
        </w:rPr>
        <w:t>Neni 22</w:t>
      </w:r>
    </w:p>
    <w:p w14:paraId="3ECF1316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proofErr w:type="spellStart"/>
      <w:r w:rsidRPr="00975793">
        <w:rPr>
          <w:rFonts w:eastAsia="Times New Roman"/>
          <w:b/>
          <w:bCs/>
          <w:sz w:val="28"/>
          <w:szCs w:val="28"/>
          <w:lang w:val="sq-AL"/>
        </w:rPr>
        <w:t>Gjurmueshmëria</w:t>
      </w:r>
      <w:proofErr w:type="spellEnd"/>
    </w:p>
    <w:p w14:paraId="291BF7B4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0FA7D86" w14:textId="6367ABD3" w:rsidR="00942288" w:rsidRDefault="001F7CAB" w:rsidP="00192B0A">
      <w:pPr>
        <w:numPr>
          <w:ilvl w:val="0"/>
          <w:numId w:val="37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dërgojnë, transportojnë ose marrin nënprodukte me origjinë shtazore ose produkte derivate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mbajnë një regjistër të partive të </w:t>
      </w:r>
      <w:r w:rsidR="00332592" w:rsidRPr="00975793">
        <w:rPr>
          <w:rFonts w:eastAsia="Times New Roman"/>
          <w:sz w:val="28"/>
          <w:szCs w:val="28"/>
          <w:lang w:val="sq-AL"/>
        </w:rPr>
        <w:t xml:space="preserve">ngarkesave </w:t>
      </w:r>
      <w:r w:rsidRPr="00975793">
        <w:rPr>
          <w:rFonts w:eastAsia="Times New Roman"/>
          <w:sz w:val="28"/>
          <w:szCs w:val="28"/>
          <w:lang w:val="sq-AL"/>
        </w:rPr>
        <w:t>dhe dokumentet ose certifikatat</w:t>
      </w:r>
      <w:r w:rsidR="00B32636" w:rsidRPr="00975793">
        <w:rPr>
          <w:rFonts w:eastAsia="Times New Roman"/>
          <w:sz w:val="28"/>
          <w:szCs w:val="28"/>
          <w:lang w:val="sq-AL"/>
        </w:rPr>
        <w:t xml:space="preserve"> sh</w:t>
      </w:r>
      <w:r w:rsidR="00E24C1E" w:rsidRPr="00975793">
        <w:rPr>
          <w:rFonts w:eastAsia="Times New Roman"/>
          <w:sz w:val="28"/>
          <w:szCs w:val="28"/>
          <w:lang w:val="sq-AL"/>
        </w:rPr>
        <w:t>ë</w:t>
      </w:r>
      <w:r w:rsidR="00B32636" w:rsidRPr="00975793">
        <w:rPr>
          <w:rFonts w:eastAsia="Times New Roman"/>
          <w:sz w:val="28"/>
          <w:szCs w:val="28"/>
          <w:lang w:val="sq-AL"/>
        </w:rPr>
        <w:t>ndet</w:t>
      </w:r>
      <w:r w:rsidR="00E24C1E" w:rsidRPr="00975793">
        <w:rPr>
          <w:rFonts w:eastAsia="Times New Roman"/>
          <w:sz w:val="28"/>
          <w:szCs w:val="28"/>
          <w:lang w:val="sq-AL"/>
        </w:rPr>
        <w:t>ë</w:t>
      </w:r>
      <w:r w:rsidR="00B32636" w:rsidRPr="00975793">
        <w:rPr>
          <w:rFonts w:eastAsia="Times New Roman"/>
          <w:sz w:val="28"/>
          <w:szCs w:val="28"/>
          <w:lang w:val="sq-AL"/>
        </w:rPr>
        <w:t>sore</w:t>
      </w:r>
      <w:r w:rsidRPr="00975793">
        <w:rPr>
          <w:rFonts w:eastAsia="Times New Roman"/>
          <w:sz w:val="28"/>
          <w:szCs w:val="28"/>
          <w:lang w:val="sq-AL"/>
        </w:rPr>
        <w:t xml:space="preserve"> përkatëse.</w:t>
      </w:r>
    </w:p>
    <w:p w14:paraId="052ECB45" w14:textId="77777777" w:rsidR="004A6E1C" w:rsidRPr="00975793" w:rsidRDefault="004A6E1C" w:rsidP="004A6E1C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14AE3BF3" w14:textId="1B37B072" w:rsidR="00942288" w:rsidRPr="00975793" w:rsidRDefault="001F7CAB" w:rsidP="0075254A">
      <w:pPr>
        <w:numPr>
          <w:ilvl w:val="0"/>
          <w:numId w:val="37"/>
        </w:numPr>
        <w:tabs>
          <w:tab w:val="left" w:pos="300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e përcaktuar në pikën 1</w:t>
      </w:r>
      <w:r w:rsidR="003D61C9" w:rsidRPr="00975793">
        <w:rPr>
          <w:rFonts w:eastAsia="Times New Roman"/>
          <w:sz w:val="28"/>
          <w:szCs w:val="28"/>
          <w:lang w:val="sq-AL"/>
        </w:rPr>
        <w:t>, t</w:t>
      </w:r>
      <w:r w:rsidR="009D515B" w:rsidRPr="00975793">
        <w:rPr>
          <w:rFonts w:eastAsia="Times New Roman"/>
          <w:sz w:val="28"/>
          <w:szCs w:val="28"/>
          <w:lang w:val="sq-AL"/>
        </w:rPr>
        <w:t>ë</w:t>
      </w:r>
      <w:r w:rsidR="003D61C9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D515B" w:rsidRPr="00975793">
        <w:rPr>
          <w:rFonts w:eastAsia="Times New Roman"/>
          <w:sz w:val="28"/>
          <w:szCs w:val="28"/>
          <w:lang w:val="sq-AL"/>
        </w:rPr>
        <w:t>ë</w:t>
      </w:r>
      <w:r w:rsidR="003D61C9" w:rsidRPr="00975793">
        <w:rPr>
          <w:rFonts w:eastAsia="Times New Roman"/>
          <w:sz w:val="28"/>
          <w:szCs w:val="28"/>
          <w:lang w:val="sq-AL"/>
        </w:rPr>
        <w:t>tij neni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332592" w:rsidRPr="00975793">
        <w:rPr>
          <w:rFonts w:eastAsia="Times New Roman"/>
          <w:sz w:val="28"/>
          <w:szCs w:val="28"/>
          <w:lang w:val="sq-AL"/>
        </w:rPr>
        <w:t>mbajnë</w:t>
      </w:r>
      <w:r w:rsidRPr="00975793">
        <w:rPr>
          <w:rFonts w:eastAsia="Times New Roman"/>
          <w:sz w:val="28"/>
          <w:szCs w:val="28"/>
          <w:lang w:val="sq-AL"/>
        </w:rPr>
        <w:t xml:space="preserve"> sisteme dhe procedura për të identifikuar:</w:t>
      </w:r>
    </w:p>
    <w:p w14:paraId="7B3E8A94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12E08EA8" w14:textId="3CC85D07" w:rsidR="00942288" w:rsidRPr="004A6E1C" w:rsidRDefault="001F7CAB" w:rsidP="00192B0A">
      <w:pPr>
        <w:numPr>
          <w:ilvl w:val="1"/>
          <w:numId w:val="37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e tjerë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cilëve u kanë dhënë nënproduktet me origjinë shtazore ose produktet derivate; </w:t>
      </w:r>
    </w:p>
    <w:p w14:paraId="4BCD8D5C" w14:textId="77777777" w:rsidR="00942288" w:rsidRPr="00975793" w:rsidRDefault="001F7CAB" w:rsidP="00192B0A">
      <w:pPr>
        <w:numPr>
          <w:ilvl w:val="1"/>
          <w:numId w:val="37"/>
        </w:numPr>
        <w:tabs>
          <w:tab w:val="left" w:pos="1027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nga të cilët kanë marrë nënprodukte me origjinë shtazore ose produkte derivate.</w:t>
      </w:r>
    </w:p>
    <w:p w14:paraId="0910FEF6" w14:textId="77777777" w:rsidR="004A6E1C" w:rsidRDefault="004A6E1C" w:rsidP="004A6E1C">
      <w:pPr>
        <w:tabs>
          <w:tab w:val="left" w:pos="240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 </w:t>
      </w:r>
    </w:p>
    <w:p w14:paraId="6186BB98" w14:textId="457F7645" w:rsidR="00942288" w:rsidRDefault="001F7CAB" w:rsidP="004A6E1C">
      <w:pPr>
        <w:ind w:left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Këto informacione i vihen në dispozicion auto</w:t>
      </w:r>
      <w:r w:rsidR="00B32636" w:rsidRPr="00975793">
        <w:rPr>
          <w:rFonts w:eastAsia="Times New Roman"/>
          <w:sz w:val="28"/>
          <w:szCs w:val="28"/>
          <w:lang w:val="sq-AL"/>
        </w:rPr>
        <w:t>riteti</w:t>
      </w:r>
      <w:r w:rsidR="0075254A">
        <w:rPr>
          <w:rFonts w:eastAsia="Times New Roman"/>
          <w:sz w:val="28"/>
          <w:szCs w:val="28"/>
          <w:lang w:val="sq-AL"/>
        </w:rPr>
        <w:t>t</w:t>
      </w:r>
      <w:r w:rsidR="00B32636" w:rsidRPr="00975793">
        <w:rPr>
          <w:rFonts w:eastAsia="Times New Roman"/>
          <w:sz w:val="28"/>
          <w:szCs w:val="28"/>
          <w:lang w:val="sq-AL"/>
        </w:rPr>
        <w:t xml:space="preserve"> kompetent për kontrollet</w:t>
      </w:r>
      <w:r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B32636" w:rsidRPr="00975793">
        <w:rPr>
          <w:rFonts w:eastAsia="Times New Roman"/>
          <w:sz w:val="28"/>
          <w:szCs w:val="28"/>
          <w:lang w:val="sq-AL"/>
        </w:rPr>
        <w:t>e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kërkesë të tij.</w:t>
      </w:r>
    </w:p>
    <w:p w14:paraId="5D032DF0" w14:textId="77777777" w:rsidR="004A6E1C" w:rsidRPr="00975793" w:rsidRDefault="004A6E1C" w:rsidP="00975793">
      <w:pPr>
        <w:tabs>
          <w:tab w:val="left" w:pos="240"/>
        </w:tabs>
        <w:jc w:val="both"/>
        <w:rPr>
          <w:rFonts w:eastAsia="Times New Roman"/>
          <w:sz w:val="28"/>
          <w:szCs w:val="28"/>
          <w:lang w:val="sq-AL"/>
        </w:rPr>
      </w:pPr>
    </w:p>
    <w:p w14:paraId="75E3A620" w14:textId="34CBB0B9" w:rsidR="00735677" w:rsidRDefault="00735677" w:rsidP="004A6E1C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3. </w:t>
      </w:r>
      <w:r w:rsidR="00E24C1E" w:rsidRPr="00975793">
        <w:rPr>
          <w:rFonts w:eastAsia="Times New Roman"/>
          <w:sz w:val="28"/>
          <w:szCs w:val="28"/>
          <w:lang w:val="sq-AL"/>
        </w:rPr>
        <w:t>Ministri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="00E24C1E" w:rsidRPr="00975793">
        <w:rPr>
          <w:rFonts w:eastAsia="Times New Roman"/>
          <w:sz w:val="28"/>
          <w:szCs w:val="28"/>
          <w:lang w:val="sq-AL"/>
        </w:rPr>
        <w:t xml:space="preserve"> me propozim</w:t>
      </w:r>
      <w:r w:rsidR="004A6E1C">
        <w:rPr>
          <w:rFonts w:eastAsia="Times New Roman"/>
          <w:sz w:val="28"/>
          <w:szCs w:val="28"/>
          <w:lang w:val="sq-AL"/>
        </w:rPr>
        <w:t>in</w:t>
      </w:r>
      <w:r w:rsidR="00E24C1E" w:rsidRPr="00975793">
        <w:rPr>
          <w:rFonts w:eastAsia="Times New Roman"/>
          <w:sz w:val="28"/>
          <w:szCs w:val="28"/>
          <w:lang w:val="sq-AL"/>
        </w:rPr>
        <w:t xml:space="preserve"> </w:t>
      </w:r>
      <w:r w:rsidR="004A6E1C">
        <w:rPr>
          <w:rFonts w:eastAsia="Times New Roman"/>
          <w:sz w:val="28"/>
          <w:szCs w:val="28"/>
          <w:lang w:val="sq-AL"/>
        </w:rPr>
        <w:t>e</w:t>
      </w:r>
      <w:r w:rsidR="00E24C1E" w:rsidRPr="00975793">
        <w:rPr>
          <w:rFonts w:eastAsia="Times New Roman"/>
          <w:sz w:val="28"/>
          <w:szCs w:val="28"/>
          <w:lang w:val="sq-AL"/>
        </w:rPr>
        <w:t xml:space="preserve"> autoritetit kompetent</w:t>
      </w:r>
      <w:r w:rsidR="00AB1A3D" w:rsidRPr="00975793">
        <w:rPr>
          <w:rFonts w:eastAsia="Times New Roman"/>
          <w:sz w:val="28"/>
          <w:szCs w:val="28"/>
          <w:lang w:val="sq-AL"/>
        </w:rPr>
        <w:t xml:space="preserve"> </w:t>
      </w:r>
      <w:r w:rsidR="00617D55" w:rsidRPr="00975793">
        <w:rPr>
          <w:rFonts w:eastAsia="Times New Roman"/>
          <w:sz w:val="28"/>
          <w:szCs w:val="28"/>
          <w:lang w:val="sq-AL"/>
        </w:rPr>
        <w:t xml:space="preserve">qendror </w:t>
      </w:r>
      <w:r w:rsidR="00AB1A3D" w:rsidRPr="00975793">
        <w:rPr>
          <w:rFonts w:eastAsia="Times New Roman"/>
          <w:sz w:val="28"/>
          <w:szCs w:val="28"/>
          <w:lang w:val="sq-AL"/>
        </w:rPr>
        <w:t>mund të përcaktojë</w:t>
      </w:r>
      <w:r w:rsidR="00E24C1E" w:rsidRPr="00975793">
        <w:rPr>
          <w:rFonts w:eastAsia="Times New Roman"/>
          <w:sz w:val="28"/>
          <w:szCs w:val="28"/>
          <w:lang w:val="sq-AL"/>
        </w:rPr>
        <w:t xml:space="preserve"> rregullat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="00E24C1E" w:rsidRPr="00975793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BE3764" w:rsidRPr="00975793">
        <w:rPr>
          <w:rFonts w:eastAsia="Times New Roman"/>
          <w:sz w:val="28"/>
          <w:szCs w:val="28"/>
          <w:lang w:val="sq-AL"/>
        </w:rPr>
        <w:t>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BE3764" w:rsidRPr="00975793">
        <w:rPr>
          <w:rFonts w:eastAsia="Times New Roman"/>
          <w:sz w:val="28"/>
          <w:szCs w:val="28"/>
          <w:lang w:val="sq-AL"/>
        </w:rPr>
        <w:t>rsa</w:t>
      </w:r>
      <w:proofErr w:type="spellEnd"/>
      <w:r w:rsidR="00BE3764" w:rsidRPr="00975793">
        <w:rPr>
          <w:rFonts w:eastAsia="Times New Roman"/>
          <w:sz w:val="28"/>
          <w:szCs w:val="28"/>
          <w:lang w:val="sq-AL"/>
        </w:rPr>
        <w:t xml:space="preserve"> </w:t>
      </w:r>
      <w:r w:rsidR="004A6E1C">
        <w:rPr>
          <w:rFonts w:eastAsia="Times New Roman"/>
          <w:sz w:val="28"/>
          <w:szCs w:val="28"/>
          <w:lang w:val="sq-AL"/>
        </w:rPr>
        <w:t>u</w:t>
      </w:r>
      <w:r w:rsidR="00BE3764" w:rsidRPr="00975793">
        <w:rPr>
          <w:rFonts w:eastAsia="Times New Roman"/>
          <w:sz w:val="28"/>
          <w:szCs w:val="28"/>
          <w:lang w:val="sq-AL"/>
        </w:rPr>
        <w:t xml:space="preserve">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BE3764" w:rsidRPr="00975793">
        <w:rPr>
          <w:rFonts w:eastAsia="Times New Roman"/>
          <w:sz w:val="28"/>
          <w:szCs w:val="28"/>
          <w:lang w:val="sq-AL"/>
        </w:rPr>
        <w:t>rket:</w:t>
      </w:r>
    </w:p>
    <w:p w14:paraId="5E06277A" w14:textId="77777777" w:rsidR="004A6E1C" w:rsidRPr="00975793" w:rsidRDefault="004A6E1C" w:rsidP="00975793">
      <w:pPr>
        <w:tabs>
          <w:tab w:val="left" w:pos="240"/>
        </w:tabs>
        <w:jc w:val="both"/>
        <w:rPr>
          <w:rFonts w:eastAsia="Times New Roman"/>
          <w:sz w:val="28"/>
          <w:szCs w:val="28"/>
          <w:lang w:val="sq-AL"/>
        </w:rPr>
      </w:pPr>
    </w:p>
    <w:p w14:paraId="50AB16B8" w14:textId="0CF1B64D" w:rsidR="00E24C1E" w:rsidRPr="00975793" w:rsidRDefault="00E24C1E" w:rsidP="004A6E1C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a) </w:t>
      </w:r>
      <w:r w:rsidR="004A6E1C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informacione</w:t>
      </w:r>
      <w:r w:rsidR="00BE3764" w:rsidRPr="00975793">
        <w:rPr>
          <w:rFonts w:eastAsia="Times New Roman"/>
          <w:sz w:val="28"/>
          <w:szCs w:val="28"/>
          <w:lang w:val="sq-AL"/>
        </w:rPr>
        <w:t>ve</w:t>
      </w:r>
      <w:r w:rsidR="004A6E1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i vihen 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dispozion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autoritetit kompetent për kontrollet zyrtare;</w:t>
      </w:r>
    </w:p>
    <w:p w14:paraId="00861E8A" w14:textId="7145D1C9" w:rsidR="00E24C1E" w:rsidRPr="00975793" w:rsidRDefault="00E24C1E" w:rsidP="004A6E1C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b) </w:t>
      </w:r>
      <w:r w:rsidR="004A6E1C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periudh</w:t>
      </w:r>
      <w:r w:rsidR="00BE3764" w:rsidRPr="00975793">
        <w:rPr>
          <w:rFonts w:eastAsia="Times New Roman"/>
          <w:sz w:val="28"/>
          <w:szCs w:val="28"/>
          <w:lang w:val="sq-AL"/>
        </w:rPr>
        <w:t>ës</w:t>
      </w:r>
      <w:r w:rsidRPr="00975793">
        <w:rPr>
          <w:rFonts w:eastAsia="Times New Roman"/>
          <w:sz w:val="28"/>
          <w:szCs w:val="28"/>
          <w:lang w:val="sq-AL"/>
        </w:rPr>
        <w:t xml:space="preserve"> kohore të ruajtjes së këtyre informacioneve dhe dokumentacionit që lidhet me to.</w:t>
      </w:r>
    </w:p>
    <w:p w14:paraId="1E9C6783" w14:textId="77777777" w:rsidR="00B32636" w:rsidRPr="00975793" w:rsidRDefault="00B32636" w:rsidP="004A6E1C">
      <w:pPr>
        <w:rPr>
          <w:rFonts w:eastAsia="Times New Roman"/>
          <w:sz w:val="28"/>
          <w:szCs w:val="28"/>
          <w:lang w:val="sq-AL"/>
        </w:rPr>
      </w:pPr>
      <w:bookmarkStart w:id="26" w:name="page20"/>
      <w:bookmarkEnd w:id="26"/>
    </w:p>
    <w:p w14:paraId="07845143" w14:textId="1CEAD659" w:rsidR="00942288" w:rsidRPr="004A6E1C" w:rsidRDefault="001F7CAB" w:rsidP="00975793">
      <w:pPr>
        <w:jc w:val="center"/>
        <w:rPr>
          <w:b/>
          <w:sz w:val="28"/>
          <w:szCs w:val="28"/>
          <w:lang w:val="sq-AL"/>
        </w:rPr>
      </w:pPr>
      <w:r w:rsidRPr="004A6E1C">
        <w:rPr>
          <w:rFonts w:eastAsia="Times New Roman"/>
          <w:b/>
          <w:sz w:val="28"/>
          <w:szCs w:val="28"/>
          <w:lang w:val="sq-AL"/>
        </w:rPr>
        <w:t>Neni 23</w:t>
      </w:r>
    </w:p>
    <w:p w14:paraId="7A2E3F31" w14:textId="2CDCB68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Licencimi i operatorëve, i stabilimenteve ose</w:t>
      </w:r>
      <w:r w:rsidR="004A6E1C">
        <w:rPr>
          <w:rFonts w:eastAsia="Times New Roman"/>
          <w:b/>
          <w:bCs/>
          <w:sz w:val="28"/>
          <w:szCs w:val="28"/>
          <w:lang w:val="sq-AL"/>
        </w:rPr>
        <w:t xml:space="preserve"> i</w:t>
      </w: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 impianteve</w:t>
      </w:r>
    </w:p>
    <w:p w14:paraId="5B3B426B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0B6FFA63" w14:textId="3ECC6BA4" w:rsidR="00942288" w:rsidRPr="00975793" w:rsidRDefault="001F7CAB" w:rsidP="00192B0A">
      <w:pPr>
        <w:numPr>
          <w:ilvl w:val="0"/>
          <w:numId w:val="38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Operatorët e stabilimenteve </w:t>
      </w:r>
      <w:r w:rsidR="00BC167A">
        <w:rPr>
          <w:rFonts w:eastAsia="Times New Roman"/>
          <w:sz w:val="28"/>
          <w:szCs w:val="28"/>
          <w:lang w:val="sq-AL"/>
        </w:rPr>
        <w:t>apo të</w:t>
      </w:r>
      <w:r w:rsidRPr="00975793">
        <w:rPr>
          <w:rFonts w:eastAsia="Times New Roman"/>
          <w:sz w:val="28"/>
          <w:szCs w:val="28"/>
          <w:lang w:val="sq-AL"/>
        </w:rPr>
        <w:t xml:space="preserve"> impianteve</w:t>
      </w:r>
      <w:r w:rsidR="00BC167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grumbullojnë, transportojnë, përpunojnë, tregtojnë, magazinojnë, eliminojnë nënprodukte me origjinë shtazore ose produkte derivate, licencohen.</w:t>
      </w:r>
      <w:r w:rsidR="00D6194C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Me qëllim të licencimit, operatorët duhet që:</w:t>
      </w:r>
    </w:p>
    <w:p w14:paraId="61E55093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3551027A" w14:textId="00F84446" w:rsidR="00942288" w:rsidRPr="00975793" w:rsidRDefault="001F7CAB" w:rsidP="00192B0A">
      <w:pPr>
        <w:numPr>
          <w:ilvl w:val="2"/>
          <w:numId w:val="38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të aplik</w:t>
      </w:r>
      <w:r w:rsidR="00BC167A">
        <w:rPr>
          <w:rFonts w:eastAsia="Times New Roman"/>
          <w:sz w:val="28"/>
          <w:szCs w:val="28"/>
          <w:lang w:val="sq-AL"/>
        </w:rPr>
        <w:t>ojnë për licencë</w:t>
      </w:r>
      <w:r w:rsidRPr="00975793">
        <w:rPr>
          <w:rFonts w:eastAsia="Times New Roman"/>
          <w:sz w:val="28"/>
          <w:szCs w:val="28"/>
          <w:lang w:val="sq-AL"/>
        </w:rPr>
        <w:t xml:space="preserve"> për të gjitha stabilimentet ose impiantet që duan të licencojnë</w:t>
      </w:r>
      <w:r w:rsidR="00BC167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duke përshkruar aktivitetin që duan të ushtrojnë</w:t>
      </w:r>
      <w:r w:rsidR="00CA56EC">
        <w:rPr>
          <w:rFonts w:eastAsia="Times New Roman"/>
          <w:sz w:val="28"/>
          <w:szCs w:val="28"/>
          <w:lang w:val="sq-AL"/>
        </w:rPr>
        <w:t>;</w:t>
      </w:r>
    </w:p>
    <w:p w14:paraId="3B01DF68" w14:textId="530D79D5" w:rsidR="00942288" w:rsidRPr="00975793" w:rsidRDefault="001F7CAB" w:rsidP="00192B0A">
      <w:pPr>
        <w:numPr>
          <w:ilvl w:val="2"/>
          <w:numId w:val="38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t’i transmetojnë autoritetit kompetent p</w:t>
      </w:r>
      <w:r w:rsidR="00BC167A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r kontrollet zyrtare informacione </w:t>
      </w:r>
      <w:r w:rsidR="004A6E1C">
        <w:rPr>
          <w:rFonts w:eastAsia="Times New Roman"/>
          <w:sz w:val="28"/>
          <w:szCs w:val="28"/>
          <w:lang w:val="sq-AL"/>
        </w:rPr>
        <w:t>për</w:t>
      </w:r>
      <w:r w:rsidRPr="00975793">
        <w:rPr>
          <w:rFonts w:eastAsia="Times New Roman"/>
          <w:sz w:val="28"/>
          <w:szCs w:val="28"/>
          <w:lang w:val="sq-AL"/>
        </w:rPr>
        <w:t>:</w:t>
      </w:r>
    </w:p>
    <w:p w14:paraId="51E47086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5ABF59C6" w14:textId="6791789E" w:rsidR="00942288" w:rsidRPr="004A6E1C" w:rsidRDefault="001F7CAB" w:rsidP="00192B0A">
      <w:pPr>
        <w:pStyle w:val="ListParagraph"/>
        <w:numPr>
          <w:ilvl w:val="0"/>
          <w:numId w:val="101"/>
        </w:numPr>
        <w:tabs>
          <w:tab w:val="left" w:pos="1651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4A6E1C">
        <w:rPr>
          <w:rFonts w:eastAsia="Times New Roman"/>
          <w:sz w:val="28"/>
          <w:szCs w:val="28"/>
          <w:lang w:val="sq-AL"/>
        </w:rPr>
        <w:t>kategorinë e nënprodukteve me origjinë sh</w:t>
      </w:r>
      <w:r w:rsidR="00BC167A">
        <w:rPr>
          <w:rFonts w:eastAsia="Times New Roman"/>
          <w:sz w:val="28"/>
          <w:szCs w:val="28"/>
          <w:lang w:val="sq-AL"/>
        </w:rPr>
        <w:t xml:space="preserve">tazore </w:t>
      </w:r>
      <w:r w:rsidRPr="004A6E1C">
        <w:rPr>
          <w:rFonts w:eastAsia="Times New Roman"/>
          <w:sz w:val="28"/>
          <w:szCs w:val="28"/>
          <w:lang w:val="sq-AL"/>
        </w:rPr>
        <w:t xml:space="preserve">e </w:t>
      </w:r>
      <w:r w:rsidR="00BC167A">
        <w:rPr>
          <w:rFonts w:eastAsia="Times New Roman"/>
          <w:sz w:val="28"/>
          <w:szCs w:val="28"/>
          <w:lang w:val="sq-AL"/>
        </w:rPr>
        <w:t xml:space="preserve">të </w:t>
      </w:r>
      <w:r w:rsidRPr="004A6E1C">
        <w:rPr>
          <w:rFonts w:eastAsia="Times New Roman"/>
          <w:sz w:val="28"/>
          <w:szCs w:val="28"/>
          <w:lang w:val="sq-AL"/>
        </w:rPr>
        <w:t>produkteve derivate</w:t>
      </w:r>
      <w:r w:rsidR="00BC167A">
        <w:rPr>
          <w:rFonts w:eastAsia="Times New Roman"/>
          <w:sz w:val="28"/>
          <w:szCs w:val="28"/>
          <w:lang w:val="sq-AL"/>
        </w:rPr>
        <w:t>,</w:t>
      </w:r>
      <w:r w:rsidRPr="004A6E1C">
        <w:rPr>
          <w:rFonts w:eastAsia="Times New Roman"/>
          <w:sz w:val="28"/>
          <w:szCs w:val="28"/>
          <w:lang w:val="sq-AL"/>
        </w:rPr>
        <w:t xml:space="preserve"> që do të grumbullojnë, </w:t>
      </w:r>
      <w:r w:rsidR="00BC167A">
        <w:rPr>
          <w:rFonts w:eastAsia="Times New Roman"/>
          <w:sz w:val="28"/>
          <w:szCs w:val="28"/>
          <w:lang w:val="sq-AL"/>
        </w:rPr>
        <w:t xml:space="preserve">do të </w:t>
      </w:r>
      <w:r w:rsidRPr="004A6E1C">
        <w:rPr>
          <w:rFonts w:eastAsia="Times New Roman"/>
          <w:sz w:val="28"/>
          <w:szCs w:val="28"/>
          <w:lang w:val="sq-AL"/>
        </w:rPr>
        <w:t xml:space="preserve">transportojnë, </w:t>
      </w:r>
      <w:r w:rsidR="00BC167A">
        <w:rPr>
          <w:rFonts w:eastAsia="Times New Roman"/>
          <w:sz w:val="28"/>
          <w:szCs w:val="28"/>
          <w:lang w:val="sq-AL"/>
        </w:rPr>
        <w:t xml:space="preserve">do të </w:t>
      </w:r>
      <w:r w:rsidRPr="004A6E1C">
        <w:rPr>
          <w:rFonts w:eastAsia="Times New Roman"/>
          <w:sz w:val="28"/>
          <w:szCs w:val="28"/>
          <w:lang w:val="sq-AL"/>
        </w:rPr>
        <w:t xml:space="preserve">magazinojnë, </w:t>
      </w:r>
      <w:r w:rsidR="00BC167A">
        <w:rPr>
          <w:rFonts w:eastAsia="Times New Roman"/>
          <w:sz w:val="28"/>
          <w:szCs w:val="28"/>
          <w:lang w:val="sq-AL"/>
        </w:rPr>
        <w:t xml:space="preserve">do të </w:t>
      </w:r>
      <w:r w:rsidRPr="004A6E1C">
        <w:rPr>
          <w:rFonts w:eastAsia="Times New Roman"/>
          <w:sz w:val="28"/>
          <w:szCs w:val="28"/>
          <w:lang w:val="sq-AL"/>
        </w:rPr>
        <w:t xml:space="preserve">përpunojnë, </w:t>
      </w:r>
      <w:r w:rsidR="00BC167A">
        <w:rPr>
          <w:rFonts w:eastAsia="Times New Roman"/>
          <w:sz w:val="28"/>
          <w:szCs w:val="28"/>
          <w:lang w:val="sq-AL"/>
        </w:rPr>
        <w:t xml:space="preserve">do të </w:t>
      </w:r>
      <w:r w:rsidRPr="004A6E1C">
        <w:rPr>
          <w:rFonts w:eastAsia="Times New Roman"/>
          <w:sz w:val="28"/>
          <w:szCs w:val="28"/>
          <w:lang w:val="sq-AL"/>
        </w:rPr>
        <w:t xml:space="preserve">tregtojnë, </w:t>
      </w:r>
      <w:r w:rsidR="00BC167A">
        <w:rPr>
          <w:rFonts w:eastAsia="Times New Roman"/>
          <w:sz w:val="28"/>
          <w:szCs w:val="28"/>
          <w:lang w:val="sq-AL"/>
        </w:rPr>
        <w:t xml:space="preserve">do të </w:t>
      </w:r>
      <w:r w:rsidRPr="004A6E1C">
        <w:rPr>
          <w:rFonts w:eastAsia="Times New Roman"/>
          <w:sz w:val="28"/>
          <w:szCs w:val="28"/>
          <w:lang w:val="sq-AL"/>
        </w:rPr>
        <w:t xml:space="preserve">eliminojnë dhe </w:t>
      </w:r>
      <w:r w:rsidR="00BC167A">
        <w:rPr>
          <w:rFonts w:eastAsia="Times New Roman"/>
          <w:sz w:val="28"/>
          <w:szCs w:val="28"/>
          <w:lang w:val="sq-AL"/>
        </w:rPr>
        <w:t xml:space="preserve">do të </w:t>
      </w:r>
      <w:r w:rsidRPr="004A6E1C">
        <w:rPr>
          <w:rFonts w:eastAsia="Times New Roman"/>
          <w:sz w:val="28"/>
          <w:szCs w:val="28"/>
          <w:lang w:val="sq-AL"/>
        </w:rPr>
        <w:t>përdorin;</w:t>
      </w:r>
    </w:p>
    <w:p w14:paraId="79E3EB06" w14:textId="7559BED1" w:rsidR="00942288" w:rsidRPr="004A6E1C" w:rsidRDefault="001F7CAB" w:rsidP="00192B0A">
      <w:pPr>
        <w:pStyle w:val="ListParagraph"/>
        <w:numPr>
          <w:ilvl w:val="0"/>
          <w:numId w:val="101"/>
        </w:numPr>
        <w:tabs>
          <w:tab w:val="left" w:pos="1723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4A6E1C">
        <w:rPr>
          <w:rFonts w:eastAsia="Times New Roman"/>
          <w:sz w:val="28"/>
          <w:szCs w:val="28"/>
          <w:lang w:val="sq-AL"/>
        </w:rPr>
        <w:t xml:space="preserve">natyrën </w:t>
      </w:r>
      <w:r w:rsidR="00CE42A4" w:rsidRPr="004A6E1C">
        <w:rPr>
          <w:rFonts w:eastAsia="Times New Roman"/>
          <w:sz w:val="28"/>
          <w:szCs w:val="28"/>
          <w:lang w:val="sq-AL"/>
        </w:rPr>
        <w:t xml:space="preserve">e </w:t>
      </w:r>
      <w:r w:rsidRPr="004A6E1C">
        <w:rPr>
          <w:rFonts w:eastAsia="Times New Roman"/>
          <w:sz w:val="28"/>
          <w:szCs w:val="28"/>
          <w:lang w:val="sq-AL"/>
        </w:rPr>
        <w:t>veprimtarive</w:t>
      </w:r>
      <w:r w:rsidR="00BC167A">
        <w:rPr>
          <w:rFonts w:eastAsia="Times New Roman"/>
          <w:sz w:val="28"/>
          <w:szCs w:val="28"/>
          <w:lang w:val="sq-AL"/>
        </w:rPr>
        <w:t>,</w:t>
      </w:r>
      <w:r w:rsidRPr="004A6E1C">
        <w:rPr>
          <w:rFonts w:eastAsia="Times New Roman"/>
          <w:sz w:val="28"/>
          <w:szCs w:val="28"/>
          <w:lang w:val="sq-AL"/>
        </w:rPr>
        <w:t xml:space="preserve"> që do të zhvillojnë me nënproduktet me origjinë shtazore ose </w:t>
      </w:r>
      <w:r w:rsidR="00BC167A" w:rsidRPr="00503142">
        <w:rPr>
          <w:rFonts w:eastAsia="Times New Roman"/>
          <w:sz w:val="28"/>
          <w:szCs w:val="28"/>
          <w:lang w:val="sq-AL"/>
        </w:rPr>
        <w:t>me</w:t>
      </w:r>
      <w:r w:rsidR="00BC167A" w:rsidRPr="00BC167A">
        <w:rPr>
          <w:rFonts w:eastAsia="Times New Roman"/>
          <w:color w:val="FF0000"/>
          <w:sz w:val="28"/>
          <w:szCs w:val="28"/>
          <w:lang w:val="sq-AL"/>
        </w:rPr>
        <w:t xml:space="preserve"> </w:t>
      </w:r>
      <w:r w:rsidRPr="004A6E1C">
        <w:rPr>
          <w:rFonts w:eastAsia="Times New Roman"/>
          <w:sz w:val="28"/>
          <w:szCs w:val="28"/>
          <w:lang w:val="sq-AL"/>
        </w:rPr>
        <w:t>produktet derivate</w:t>
      </w:r>
      <w:r w:rsidR="00CE42A4" w:rsidRPr="004A6E1C">
        <w:rPr>
          <w:rFonts w:eastAsia="Times New Roman"/>
          <w:sz w:val="28"/>
          <w:szCs w:val="28"/>
          <w:lang w:val="sq-AL"/>
        </w:rPr>
        <w:t>,</w:t>
      </w:r>
      <w:r w:rsidRPr="004A6E1C">
        <w:rPr>
          <w:rFonts w:eastAsia="Times New Roman"/>
          <w:sz w:val="28"/>
          <w:szCs w:val="28"/>
          <w:lang w:val="sq-AL"/>
        </w:rPr>
        <w:t xml:space="preserve"> si dhe materialin fillestar që do të përdorin.</w:t>
      </w:r>
    </w:p>
    <w:p w14:paraId="37BC4D2D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4DE984E6" w14:textId="2CD1EA79" w:rsidR="00942288" w:rsidRPr="00975793" w:rsidRDefault="001F7CAB" w:rsidP="00192B0A">
      <w:pPr>
        <w:numPr>
          <w:ilvl w:val="0"/>
          <w:numId w:val="38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i japin autoritetit kompetent për kontrol</w:t>
      </w:r>
      <w:r w:rsidR="00CE42A4" w:rsidRPr="00975793">
        <w:rPr>
          <w:rFonts w:eastAsia="Times New Roman"/>
          <w:sz w:val="28"/>
          <w:szCs w:val="28"/>
          <w:lang w:val="sq-AL"/>
        </w:rPr>
        <w:t xml:space="preserve">let </w:t>
      </w:r>
      <w:r w:rsidRPr="00975793">
        <w:rPr>
          <w:rFonts w:eastAsia="Times New Roman"/>
          <w:sz w:val="28"/>
          <w:szCs w:val="28"/>
          <w:lang w:val="sq-AL"/>
        </w:rPr>
        <w:t>zyrtar</w:t>
      </w:r>
      <w:r w:rsidR="00CE42A4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informacione të vazhdueshme për të gjitha stabilimentet ose impiantet</w:t>
      </w:r>
      <w:r w:rsidR="00BC167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</w:t>
      </w:r>
      <w:r w:rsidRPr="00503142">
        <w:rPr>
          <w:rFonts w:eastAsia="Times New Roman"/>
          <w:sz w:val="28"/>
          <w:szCs w:val="28"/>
          <w:lang w:val="sq-AL"/>
        </w:rPr>
        <w:t xml:space="preserve">kërkesave të </w:t>
      </w:r>
      <w:r w:rsidR="00CE42A4" w:rsidRPr="00503142">
        <w:rPr>
          <w:rFonts w:eastAsia="Times New Roman"/>
          <w:sz w:val="28"/>
          <w:szCs w:val="28"/>
          <w:lang w:val="sq-AL"/>
        </w:rPr>
        <w:t xml:space="preserve"> shkronj</w:t>
      </w:r>
      <w:r w:rsidR="002265DA" w:rsidRPr="00503142">
        <w:rPr>
          <w:rFonts w:eastAsia="Times New Roman"/>
          <w:sz w:val="28"/>
          <w:szCs w:val="28"/>
          <w:lang w:val="sq-AL"/>
        </w:rPr>
        <w:t>ë</w:t>
      </w:r>
      <w:r w:rsidR="00CE42A4" w:rsidRPr="00503142">
        <w:rPr>
          <w:rFonts w:eastAsia="Times New Roman"/>
          <w:sz w:val="28"/>
          <w:szCs w:val="28"/>
          <w:lang w:val="sq-AL"/>
        </w:rPr>
        <w:t>s “a”, t</w:t>
      </w:r>
      <w:r w:rsidR="002265DA" w:rsidRPr="00503142">
        <w:rPr>
          <w:rFonts w:eastAsia="Times New Roman"/>
          <w:sz w:val="28"/>
          <w:szCs w:val="28"/>
          <w:lang w:val="sq-AL"/>
        </w:rPr>
        <w:t>ë</w:t>
      </w:r>
      <w:r w:rsidR="00CE42A4" w:rsidRPr="00503142">
        <w:rPr>
          <w:rFonts w:eastAsia="Times New Roman"/>
          <w:sz w:val="28"/>
          <w:szCs w:val="28"/>
          <w:lang w:val="sq-AL"/>
        </w:rPr>
        <w:t xml:space="preserve"> </w:t>
      </w:r>
      <w:r w:rsidRPr="00503142">
        <w:rPr>
          <w:rFonts w:eastAsia="Times New Roman"/>
          <w:sz w:val="28"/>
          <w:szCs w:val="28"/>
          <w:lang w:val="sq-AL"/>
        </w:rPr>
        <w:t>pikës 1,</w:t>
      </w:r>
      <w:r w:rsidR="00CE42A4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CE42A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CE42A4" w:rsidRPr="00975793">
        <w:rPr>
          <w:rFonts w:eastAsia="Times New Roman"/>
          <w:sz w:val="28"/>
          <w:szCs w:val="28"/>
          <w:lang w:val="sq-AL"/>
        </w:rPr>
        <w:t>tij neni</w:t>
      </w:r>
      <w:r w:rsidR="00BC167A">
        <w:rPr>
          <w:rFonts w:eastAsia="Times New Roman"/>
          <w:sz w:val="28"/>
          <w:szCs w:val="28"/>
          <w:lang w:val="sq-AL"/>
        </w:rPr>
        <w:t>,</w:t>
      </w:r>
      <w:r w:rsidR="00CA56EC">
        <w:rPr>
          <w:rFonts w:eastAsia="Times New Roman"/>
          <w:sz w:val="28"/>
          <w:szCs w:val="28"/>
          <w:lang w:val="sq-AL"/>
        </w:rPr>
        <w:t xml:space="preserve"> përfshi</w:t>
      </w:r>
      <w:r w:rsidRPr="00975793">
        <w:rPr>
          <w:rFonts w:eastAsia="Times New Roman"/>
          <w:sz w:val="28"/>
          <w:szCs w:val="28"/>
          <w:lang w:val="sq-AL"/>
        </w:rPr>
        <w:t xml:space="preserve"> çdo ndryshim thelbësor në aktivitetin ose në rastin kur ata mbyllin një stabiliment ose impiant.</w:t>
      </w:r>
    </w:p>
    <w:p w14:paraId="129C4552" w14:textId="77777777" w:rsidR="00942288" w:rsidRPr="00975793" w:rsidRDefault="00942288" w:rsidP="004A6E1C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101C257F" w14:textId="186ECB90" w:rsidR="00942288" w:rsidRPr="00975793" w:rsidRDefault="00BC167A" w:rsidP="00192B0A">
      <w:pPr>
        <w:numPr>
          <w:ilvl w:val="0"/>
          <w:numId w:val="38"/>
        </w:numPr>
        <w:ind w:left="360" w:hanging="360"/>
        <w:rPr>
          <w:rFonts w:eastAsia="Times New Roman"/>
          <w:sz w:val="28"/>
          <w:szCs w:val="28"/>
          <w:lang w:val="sq-AL"/>
        </w:rPr>
      </w:pPr>
      <w:bookmarkStart w:id="27" w:name="_Hlk178255478"/>
      <w:r>
        <w:rPr>
          <w:rFonts w:eastAsia="Times New Roman"/>
          <w:sz w:val="28"/>
          <w:szCs w:val="28"/>
          <w:lang w:val="sq-AL"/>
        </w:rPr>
        <w:t>Procedura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e licencimit</w:t>
      </w:r>
      <w:r w:rsidR="002B6E65" w:rsidRPr="00975793">
        <w:rPr>
          <w:rFonts w:eastAsia="Times New Roman"/>
          <w:sz w:val="28"/>
          <w:szCs w:val="28"/>
          <w:lang w:val="sq-AL"/>
        </w:rPr>
        <w:t xml:space="preserve"> kryhet sipas këtyre rregullave</w:t>
      </w:r>
      <w:r w:rsidR="001F7CAB" w:rsidRPr="00975793">
        <w:rPr>
          <w:rFonts w:eastAsia="Times New Roman"/>
          <w:sz w:val="28"/>
          <w:szCs w:val="28"/>
          <w:lang w:val="sq-AL"/>
        </w:rPr>
        <w:t>:</w:t>
      </w:r>
    </w:p>
    <w:p w14:paraId="22D73049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0253C1CA" w14:textId="4DA07F88" w:rsidR="00942288" w:rsidRPr="004A6E1C" w:rsidRDefault="00BC167A" w:rsidP="00192B0A">
      <w:pPr>
        <w:numPr>
          <w:ilvl w:val="1"/>
          <w:numId w:val="38"/>
        </w:numPr>
        <w:ind w:left="900" w:hanging="360"/>
        <w:jc w:val="both"/>
        <w:rPr>
          <w:rFonts w:eastAsia="Times New Roman"/>
          <w:b/>
          <w:color w:val="FF0000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P</w:t>
      </w:r>
      <w:r w:rsidR="001F7CAB" w:rsidRPr="00975793">
        <w:rPr>
          <w:rFonts w:eastAsia="Times New Roman"/>
          <w:sz w:val="28"/>
          <w:szCs w:val="28"/>
          <w:lang w:val="sq-AL"/>
        </w:rPr>
        <w:t>as marrjes së njoftimit nga ana e operatorit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auto</w:t>
      </w:r>
      <w:r w:rsidR="002A706C" w:rsidRPr="00975793">
        <w:rPr>
          <w:rFonts w:eastAsia="Times New Roman"/>
          <w:sz w:val="28"/>
          <w:szCs w:val="28"/>
          <w:lang w:val="sq-AL"/>
        </w:rPr>
        <w:t>riteti kompetent për kontrollet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2A706C"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kryen një kontroll paraprak për të kryer verifikimin e impianteve dhe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vijim të rezultateve të kontrollit</w:t>
      </w:r>
      <w:r w:rsidR="00CE42A4" w:rsidRPr="00975793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licencon operatorin ose refuzon licencimin</w:t>
      </w:r>
      <w:r>
        <w:rPr>
          <w:rFonts w:eastAsia="Times New Roman"/>
          <w:sz w:val="28"/>
          <w:szCs w:val="28"/>
          <w:lang w:val="sq-AL"/>
        </w:rPr>
        <w:t xml:space="preserve">, duke dhënë arsyet e </w:t>
      </w:r>
      <w:proofErr w:type="spellStart"/>
      <w:r>
        <w:rPr>
          <w:rFonts w:eastAsia="Times New Roman"/>
          <w:sz w:val="28"/>
          <w:szCs w:val="28"/>
          <w:lang w:val="sq-AL"/>
        </w:rPr>
        <w:t>mos</w:t>
      </w:r>
      <w:r w:rsidR="001F7CAB" w:rsidRPr="00975793">
        <w:rPr>
          <w:rFonts w:eastAsia="Times New Roman"/>
          <w:sz w:val="28"/>
          <w:szCs w:val="28"/>
          <w:lang w:val="sq-AL"/>
        </w:rPr>
        <w:t>licencimit</w:t>
      </w:r>
      <w:proofErr w:type="spellEnd"/>
      <w:r w:rsidR="00F0127F" w:rsidRPr="00975793">
        <w:rPr>
          <w:rFonts w:eastAsia="Times New Roman"/>
          <w:sz w:val="28"/>
          <w:szCs w:val="28"/>
          <w:lang w:val="sq-AL"/>
        </w:rPr>
        <w:t xml:space="preserve">. </w:t>
      </w:r>
      <w:bookmarkStart w:id="28" w:name="_Hlk179208463"/>
      <w:r w:rsidR="00F0127F" w:rsidRPr="00975793">
        <w:rPr>
          <w:rFonts w:eastAsia="Times New Roman"/>
          <w:sz w:val="28"/>
          <w:szCs w:val="28"/>
          <w:lang w:val="sq-AL"/>
        </w:rPr>
        <w:t>Autoriteti kompetent për kont</w:t>
      </w:r>
      <w:r w:rsidR="001F7CAB" w:rsidRPr="00975793">
        <w:rPr>
          <w:rFonts w:eastAsia="Times New Roman"/>
          <w:sz w:val="28"/>
          <w:szCs w:val="28"/>
          <w:lang w:val="sq-AL"/>
        </w:rPr>
        <w:t>rollet zyrtare mund t’i japë operatorit detyra shtesë për plotësimin e kushteve të licen</w:t>
      </w:r>
      <w:r w:rsidR="00CA56EC">
        <w:rPr>
          <w:rFonts w:eastAsia="Times New Roman"/>
          <w:sz w:val="28"/>
          <w:szCs w:val="28"/>
          <w:lang w:val="sq-AL"/>
        </w:rPr>
        <w:t>c</w:t>
      </w:r>
      <w:r w:rsidR="001F7CAB" w:rsidRPr="00975793">
        <w:rPr>
          <w:rFonts w:eastAsia="Times New Roman"/>
          <w:sz w:val="28"/>
          <w:szCs w:val="28"/>
          <w:lang w:val="sq-AL"/>
        </w:rPr>
        <w:t>imit</w:t>
      </w:r>
      <w:r>
        <w:rPr>
          <w:rFonts w:eastAsia="Times New Roman"/>
          <w:sz w:val="28"/>
          <w:szCs w:val="28"/>
          <w:lang w:val="sq-AL"/>
        </w:rPr>
        <w:t>,</w:t>
      </w:r>
      <w:r w:rsidR="00BE3764" w:rsidRPr="00975793">
        <w:rPr>
          <w:rFonts w:eastAsia="Times New Roman"/>
          <w:sz w:val="28"/>
          <w:szCs w:val="28"/>
          <w:lang w:val="sq-AL"/>
        </w:rPr>
        <w:t xml:space="preserve"> </w:t>
      </w:r>
      <w:r w:rsidR="0045150C" w:rsidRPr="00975793">
        <w:rPr>
          <w:rFonts w:eastAsia="Times New Roman"/>
          <w:sz w:val="28"/>
          <w:szCs w:val="28"/>
          <w:lang w:val="sq-AL"/>
        </w:rPr>
        <w:t>sipas legjislacionit në fuqi</w:t>
      </w:r>
      <w:r w:rsidR="00BE3764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BE3764" w:rsidRPr="00975793">
        <w:rPr>
          <w:rFonts w:eastAsia="Times New Roman"/>
          <w:sz w:val="28"/>
          <w:szCs w:val="28"/>
          <w:lang w:val="sq-AL"/>
        </w:rPr>
        <w:t xml:space="preserve"> licencave</w:t>
      </w:r>
      <w:bookmarkEnd w:id="27"/>
      <w:bookmarkEnd w:id="28"/>
      <w:r>
        <w:rPr>
          <w:rFonts w:eastAsia="Times New Roman"/>
          <w:sz w:val="28"/>
          <w:szCs w:val="28"/>
          <w:lang w:val="sq-AL"/>
        </w:rPr>
        <w:t>;</w:t>
      </w:r>
    </w:p>
    <w:p w14:paraId="03DC1EF6" w14:textId="64EC2F1C" w:rsidR="00942288" w:rsidRPr="004A6E1C" w:rsidRDefault="00BC167A" w:rsidP="00192B0A">
      <w:pPr>
        <w:numPr>
          <w:ilvl w:val="1"/>
          <w:numId w:val="38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O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peratori </w:t>
      </w:r>
      <w:r w:rsidR="002B6E65" w:rsidRPr="00975793">
        <w:rPr>
          <w:rFonts w:eastAsia="Times New Roman"/>
          <w:sz w:val="28"/>
          <w:szCs w:val="28"/>
          <w:lang w:val="sq-AL"/>
        </w:rPr>
        <w:t>pajiset me licencë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sipas legjis</w:t>
      </w:r>
      <w:r>
        <w:rPr>
          <w:rFonts w:eastAsia="Times New Roman"/>
          <w:sz w:val="28"/>
          <w:szCs w:val="28"/>
          <w:lang w:val="sq-AL"/>
        </w:rPr>
        <w:t>lacionit për lejet dhe licencat;</w:t>
      </w:r>
    </w:p>
    <w:p w14:paraId="43123371" w14:textId="78AC3BE8" w:rsidR="00942288" w:rsidRPr="004A6E1C" w:rsidRDefault="001F7CAB" w:rsidP="00192B0A">
      <w:pPr>
        <w:numPr>
          <w:ilvl w:val="1"/>
          <w:numId w:val="38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Pas marrjes së licencës</w:t>
      </w:r>
      <w:r w:rsidR="00BC167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operatori njofton</w:t>
      </w:r>
      <w:r w:rsidR="00F0127F" w:rsidRPr="00975793">
        <w:rPr>
          <w:rFonts w:eastAsia="Times New Roman"/>
          <w:sz w:val="28"/>
          <w:szCs w:val="28"/>
          <w:lang w:val="sq-AL"/>
        </w:rPr>
        <w:t xml:space="preserve"> autoritetin kompetent për kont</w:t>
      </w:r>
      <w:r w:rsidRPr="00975793">
        <w:rPr>
          <w:rFonts w:eastAsia="Times New Roman"/>
          <w:sz w:val="28"/>
          <w:szCs w:val="28"/>
          <w:lang w:val="sq-AL"/>
        </w:rPr>
        <w:t>rol</w:t>
      </w:r>
      <w:r w:rsidR="00F0127F" w:rsidRPr="00975793">
        <w:rPr>
          <w:rFonts w:eastAsia="Times New Roman"/>
          <w:sz w:val="28"/>
          <w:szCs w:val="28"/>
          <w:lang w:val="sq-AL"/>
        </w:rPr>
        <w:t>l</w:t>
      </w:r>
      <w:r w:rsidRPr="00975793">
        <w:rPr>
          <w:rFonts w:eastAsia="Times New Roman"/>
          <w:sz w:val="28"/>
          <w:szCs w:val="28"/>
          <w:lang w:val="sq-AL"/>
        </w:rPr>
        <w:t>et zyrtare për marrjen e aktit të licencës</w:t>
      </w:r>
      <w:r w:rsidR="00BC167A">
        <w:rPr>
          <w:rFonts w:eastAsia="Times New Roman"/>
          <w:sz w:val="28"/>
          <w:szCs w:val="28"/>
          <w:lang w:val="sq-AL"/>
        </w:rPr>
        <w:t>;</w:t>
      </w:r>
    </w:p>
    <w:p w14:paraId="08E37582" w14:textId="6CC4F8F2" w:rsidR="00942288" w:rsidRPr="00975793" w:rsidRDefault="001F7CAB" w:rsidP="00BC167A">
      <w:pPr>
        <w:ind w:left="90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BC167A">
        <w:rPr>
          <w:rFonts w:eastAsia="Times New Roman"/>
          <w:sz w:val="28"/>
          <w:szCs w:val="28"/>
          <w:lang w:val="sq-AL"/>
        </w:rPr>
        <w:tab/>
        <w:t>P</w:t>
      </w:r>
      <w:r w:rsidRPr="00975793">
        <w:rPr>
          <w:rFonts w:eastAsia="Times New Roman"/>
          <w:sz w:val="28"/>
          <w:szCs w:val="28"/>
          <w:lang w:val="sq-AL"/>
        </w:rPr>
        <w:t>as marrjes së njoftimit se operatori është licencuar</w:t>
      </w:r>
      <w:r w:rsidR="00BC167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autoriteti kompetent për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kontrroll</w:t>
      </w:r>
      <w:r w:rsidR="0072366F" w:rsidRPr="00975793">
        <w:rPr>
          <w:rFonts w:eastAsia="Times New Roman"/>
          <w:sz w:val="28"/>
          <w:szCs w:val="28"/>
          <w:lang w:val="sq-AL"/>
        </w:rPr>
        <w:t>et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72366F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kryen një kontroll të dytë</w:t>
      </w:r>
      <w:r w:rsidR="00BC167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qëllim verifikimin e kushteve të licencimit, në përfundim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cilit jep miratimin e fillimit të aktivitetit ose refuzimin me arsyet e mosmiratimit</w:t>
      </w:r>
      <w:r w:rsidR="004A6E1C">
        <w:rPr>
          <w:rFonts w:eastAsia="Times New Roman"/>
          <w:sz w:val="28"/>
          <w:szCs w:val="28"/>
          <w:lang w:val="sq-AL"/>
        </w:rPr>
        <w:t>;</w:t>
      </w:r>
    </w:p>
    <w:p w14:paraId="191FBEEA" w14:textId="1A3F0551" w:rsidR="00942288" w:rsidRDefault="00BC167A" w:rsidP="00192B0A">
      <w:pPr>
        <w:numPr>
          <w:ilvl w:val="0"/>
          <w:numId w:val="39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P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as marrjes së </w:t>
      </w:r>
      <w:r w:rsidR="0072366F" w:rsidRPr="00975793">
        <w:rPr>
          <w:rFonts w:eastAsia="Times New Roman"/>
          <w:sz w:val="28"/>
          <w:szCs w:val="28"/>
          <w:lang w:val="sq-AL"/>
        </w:rPr>
        <w:t>miratimit sipas shkronj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72366F" w:rsidRPr="00975793">
        <w:rPr>
          <w:rFonts w:eastAsia="Times New Roman"/>
          <w:sz w:val="28"/>
          <w:szCs w:val="28"/>
          <w:lang w:val="sq-AL"/>
        </w:rPr>
        <w:t>s “ç”</w:t>
      </w:r>
      <w:r>
        <w:rPr>
          <w:rFonts w:eastAsia="Times New Roman"/>
          <w:sz w:val="28"/>
          <w:szCs w:val="28"/>
          <w:lang w:val="sq-AL"/>
        </w:rPr>
        <w:t>,</w:t>
      </w:r>
      <w:r w:rsidR="0072366F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72366F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72366F" w:rsidRPr="00975793">
        <w:rPr>
          <w:rFonts w:eastAsia="Times New Roman"/>
          <w:sz w:val="28"/>
          <w:szCs w:val="28"/>
          <w:lang w:val="sq-AL"/>
        </w:rPr>
        <w:t xml:space="preserve">saj pike, </w:t>
      </w:r>
      <w:r w:rsidR="001F7CAB" w:rsidRPr="00975793">
        <w:rPr>
          <w:rFonts w:eastAsia="Times New Roman"/>
          <w:sz w:val="28"/>
          <w:szCs w:val="28"/>
          <w:lang w:val="sq-AL"/>
        </w:rPr>
        <w:t>operatori njofton autoritetin kompetent për kont</w:t>
      </w:r>
      <w:r w:rsidR="00F0127F" w:rsidRPr="00975793">
        <w:rPr>
          <w:rFonts w:eastAsia="Times New Roman"/>
          <w:sz w:val="28"/>
          <w:szCs w:val="28"/>
          <w:lang w:val="sq-AL"/>
        </w:rPr>
        <w:t>rollet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F0127F"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për fillimin e aktivitetit.</w:t>
      </w:r>
    </w:p>
    <w:p w14:paraId="6EF57A9B" w14:textId="77777777" w:rsidR="004A6E1C" w:rsidRPr="00975793" w:rsidRDefault="004A6E1C" w:rsidP="004A6E1C">
      <w:pPr>
        <w:tabs>
          <w:tab w:val="left" w:pos="735"/>
        </w:tabs>
        <w:rPr>
          <w:rFonts w:eastAsia="Times New Roman"/>
          <w:sz w:val="28"/>
          <w:szCs w:val="28"/>
          <w:lang w:val="sq-AL"/>
        </w:rPr>
      </w:pPr>
    </w:p>
    <w:p w14:paraId="61C2DC8A" w14:textId="19F02330" w:rsidR="00D6194C" w:rsidRPr="00975793" w:rsidRDefault="00D6194C" w:rsidP="00BC167A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sz w:val="28"/>
          <w:szCs w:val="28"/>
          <w:lang w:val="sq-AL"/>
        </w:rPr>
        <w:t xml:space="preserve">4.  </w:t>
      </w:r>
      <w:bookmarkStart w:id="29" w:name="_Hlk170733862"/>
      <w:bookmarkStart w:id="30" w:name="_Hlk170734806"/>
      <w:r w:rsidRPr="00975793">
        <w:rPr>
          <w:sz w:val="28"/>
          <w:szCs w:val="28"/>
          <w:lang w:val="sq-AL"/>
        </w:rPr>
        <w:t>Licen</w:t>
      </w:r>
      <w:r w:rsidR="00CA56EC">
        <w:rPr>
          <w:sz w:val="28"/>
          <w:szCs w:val="28"/>
          <w:lang w:val="sq-AL"/>
        </w:rPr>
        <w:t>c</w:t>
      </w:r>
      <w:r w:rsidRPr="00975793">
        <w:rPr>
          <w:sz w:val="28"/>
          <w:szCs w:val="28"/>
          <w:lang w:val="sq-AL"/>
        </w:rPr>
        <w:t xml:space="preserve">imi </w:t>
      </w:r>
      <w:r w:rsidR="0060173E" w:rsidRPr="00975793">
        <w:rPr>
          <w:sz w:val="28"/>
          <w:szCs w:val="28"/>
          <w:lang w:val="sq-AL"/>
        </w:rPr>
        <w:t xml:space="preserve">i subjekteve bëhet </w:t>
      </w:r>
      <w:r w:rsidR="00CE42A4" w:rsidRPr="00975793">
        <w:rPr>
          <w:sz w:val="28"/>
          <w:szCs w:val="28"/>
          <w:lang w:val="sq-AL"/>
        </w:rPr>
        <w:t xml:space="preserve">sipas </w:t>
      </w:r>
      <w:r w:rsidR="00024337" w:rsidRPr="00975793">
        <w:rPr>
          <w:rFonts w:eastAsia="Calibri"/>
          <w:bCs/>
          <w:sz w:val="28"/>
          <w:szCs w:val="28"/>
          <w:lang w:val="sq-AL"/>
        </w:rPr>
        <w:t>l</w:t>
      </w:r>
      <w:r w:rsidRPr="00975793">
        <w:rPr>
          <w:rFonts w:eastAsia="Calibri"/>
          <w:bCs/>
          <w:sz w:val="28"/>
          <w:szCs w:val="28"/>
          <w:lang w:val="sq-AL"/>
        </w:rPr>
        <w:t xml:space="preserve">igjit </w:t>
      </w:r>
      <w:r w:rsidR="00024337" w:rsidRPr="00975793">
        <w:rPr>
          <w:rFonts w:eastAsia="Calibri"/>
          <w:bCs/>
          <w:sz w:val="28"/>
          <w:szCs w:val="28"/>
          <w:lang w:val="sq-AL"/>
        </w:rPr>
        <w:t>n</w:t>
      </w:r>
      <w:r w:rsidRPr="00975793">
        <w:rPr>
          <w:rFonts w:eastAsia="Calibri"/>
          <w:bCs/>
          <w:sz w:val="28"/>
          <w:szCs w:val="28"/>
          <w:lang w:val="sq-AL"/>
        </w:rPr>
        <w:t>r</w:t>
      </w:r>
      <w:r w:rsidR="0060173E" w:rsidRPr="00975793">
        <w:rPr>
          <w:rFonts w:eastAsia="Calibri"/>
          <w:bCs/>
          <w:sz w:val="28"/>
          <w:szCs w:val="28"/>
          <w:lang w:val="sq-AL"/>
        </w:rPr>
        <w:t xml:space="preserve">.10081, </w:t>
      </w:r>
      <w:r w:rsidR="0060173E" w:rsidRPr="00975793">
        <w:rPr>
          <w:rFonts w:eastAsia="Times New Roman"/>
          <w:sz w:val="28"/>
          <w:szCs w:val="28"/>
          <w:lang w:val="sq-AL"/>
        </w:rPr>
        <w:t>datë 23.2.2009</w:t>
      </w:r>
      <w:r w:rsidR="00BC167A">
        <w:rPr>
          <w:rFonts w:eastAsia="Times New Roman"/>
          <w:sz w:val="28"/>
          <w:szCs w:val="28"/>
          <w:lang w:val="sq-AL"/>
        </w:rPr>
        <w:t>,</w:t>
      </w:r>
      <w:r w:rsidR="0060173E" w:rsidRPr="00975793">
        <w:rPr>
          <w:rFonts w:eastAsia="Times New Roman"/>
          <w:sz w:val="28"/>
          <w:szCs w:val="28"/>
          <w:lang w:val="sq-AL"/>
        </w:rPr>
        <w:t xml:space="preserve"> “Për licen</w:t>
      </w:r>
      <w:r w:rsidR="0075254A">
        <w:rPr>
          <w:rFonts w:eastAsia="Times New Roman"/>
          <w:sz w:val="28"/>
          <w:szCs w:val="28"/>
          <w:lang w:val="sq-AL"/>
        </w:rPr>
        <w:t>c</w:t>
      </w:r>
      <w:r w:rsidR="0060173E" w:rsidRPr="00975793">
        <w:rPr>
          <w:rFonts w:eastAsia="Times New Roman"/>
          <w:sz w:val="28"/>
          <w:szCs w:val="28"/>
          <w:lang w:val="sq-AL"/>
        </w:rPr>
        <w:t>at, autorizimet dhe lejet në Republikën e Shqipërisë”</w:t>
      </w:r>
      <w:r w:rsidR="00BE3764" w:rsidRPr="00975793">
        <w:rPr>
          <w:rFonts w:eastAsia="Times New Roman"/>
          <w:sz w:val="28"/>
          <w:szCs w:val="28"/>
          <w:lang w:val="sq-AL"/>
        </w:rPr>
        <w:t xml:space="preserve">, </w:t>
      </w:r>
      <w:r w:rsidR="00AB7E4D" w:rsidRPr="00975793">
        <w:rPr>
          <w:rFonts w:eastAsia="Times New Roman"/>
          <w:sz w:val="28"/>
          <w:szCs w:val="28"/>
          <w:lang w:val="sq-AL"/>
        </w:rPr>
        <w:t>t</w:t>
      </w:r>
      <w:r w:rsidR="0070048A" w:rsidRPr="00975793">
        <w:rPr>
          <w:rFonts w:eastAsia="Times New Roman"/>
          <w:sz w:val="28"/>
          <w:szCs w:val="28"/>
          <w:lang w:val="sq-AL"/>
        </w:rPr>
        <w:t>ë</w:t>
      </w:r>
      <w:r w:rsidR="00BE3764" w:rsidRPr="00975793">
        <w:rPr>
          <w:rFonts w:eastAsia="Times New Roman"/>
          <w:sz w:val="28"/>
          <w:szCs w:val="28"/>
          <w:lang w:val="sq-AL"/>
        </w:rPr>
        <w:t xml:space="preserve"> ndryshua</w:t>
      </w:r>
      <w:r w:rsidR="00B706B7" w:rsidRPr="00975793">
        <w:rPr>
          <w:rFonts w:eastAsia="Times New Roman"/>
          <w:sz w:val="28"/>
          <w:szCs w:val="28"/>
          <w:lang w:val="sq-AL"/>
        </w:rPr>
        <w:t>r</w:t>
      </w:r>
      <w:r w:rsidR="0060173E" w:rsidRPr="00975793">
        <w:rPr>
          <w:rFonts w:eastAsia="Calibri"/>
          <w:bCs/>
          <w:sz w:val="28"/>
          <w:szCs w:val="28"/>
          <w:lang w:val="sq-AL"/>
        </w:rPr>
        <w:t>.</w:t>
      </w:r>
      <w:bookmarkEnd w:id="29"/>
    </w:p>
    <w:bookmarkEnd w:id="30"/>
    <w:p w14:paraId="22001454" w14:textId="77777777" w:rsidR="007C38F9" w:rsidRDefault="007C38F9" w:rsidP="00975793">
      <w:pPr>
        <w:rPr>
          <w:sz w:val="28"/>
          <w:szCs w:val="28"/>
          <w:lang w:val="sq-AL"/>
        </w:rPr>
      </w:pPr>
    </w:p>
    <w:p w14:paraId="2C8299BE" w14:textId="77777777" w:rsidR="00CA56EC" w:rsidRDefault="00CA56EC" w:rsidP="00975793">
      <w:pPr>
        <w:rPr>
          <w:sz w:val="28"/>
          <w:szCs w:val="28"/>
          <w:lang w:val="sq-AL"/>
        </w:rPr>
      </w:pPr>
    </w:p>
    <w:p w14:paraId="2950D56F" w14:textId="77777777" w:rsidR="00CA56EC" w:rsidRDefault="00CA56EC" w:rsidP="00975793">
      <w:pPr>
        <w:rPr>
          <w:sz w:val="28"/>
          <w:szCs w:val="28"/>
          <w:lang w:val="sq-AL"/>
        </w:rPr>
      </w:pPr>
    </w:p>
    <w:p w14:paraId="1D18BAC6" w14:textId="77777777" w:rsidR="00CA56EC" w:rsidRPr="00975793" w:rsidRDefault="00CA56EC" w:rsidP="00975793">
      <w:pPr>
        <w:rPr>
          <w:sz w:val="28"/>
          <w:szCs w:val="28"/>
          <w:lang w:val="sq-AL"/>
        </w:rPr>
      </w:pPr>
    </w:p>
    <w:p w14:paraId="018F5D03" w14:textId="77777777" w:rsidR="00942288" w:rsidRPr="00BC167A" w:rsidRDefault="001F7CAB" w:rsidP="00975793">
      <w:pPr>
        <w:jc w:val="center"/>
        <w:rPr>
          <w:b/>
          <w:sz w:val="28"/>
          <w:szCs w:val="28"/>
          <w:lang w:val="sq-AL"/>
        </w:rPr>
      </w:pPr>
      <w:r w:rsidRPr="00BC167A">
        <w:rPr>
          <w:rFonts w:eastAsia="Times New Roman"/>
          <w:b/>
          <w:sz w:val="28"/>
          <w:szCs w:val="28"/>
          <w:lang w:val="sq-AL"/>
        </w:rPr>
        <w:lastRenderedPageBreak/>
        <w:t>Neni 24</w:t>
      </w:r>
    </w:p>
    <w:p w14:paraId="54EEF48F" w14:textId="5071EED2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Lejet </w:t>
      </w:r>
      <w:r w:rsidR="00A87424" w:rsidRPr="00975793">
        <w:rPr>
          <w:rFonts w:eastAsia="Times New Roman"/>
          <w:b/>
          <w:bCs/>
          <w:sz w:val="28"/>
          <w:szCs w:val="28"/>
          <w:lang w:val="sq-AL"/>
        </w:rPr>
        <w:t>p</w:t>
      </w:r>
      <w:r w:rsidR="002265DA" w:rsidRPr="00975793">
        <w:rPr>
          <w:rFonts w:eastAsia="Times New Roman"/>
          <w:b/>
          <w:bCs/>
          <w:sz w:val="28"/>
          <w:szCs w:val="28"/>
          <w:lang w:val="sq-AL"/>
        </w:rPr>
        <w:t>ë</w:t>
      </w:r>
      <w:r w:rsidR="00A87424" w:rsidRPr="00975793">
        <w:rPr>
          <w:rFonts w:eastAsia="Times New Roman"/>
          <w:b/>
          <w:bCs/>
          <w:sz w:val="28"/>
          <w:szCs w:val="28"/>
          <w:lang w:val="sq-AL"/>
        </w:rPr>
        <w:t xml:space="preserve">r </w:t>
      </w: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 ushtrimi</w:t>
      </w:r>
      <w:r w:rsidR="00A87424" w:rsidRPr="00975793">
        <w:rPr>
          <w:rFonts w:eastAsia="Times New Roman"/>
          <w:b/>
          <w:bCs/>
          <w:sz w:val="28"/>
          <w:szCs w:val="28"/>
          <w:lang w:val="sq-AL"/>
        </w:rPr>
        <w:t>n</w:t>
      </w:r>
      <w:r w:rsidR="00D84EC9" w:rsidRPr="00975793">
        <w:rPr>
          <w:rFonts w:eastAsia="Times New Roman"/>
          <w:b/>
          <w:bCs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b/>
          <w:bCs/>
          <w:sz w:val="28"/>
          <w:szCs w:val="28"/>
          <w:lang w:val="sq-AL"/>
        </w:rPr>
        <w:t>të veprimtarive të veçanta nga ana e operatorëve të licencuar</w:t>
      </w:r>
    </w:p>
    <w:p w14:paraId="6E28E830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1EB5D64C" w14:textId="204DD996" w:rsidR="00942288" w:rsidRDefault="001F7CAB" w:rsidP="00192B0A">
      <w:pPr>
        <w:numPr>
          <w:ilvl w:val="0"/>
          <w:numId w:val="40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marrin leje për stabilimentet ose impiantet e tyre te</w:t>
      </w:r>
      <w:r w:rsidR="00D521B6" w:rsidRPr="00975793">
        <w:rPr>
          <w:rFonts w:eastAsia="Times New Roman"/>
          <w:sz w:val="28"/>
          <w:szCs w:val="28"/>
          <w:lang w:val="sq-AL"/>
        </w:rPr>
        <w:t>k autoriteti kompetent për kontrollet</w:t>
      </w:r>
      <w:r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D521B6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, </w:t>
      </w:r>
      <w:r w:rsidR="00A87424" w:rsidRPr="00975793">
        <w:rPr>
          <w:rFonts w:eastAsia="Times New Roman"/>
          <w:sz w:val="28"/>
          <w:szCs w:val="28"/>
          <w:lang w:val="sq-AL"/>
        </w:rPr>
        <w:t>n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DA4CC4">
        <w:rPr>
          <w:rFonts w:eastAsia="Times New Roman"/>
          <w:sz w:val="28"/>
          <w:szCs w:val="28"/>
          <w:lang w:val="sq-AL"/>
        </w:rPr>
        <w:t xml:space="preserve"> rastet</w:t>
      </w:r>
      <w:r w:rsidR="00A87424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kur këto stabilimente ose impiante zhvillojnë një ose m</w:t>
      </w:r>
      <w:r w:rsidR="00DA4CC4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shumë nga aktivitetet </w:t>
      </w:r>
      <w:r w:rsidR="00DA4CC4">
        <w:rPr>
          <w:rFonts w:eastAsia="Times New Roman"/>
          <w:sz w:val="28"/>
          <w:szCs w:val="28"/>
          <w:lang w:val="sq-AL"/>
        </w:rPr>
        <w:t>e mëposhtme</w:t>
      </w:r>
      <w:r w:rsidRPr="00975793">
        <w:rPr>
          <w:rFonts w:eastAsia="Times New Roman"/>
          <w:sz w:val="28"/>
          <w:szCs w:val="28"/>
          <w:lang w:val="sq-AL"/>
        </w:rPr>
        <w:t>:</w:t>
      </w:r>
      <w:bookmarkStart w:id="31" w:name="page21"/>
      <w:bookmarkEnd w:id="31"/>
    </w:p>
    <w:p w14:paraId="691E2365" w14:textId="77777777" w:rsidR="00BC167A" w:rsidRPr="00975793" w:rsidRDefault="00BC167A" w:rsidP="00BC167A">
      <w:pPr>
        <w:tabs>
          <w:tab w:val="left" w:pos="297"/>
        </w:tabs>
        <w:jc w:val="both"/>
        <w:rPr>
          <w:rFonts w:eastAsia="Times New Roman"/>
          <w:sz w:val="28"/>
          <w:szCs w:val="28"/>
          <w:lang w:val="sq-AL"/>
        </w:rPr>
      </w:pPr>
    </w:p>
    <w:p w14:paraId="10B1E87B" w14:textId="2C991F93" w:rsidR="00942288" w:rsidRPr="00503142" w:rsidRDefault="00DA4CC4" w:rsidP="00192B0A">
      <w:pPr>
        <w:numPr>
          <w:ilvl w:val="0"/>
          <w:numId w:val="41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T</w:t>
      </w:r>
      <w:r w:rsidR="001F7CAB" w:rsidRPr="00975793">
        <w:rPr>
          <w:rFonts w:eastAsia="Times New Roman"/>
          <w:sz w:val="28"/>
          <w:szCs w:val="28"/>
          <w:lang w:val="sq-AL"/>
        </w:rPr>
        <w:t>rajtimin e nënprodukteve me origjinë shtazore nëpërmjet sterilizimit nën presion, me metoda të transformimit sipas</w:t>
      </w:r>
      <w:r w:rsidR="003D61C9" w:rsidRPr="00975793">
        <w:rPr>
          <w:rFonts w:eastAsia="Times New Roman"/>
          <w:sz w:val="28"/>
          <w:szCs w:val="28"/>
          <w:lang w:val="sq-AL"/>
        </w:rPr>
        <w:t xml:space="preserve"> </w:t>
      </w:r>
      <w:r w:rsidR="003D61C9" w:rsidRPr="00503142">
        <w:rPr>
          <w:rFonts w:eastAsia="Times New Roman"/>
          <w:sz w:val="28"/>
          <w:szCs w:val="28"/>
          <w:lang w:val="sq-AL"/>
        </w:rPr>
        <w:t>shkronj</w:t>
      </w:r>
      <w:r w:rsidR="009D515B" w:rsidRPr="00503142">
        <w:rPr>
          <w:rFonts w:eastAsia="Times New Roman"/>
          <w:sz w:val="28"/>
          <w:szCs w:val="28"/>
          <w:lang w:val="sq-AL"/>
        </w:rPr>
        <w:t>ë</w:t>
      </w:r>
      <w:r w:rsidR="003D61C9" w:rsidRPr="00503142">
        <w:rPr>
          <w:rFonts w:eastAsia="Times New Roman"/>
          <w:sz w:val="28"/>
          <w:szCs w:val="28"/>
          <w:lang w:val="sq-AL"/>
        </w:rPr>
        <w:t>s “b”, t</w:t>
      </w:r>
      <w:r w:rsidR="009D515B" w:rsidRPr="00503142">
        <w:rPr>
          <w:rFonts w:eastAsia="Times New Roman"/>
          <w:sz w:val="28"/>
          <w:szCs w:val="28"/>
          <w:lang w:val="sq-AL"/>
        </w:rPr>
        <w:t>ë</w:t>
      </w:r>
      <w:r w:rsidR="003D61C9" w:rsidRPr="00503142">
        <w:rPr>
          <w:rFonts w:eastAsia="Times New Roman"/>
          <w:sz w:val="28"/>
          <w:szCs w:val="28"/>
          <w:lang w:val="sq-AL"/>
        </w:rPr>
        <w:t xml:space="preserve"> pik</w:t>
      </w:r>
      <w:r w:rsidR="009D515B" w:rsidRPr="00503142">
        <w:rPr>
          <w:rFonts w:eastAsia="Times New Roman"/>
          <w:sz w:val="28"/>
          <w:szCs w:val="28"/>
          <w:lang w:val="sq-AL"/>
        </w:rPr>
        <w:t>ë</w:t>
      </w:r>
      <w:r w:rsidR="003D61C9" w:rsidRPr="00503142">
        <w:rPr>
          <w:rFonts w:eastAsia="Times New Roman"/>
          <w:sz w:val="28"/>
          <w:szCs w:val="28"/>
          <w:lang w:val="sq-AL"/>
        </w:rPr>
        <w:t>s 1</w:t>
      </w:r>
      <w:r w:rsidRPr="00503142">
        <w:rPr>
          <w:rFonts w:eastAsia="Times New Roman"/>
          <w:sz w:val="28"/>
          <w:szCs w:val="28"/>
          <w:lang w:val="sq-AL"/>
        </w:rPr>
        <w:t>,</w:t>
      </w:r>
      <w:r w:rsidR="003D61C9" w:rsidRPr="00503142">
        <w:rPr>
          <w:rFonts w:eastAsia="Times New Roman"/>
          <w:sz w:val="28"/>
          <w:szCs w:val="28"/>
          <w:lang w:val="sq-AL"/>
        </w:rPr>
        <w:t xml:space="preserve"> t</w:t>
      </w:r>
      <w:r w:rsidR="009D515B" w:rsidRPr="00503142">
        <w:rPr>
          <w:rFonts w:eastAsia="Times New Roman"/>
          <w:sz w:val="28"/>
          <w:szCs w:val="28"/>
          <w:lang w:val="sq-AL"/>
        </w:rPr>
        <w:t>ë</w:t>
      </w:r>
      <w:r w:rsidR="001F7CAB" w:rsidRPr="00503142">
        <w:rPr>
          <w:rFonts w:eastAsia="Times New Roman"/>
          <w:sz w:val="28"/>
          <w:szCs w:val="28"/>
          <w:lang w:val="sq-AL"/>
        </w:rPr>
        <w:t xml:space="preserve"> </w:t>
      </w:r>
      <w:r w:rsidRPr="00503142">
        <w:rPr>
          <w:rFonts w:eastAsia="Times New Roman"/>
          <w:sz w:val="28"/>
          <w:szCs w:val="28"/>
          <w:lang w:val="sq-AL"/>
        </w:rPr>
        <w:t xml:space="preserve">               </w:t>
      </w:r>
      <w:r w:rsidR="001F7CAB" w:rsidRPr="00503142">
        <w:rPr>
          <w:rFonts w:eastAsia="Times New Roman"/>
          <w:sz w:val="28"/>
          <w:szCs w:val="28"/>
          <w:lang w:val="sq-AL"/>
        </w:rPr>
        <w:t>nenit 15,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="00D521B6" w:rsidRPr="00975793">
        <w:rPr>
          <w:rFonts w:eastAsia="Times New Roman"/>
          <w:sz w:val="28"/>
          <w:szCs w:val="28"/>
          <w:lang w:val="sq-AL"/>
        </w:rPr>
        <w:t>ose metoda alternat</w:t>
      </w:r>
      <w:r w:rsidR="001F7CAB" w:rsidRPr="00975793">
        <w:rPr>
          <w:rFonts w:eastAsia="Times New Roman"/>
          <w:sz w:val="28"/>
          <w:szCs w:val="28"/>
          <w:lang w:val="sq-AL"/>
        </w:rPr>
        <w:t>ive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sipas përshkrimeve të </w:t>
      </w:r>
      <w:r w:rsidR="001F7CAB" w:rsidRPr="00503142">
        <w:rPr>
          <w:rFonts w:eastAsia="Times New Roman"/>
          <w:sz w:val="28"/>
          <w:szCs w:val="28"/>
          <w:lang w:val="sq-AL"/>
        </w:rPr>
        <w:t>nenit 20</w:t>
      </w:r>
      <w:r w:rsidR="003D61C9" w:rsidRPr="00503142">
        <w:rPr>
          <w:rFonts w:eastAsia="Times New Roman"/>
          <w:sz w:val="28"/>
          <w:szCs w:val="28"/>
          <w:lang w:val="sq-AL"/>
        </w:rPr>
        <w:t>, t</w:t>
      </w:r>
      <w:r w:rsidR="009D515B" w:rsidRPr="00503142">
        <w:rPr>
          <w:rFonts w:eastAsia="Times New Roman"/>
          <w:sz w:val="28"/>
          <w:szCs w:val="28"/>
          <w:lang w:val="sq-AL"/>
        </w:rPr>
        <w:t>ë</w:t>
      </w:r>
      <w:r w:rsidR="003D61C9" w:rsidRPr="00503142">
        <w:rPr>
          <w:rFonts w:eastAsia="Times New Roman"/>
          <w:sz w:val="28"/>
          <w:szCs w:val="28"/>
          <w:lang w:val="sq-AL"/>
        </w:rPr>
        <w:t xml:space="preserve"> k</w:t>
      </w:r>
      <w:r w:rsidR="009D515B" w:rsidRPr="00503142">
        <w:rPr>
          <w:rFonts w:eastAsia="Times New Roman"/>
          <w:sz w:val="28"/>
          <w:szCs w:val="28"/>
          <w:lang w:val="sq-AL"/>
        </w:rPr>
        <w:t>ë</w:t>
      </w:r>
      <w:r w:rsidR="003D61C9" w:rsidRPr="00503142">
        <w:rPr>
          <w:rFonts w:eastAsia="Times New Roman"/>
          <w:sz w:val="28"/>
          <w:szCs w:val="28"/>
          <w:lang w:val="sq-AL"/>
        </w:rPr>
        <w:t>tij ligji</w:t>
      </w:r>
      <w:r w:rsidR="001F7CAB" w:rsidRPr="00503142">
        <w:rPr>
          <w:rFonts w:eastAsia="Times New Roman"/>
          <w:sz w:val="28"/>
          <w:szCs w:val="28"/>
          <w:lang w:val="sq-AL"/>
        </w:rPr>
        <w:t>;</w:t>
      </w:r>
    </w:p>
    <w:p w14:paraId="2045D9FE" w14:textId="58C2014A" w:rsidR="00942288" w:rsidRPr="00BC167A" w:rsidRDefault="00DA4CC4" w:rsidP="00192B0A">
      <w:pPr>
        <w:numPr>
          <w:ilvl w:val="0"/>
          <w:numId w:val="41"/>
        </w:numPr>
        <w:tabs>
          <w:tab w:val="left" w:pos="1017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Eliminimin si mbetje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nëpërmjet djegies së nënprodukt</w:t>
      </w:r>
      <w:r>
        <w:rPr>
          <w:rFonts w:eastAsia="Times New Roman"/>
          <w:sz w:val="28"/>
          <w:szCs w:val="28"/>
          <w:lang w:val="sq-AL"/>
        </w:rPr>
        <w:t xml:space="preserve">eve me origjinë shtazore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e </w:t>
      </w:r>
      <w:r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975793">
        <w:rPr>
          <w:rFonts w:eastAsia="Times New Roman"/>
          <w:sz w:val="28"/>
          <w:szCs w:val="28"/>
          <w:lang w:val="sq-AL"/>
        </w:rPr>
        <w:t>produkteve derivate</w:t>
      </w:r>
      <w:r w:rsidR="00F0127F" w:rsidRPr="00975793">
        <w:rPr>
          <w:rFonts w:eastAsia="Times New Roman"/>
          <w:sz w:val="28"/>
          <w:szCs w:val="28"/>
          <w:lang w:val="sq-AL"/>
        </w:rPr>
        <w:t xml:space="preserve">, </w:t>
      </w:r>
      <w:r w:rsidR="00467B08" w:rsidRPr="00975793">
        <w:rPr>
          <w:rFonts w:eastAsia="Times New Roman"/>
          <w:sz w:val="28"/>
          <w:szCs w:val="28"/>
          <w:lang w:val="sq-AL"/>
        </w:rPr>
        <w:t>me përjashtim të</w:t>
      </w:r>
      <w:r w:rsidR="00F0127F" w:rsidRPr="00975793">
        <w:rPr>
          <w:rFonts w:eastAsia="Times New Roman"/>
          <w:sz w:val="28"/>
          <w:szCs w:val="28"/>
          <w:lang w:val="sq-AL"/>
        </w:rPr>
        <w:t xml:space="preserve"> stabilimente</w:t>
      </w:r>
      <w:r w:rsidR="00467B08" w:rsidRPr="00975793">
        <w:rPr>
          <w:rFonts w:eastAsia="Times New Roman"/>
          <w:sz w:val="28"/>
          <w:szCs w:val="28"/>
          <w:lang w:val="sq-AL"/>
        </w:rPr>
        <w:t>ve</w:t>
      </w:r>
      <w:r w:rsidR="00F0127F" w:rsidRPr="00975793">
        <w:rPr>
          <w:rFonts w:eastAsia="Times New Roman"/>
          <w:sz w:val="28"/>
          <w:szCs w:val="28"/>
          <w:lang w:val="sq-AL"/>
        </w:rPr>
        <w:t xml:space="preserve"> dhe impiante</w:t>
      </w:r>
      <w:r w:rsidR="00467B08" w:rsidRPr="00975793">
        <w:rPr>
          <w:rFonts w:eastAsia="Times New Roman"/>
          <w:sz w:val="28"/>
          <w:szCs w:val="28"/>
          <w:lang w:val="sq-AL"/>
        </w:rPr>
        <w:t>ve</w:t>
      </w:r>
      <w:r w:rsidR="00F0127F" w:rsidRPr="00975793">
        <w:rPr>
          <w:rFonts w:eastAsia="Times New Roman"/>
          <w:sz w:val="28"/>
          <w:szCs w:val="28"/>
          <w:lang w:val="sq-AL"/>
        </w:rPr>
        <w:t xml:space="preserve"> </w:t>
      </w:r>
      <w:r w:rsidR="00DE1E4A" w:rsidRPr="00975793">
        <w:rPr>
          <w:rFonts w:eastAsia="Times New Roman"/>
          <w:sz w:val="28"/>
          <w:szCs w:val="28"/>
          <w:lang w:val="sq-AL"/>
        </w:rPr>
        <w:t>që kanë leje për të vepruar</w:t>
      </w:r>
      <w:r>
        <w:rPr>
          <w:rFonts w:eastAsia="Times New Roman"/>
          <w:sz w:val="28"/>
          <w:szCs w:val="28"/>
          <w:lang w:val="sq-AL"/>
        </w:rPr>
        <w:t>,</w:t>
      </w:r>
      <w:r w:rsidR="00DE1E4A" w:rsidRPr="00975793">
        <w:rPr>
          <w:rFonts w:eastAsia="Times New Roman"/>
          <w:sz w:val="28"/>
          <w:szCs w:val="28"/>
          <w:lang w:val="sq-AL"/>
        </w:rPr>
        <w:t xml:space="preserve"> </w:t>
      </w:r>
      <w:r w:rsidR="00C0044D" w:rsidRPr="00975793">
        <w:rPr>
          <w:sz w:val="28"/>
          <w:szCs w:val="28"/>
          <w:lang w:val="sq-AL" w:eastAsia="hr-HR"/>
        </w:rPr>
        <w:t>në përputhje me legjislaci</w:t>
      </w:r>
      <w:r w:rsidR="00BC167A">
        <w:rPr>
          <w:sz w:val="28"/>
          <w:szCs w:val="28"/>
          <w:lang w:val="sq-AL" w:eastAsia="hr-HR"/>
        </w:rPr>
        <w:t xml:space="preserve">onin për </w:t>
      </w:r>
      <w:proofErr w:type="spellStart"/>
      <w:r w:rsidR="00BC167A">
        <w:rPr>
          <w:sz w:val="28"/>
          <w:szCs w:val="28"/>
          <w:lang w:val="sq-AL" w:eastAsia="hr-HR"/>
        </w:rPr>
        <w:t>incenerimin</w:t>
      </w:r>
      <w:proofErr w:type="spellEnd"/>
      <w:r w:rsidR="00BC167A">
        <w:rPr>
          <w:sz w:val="28"/>
          <w:szCs w:val="28"/>
          <w:lang w:val="sq-AL" w:eastAsia="hr-HR"/>
        </w:rPr>
        <w:t xml:space="preserve"> e mbetjeve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5592E42B" w14:textId="4C776887" w:rsidR="00942288" w:rsidRPr="00BC167A" w:rsidRDefault="00DA4CC4" w:rsidP="00192B0A">
      <w:pPr>
        <w:numPr>
          <w:ilvl w:val="0"/>
          <w:numId w:val="41"/>
        </w:numPr>
        <w:tabs>
          <w:tab w:val="left" w:pos="1017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>liminimin ose ripërdorimin e nënpr</w:t>
      </w:r>
      <w:r>
        <w:rPr>
          <w:rFonts w:eastAsia="Times New Roman"/>
          <w:sz w:val="28"/>
          <w:szCs w:val="28"/>
          <w:lang w:val="sq-AL"/>
        </w:rPr>
        <w:t xml:space="preserve">odukteve me origjinë shtazore </w:t>
      </w:r>
      <w:r w:rsidR="001F7CAB" w:rsidRPr="00975793">
        <w:rPr>
          <w:rFonts w:eastAsia="Times New Roman"/>
          <w:sz w:val="28"/>
          <w:szCs w:val="28"/>
          <w:lang w:val="sq-AL"/>
        </w:rPr>
        <w:t>e produkteve derivate kur ato bëhen mbetje, nëpërmjet djegies për prodhimin e energjisë, përjashtuar stabilimentet ose impiantet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funksionimi i të cilave është autorizuar në përputhje me legjislacionin </w:t>
      </w:r>
      <w:r w:rsidR="00145E27" w:rsidRPr="00975793">
        <w:rPr>
          <w:rFonts w:eastAsia="Times New Roman"/>
          <w:sz w:val="28"/>
          <w:szCs w:val="28"/>
          <w:lang w:val="sq-AL"/>
        </w:rPr>
        <w:t xml:space="preserve">për </w:t>
      </w:r>
      <w:proofErr w:type="spellStart"/>
      <w:r w:rsidR="00145E27" w:rsidRPr="00975793">
        <w:rPr>
          <w:rFonts w:eastAsia="Times New Roman"/>
          <w:sz w:val="28"/>
          <w:szCs w:val="28"/>
          <w:lang w:val="sq-AL"/>
        </w:rPr>
        <w:t>incenerimin</w:t>
      </w:r>
      <w:proofErr w:type="spellEnd"/>
      <w:r w:rsidR="00145E27" w:rsidRPr="00975793">
        <w:rPr>
          <w:rFonts w:eastAsia="Times New Roman"/>
          <w:sz w:val="28"/>
          <w:szCs w:val="28"/>
          <w:lang w:val="sq-AL"/>
        </w:rPr>
        <w:t xml:space="preserve"> e mbetjeve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109D78FE" w14:textId="212B6B9A" w:rsidR="00942288" w:rsidRPr="00975793" w:rsidRDefault="001F7CAB" w:rsidP="00DA4CC4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DA4CC4">
        <w:rPr>
          <w:rFonts w:eastAsia="Times New Roman"/>
          <w:sz w:val="28"/>
          <w:szCs w:val="28"/>
          <w:lang w:val="sq-AL"/>
        </w:rPr>
        <w:tab/>
        <w:t>P</w:t>
      </w:r>
      <w:r w:rsidRPr="00975793">
        <w:rPr>
          <w:rFonts w:eastAsia="Times New Roman"/>
          <w:sz w:val="28"/>
          <w:szCs w:val="28"/>
          <w:lang w:val="sq-AL"/>
        </w:rPr>
        <w:t>ërdorimin e nënprodukteve me origjinë shtazore dhe</w:t>
      </w:r>
      <w:r w:rsidR="00DA4CC4">
        <w:rPr>
          <w:rFonts w:eastAsia="Times New Roman"/>
          <w:sz w:val="28"/>
          <w:szCs w:val="28"/>
          <w:lang w:val="sq-AL"/>
        </w:rPr>
        <w:t xml:space="preserve"> të</w:t>
      </w:r>
      <w:r w:rsidRPr="00975793">
        <w:rPr>
          <w:rFonts w:eastAsia="Times New Roman"/>
          <w:sz w:val="28"/>
          <w:szCs w:val="28"/>
          <w:lang w:val="sq-AL"/>
        </w:rPr>
        <w:t xml:space="preserve"> produkteve derivate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 lëndë djegëse;</w:t>
      </w:r>
    </w:p>
    <w:p w14:paraId="5E81FB7C" w14:textId="0CFF48F8" w:rsidR="00942288" w:rsidRPr="00BC167A" w:rsidRDefault="00DA4CC4" w:rsidP="00BC167A">
      <w:pPr>
        <w:ind w:left="900" w:hanging="360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d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) </w:t>
      </w:r>
      <w:r>
        <w:rPr>
          <w:rFonts w:eastAsia="Times New Roman"/>
          <w:sz w:val="28"/>
          <w:szCs w:val="28"/>
          <w:lang w:val="sq-AL"/>
        </w:rPr>
        <w:tab/>
        <w:t>P</w:t>
      </w:r>
      <w:r w:rsidR="001F7CAB" w:rsidRPr="00975793">
        <w:rPr>
          <w:rFonts w:eastAsia="Times New Roman"/>
          <w:sz w:val="28"/>
          <w:szCs w:val="28"/>
          <w:lang w:val="sq-AL"/>
        </w:rPr>
        <w:t>rodhimin e ushqimeve për kafshët e shoqërimit;</w:t>
      </w:r>
    </w:p>
    <w:p w14:paraId="112809AC" w14:textId="43B6AE47" w:rsidR="00942288" w:rsidRPr="00975793" w:rsidRDefault="001F7CAB" w:rsidP="0075254A">
      <w:pPr>
        <w:tabs>
          <w:tab w:val="left" w:pos="1200"/>
        </w:tabs>
        <w:ind w:left="900" w:hanging="450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dh)</w:t>
      </w:r>
      <w:r w:rsidRPr="00975793">
        <w:rPr>
          <w:rFonts w:eastAsia="Times New Roman"/>
          <w:sz w:val="28"/>
          <w:szCs w:val="28"/>
          <w:lang w:val="sq-AL"/>
        </w:rPr>
        <w:tab/>
      </w:r>
      <w:r w:rsidR="00DA4CC4">
        <w:rPr>
          <w:rFonts w:eastAsia="Times New Roman"/>
          <w:sz w:val="28"/>
          <w:szCs w:val="28"/>
          <w:lang w:val="sq-AL"/>
        </w:rPr>
        <w:t>P</w:t>
      </w:r>
      <w:r w:rsidRPr="00975793">
        <w:rPr>
          <w:rFonts w:eastAsia="Times New Roman"/>
          <w:sz w:val="28"/>
          <w:szCs w:val="28"/>
          <w:lang w:val="sq-AL"/>
        </w:rPr>
        <w:t xml:space="preserve">rodhimin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fertilizantëve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organikë dhe të </w:t>
      </w:r>
      <w:r w:rsidR="00F0127F" w:rsidRPr="00975793">
        <w:rPr>
          <w:rFonts w:eastAsia="Times New Roman"/>
          <w:sz w:val="28"/>
          <w:szCs w:val="28"/>
          <w:lang w:val="sq-AL"/>
        </w:rPr>
        <w:t>përmirësuesve të tokës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6D1BAAB1" w14:textId="370F5423" w:rsidR="00942288" w:rsidRPr="00BC167A" w:rsidRDefault="00DA4CC4" w:rsidP="00192B0A">
      <w:pPr>
        <w:numPr>
          <w:ilvl w:val="2"/>
          <w:numId w:val="42"/>
        </w:numPr>
        <w:tabs>
          <w:tab w:val="left" w:pos="1118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P</w:t>
      </w:r>
      <w:r w:rsidR="00D66CE7" w:rsidRPr="00975793">
        <w:rPr>
          <w:rFonts w:eastAsia="Times New Roman"/>
          <w:sz w:val="28"/>
          <w:szCs w:val="28"/>
          <w:lang w:val="sq-AL"/>
        </w:rPr>
        <w:t>ë</w:t>
      </w:r>
      <w:r w:rsidR="00F946DF" w:rsidRPr="00975793">
        <w:rPr>
          <w:rFonts w:eastAsia="Times New Roman"/>
          <w:sz w:val="28"/>
          <w:szCs w:val="28"/>
          <w:lang w:val="sq-AL"/>
        </w:rPr>
        <w:t>rpuni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min e nënprodukteve me origjinë shtazore ose </w:t>
      </w:r>
      <w:r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produkteve derivate në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biogas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ose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kompost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401F36B4" w14:textId="621B9309" w:rsidR="00942288" w:rsidRPr="00975793" w:rsidRDefault="001F7CAB" w:rsidP="00BC167A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ë) </w:t>
      </w:r>
      <w:r w:rsidR="00DA4CC4">
        <w:rPr>
          <w:rFonts w:eastAsia="Times New Roman"/>
          <w:sz w:val="28"/>
          <w:szCs w:val="28"/>
          <w:lang w:val="sq-AL"/>
        </w:rPr>
        <w:tab/>
        <w:t>P</w:t>
      </w:r>
      <w:r w:rsidRPr="00975793">
        <w:rPr>
          <w:rFonts w:eastAsia="Times New Roman"/>
          <w:sz w:val="28"/>
          <w:szCs w:val="28"/>
          <w:lang w:val="sq-AL"/>
        </w:rPr>
        <w:t>ërpunimin e nënprodukteve me origjinë shtazore, nëpërmjet veprimtarive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 përzgjedhja, prerja, ftohja, ngrirja, </w:t>
      </w:r>
      <w:proofErr w:type="spellStart"/>
      <w:r w:rsidR="00D66CE7" w:rsidRPr="00975793">
        <w:rPr>
          <w:rFonts w:eastAsia="Times New Roman"/>
          <w:sz w:val="28"/>
          <w:szCs w:val="28"/>
          <w:lang w:val="sq-AL"/>
        </w:rPr>
        <w:t>kriposja</w:t>
      </w:r>
      <w:proofErr w:type="spellEnd"/>
      <w:r w:rsidR="00D66CE7" w:rsidRPr="00975793">
        <w:rPr>
          <w:rFonts w:eastAsia="Times New Roman"/>
          <w:sz w:val="28"/>
          <w:szCs w:val="28"/>
          <w:lang w:val="sq-AL"/>
        </w:rPr>
        <w:t xml:space="preserve">, </w:t>
      </w:r>
      <w:r w:rsidRPr="00975793">
        <w:rPr>
          <w:rFonts w:eastAsia="Times New Roman"/>
          <w:sz w:val="28"/>
          <w:szCs w:val="28"/>
          <w:lang w:val="sq-AL"/>
        </w:rPr>
        <w:t>heqja e lëkurëve ose materialeve specifike të rrezikshme;</w:t>
      </w:r>
    </w:p>
    <w:p w14:paraId="0C33B928" w14:textId="25B8590A" w:rsidR="00942288" w:rsidRPr="00975793" w:rsidRDefault="0075254A" w:rsidP="00BC167A">
      <w:pPr>
        <w:ind w:left="900" w:hanging="360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f</w:t>
      </w:r>
      <w:r w:rsidR="00DA4CC4">
        <w:rPr>
          <w:rFonts w:eastAsia="Times New Roman"/>
          <w:sz w:val="28"/>
          <w:szCs w:val="28"/>
          <w:lang w:val="sq-AL"/>
        </w:rPr>
        <w:t xml:space="preserve">) </w:t>
      </w:r>
      <w:r w:rsidR="00CA56EC">
        <w:rPr>
          <w:rFonts w:eastAsia="Times New Roman"/>
          <w:sz w:val="28"/>
          <w:szCs w:val="28"/>
          <w:lang w:val="sq-AL"/>
        </w:rPr>
        <w:tab/>
      </w:r>
      <w:r w:rsidR="00DA4CC4">
        <w:rPr>
          <w:rFonts w:eastAsia="Times New Roman"/>
          <w:sz w:val="28"/>
          <w:szCs w:val="28"/>
          <w:lang w:val="sq-AL"/>
        </w:rPr>
        <w:t>M</w:t>
      </w:r>
      <w:r w:rsidR="001F7CAB" w:rsidRPr="00975793">
        <w:rPr>
          <w:rFonts w:eastAsia="Times New Roman"/>
          <w:sz w:val="28"/>
          <w:szCs w:val="28"/>
          <w:lang w:val="sq-AL"/>
        </w:rPr>
        <w:t>agazinimin e nënprodukteve me origjinë shtazore;</w:t>
      </w:r>
    </w:p>
    <w:p w14:paraId="3752EAD4" w14:textId="24B38BBB" w:rsidR="00942288" w:rsidRPr="00975793" w:rsidRDefault="00DA4CC4" w:rsidP="00192B0A">
      <w:pPr>
        <w:numPr>
          <w:ilvl w:val="1"/>
          <w:numId w:val="43"/>
        </w:numPr>
        <w:tabs>
          <w:tab w:val="left" w:pos="1040"/>
        </w:tabs>
        <w:ind w:left="900" w:hanging="360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M</w:t>
      </w:r>
      <w:r w:rsidR="001F7CAB" w:rsidRPr="00975793">
        <w:rPr>
          <w:rFonts w:eastAsia="Times New Roman"/>
          <w:sz w:val="28"/>
          <w:szCs w:val="28"/>
          <w:lang w:val="sq-AL"/>
        </w:rPr>
        <w:t>agazinimin e produkteve derivate</w:t>
      </w:r>
      <w:r>
        <w:rPr>
          <w:rFonts w:eastAsia="Times New Roman"/>
          <w:sz w:val="28"/>
          <w:szCs w:val="28"/>
          <w:lang w:val="sq-AL"/>
        </w:rPr>
        <w:t>,</w:t>
      </w:r>
      <w:r w:rsidR="00503142">
        <w:rPr>
          <w:rFonts w:eastAsia="Times New Roman"/>
          <w:sz w:val="28"/>
          <w:szCs w:val="28"/>
          <w:lang w:val="sq-AL"/>
        </w:rPr>
        <w:t xml:space="preserve"> të destinuara që</w:t>
      </w:r>
      <w:r w:rsidR="001F7CAB" w:rsidRPr="00975793">
        <w:rPr>
          <w:rFonts w:eastAsia="Times New Roman"/>
          <w:sz w:val="28"/>
          <w:szCs w:val="28"/>
          <w:lang w:val="sq-AL"/>
        </w:rPr>
        <w:t>:</w:t>
      </w:r>
    </w:p>
    <w:p w14:paraId="0307A2CF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561F48FB" w14:textId="3143BA23" w:rsidR="00942288" w:rsidRPr="00503142" w:rsidRDefault="00DA4CC4" w:rsidP="00192B0A">
      <w:pPr>
        <w:pStyle w:val="ListParagraph"/>
        <w:numPr>
          <w:ilvl w:val="0"/>
          <w:numId w:val="102"/>
        </w:numPr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503142">
        <w:rPr>
          <w:rFonts w:eastAsia="Times New Roman"/>
          <w:sz w:val="28"/>
          <w:szCs w:val="28"/>
          <w:lang w:val="sq-AL"/>
        </w:rPr>
        <w:t xml:space="preserve">të eliminohen në </w:t>
      </w:r>
      <w:proofErr w:type="spellStart"/>
      <w:r w:rsidRPr="00CA56EC">
        <w:rPr>
          <w:rFonts w:eastAsia="Times New Roman"/>
          <w:i/>
          <w:sz w:val="28"/>
          <w:szCs w:val="28"/>
          <w:lang w:val="sq-AL"/>
        </w:rPr>
        <w:t>landfill</w:t>
      </w:r>
      <w:proofErr w:type="spellEnd"/>
      <w:r w:rsidRPr="00503142">
        <w:rPr>
          <w:rFonts w:eastAsia="Times New Roman"/>
          <w:sz w:val="28"/>
          <w:szCs w:val="28"/>
          <w:lang w:val="sq-AL"/>
        </w:rPr>
        <w:t>, digjen</w:t>
      </w:r>
      <w:r w:rsidR="001F7CAB" w:rsidRPr="00503142">
        <w:rPr>
          <w:rFonts w:eastAsia="Times New Roman"/>
          <w:sz w:val="28"/>
          <w:szCs w:val="28"/>
          <w:lang w:val="sq-AL"/>
        </w:rPr>
        <w:t xml:space="preserve"> apo janë të destinuara të ripërdoren ose </w:t>
      </w:r>
      <w:r w:rsidRPr="00503142"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503142">
        <w:rPr>
          <w:rFonts w:eastAsia="Times New Roman"/>
          <w:sz w:val="28"/>
          <w:szCs w:val="28"/>
          <w:lang w:val="sq-AL"/>
        </w:rPr>
        <w:t>eliminohen nëpërmjet djegies për prodhim të energjisë</w:t>
      </w:r>
      <w:r w:rsidR="00C82762" w:rsidRPr="00503142">
        <w:rPr>
          <w:rFonts w:eastAsia="Times New Roman"/>
          <w:sz w:val="28"/>
          <w:szCs w:val="28"/>
          <w:lang w:val="sq-AL"/>
        </w:rPr>
        <w:t xml:space="preserve"> (</w:t>
      </w:r>
      <w:proofErr w:type="spellStart"/>
      <w:r w:rsidR="00C82762" w:rsidRPr="00503142">
        <w:rPr>
          <w:rFonts w:eastAsia="Times New Roman"/>
          <w:sz w:val="28"/>
          <w:szCs w:val="28"/>
          <w:lang w:val="sq-AL"/>
        </w:rPr>
        <w:t>koincerim</w:t>
      </w:r>
      <w:proofErr w:type="spellEnd"/>
      <w:r w:rsidR="00C82762" w:rsidRPr="00503142">
        <w:rPr>
          <w:rFonts w:eastAsia="Times New Roman"/>
          <w:sz w:val="28"/>
          <w:szCs w:val="28"/>
          <w:lang w:val="sq-AL"/>
        </w:rPr>
        <w:t>)</w:t>
      </w:r>
      <w:r w:rsidR="001F7CAB" w:rsidRPr="00503142">
        <w:rPr>
          <w:rFonts w:eastAsia="Times New Roman"/>
          <w:sz w:val="28"/>
          <w:szCs w:val="28"/>
          <w:lang w:val="sq-AL"/>
        </w:rPr>
        <w:t>;</w:t>
      </w:r>
    </w:p>
    <w:p w14:paraId="6BEF1661" w14:textId="33BD0DD2" w:rsidR="00942288" w:rsidRPr="00503142" w:rsidRDefault="00DA4CC4" w:rsidP="00192B0A">
      <w:pPr>
        <w:pStyle w:val="ListParagraph"/>
        <w:numPr>
          <w:ilvl w:val="0"/>
          <w:numId w:val="102"/>
        </w:numPr>
        <w:tabs>
          <w:tab w:val="left" w:pos="1700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503142"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503142">
        <w:rPr>
          <w:rFonts w:eastAsia="Times New Roman"/>
          <w:sz w:val="28"/>
          <w:szCs w:val="28"/>
          <w:lang w:val="sq-AL"/>
        </w:rPr>
        <w:t>përdoren si lëndë djegëse;</w:t>
      </w:r>
    </w:p>
    <w:p w14:paraId="34AA5FF9" w14:textId="257C2984" w:rsidR="00942288" w:rsidRPr="00503142" w:rsidRDefault="00DA4CC4" w:rsidP="00192B0A">
      <w:pPr>
        <w:pStyle w:val="ListParagraph"/>
        <w:numPr>
          <w:ilvl w:val="0"/>
          <w:numId w:val="102"/>
        </w:numPr>
        <w:tabs>
          <w:tab w:val="left" w:pos="1842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503142"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503142">
        <w:rPr>
          <w:rFonts w:eastAsia="Times New Roman"/>
          <w:sz w:val="28"/>
          <w:szCs w:val="28"/>
          <w:lang w:val="sq-AL"/>
        </w:rPr>
        <w:t xml:space="preserve">përdoren si ushqim për kafshë, përjashtuar stabilimentet ose impiantet e regjistruara </w:t>
      </w:r>
      <w:r w:rsidRPr="00503142">
        <w:rPr>
          <w:rFonts w:eastAsia="Times New Roman"/>
          <w:sz w:val="28"/>
          <w:szCs w:val="28"/>
          <w:lang w:val="sq-AL"/>
        </w:rPr>
        <w:t>apo</w:t>
      </w:r>
      <w:r w:rsidR="001F7CAB" w:rsidRPr="00503142">
        <w:rPr>
          <w:rFonts w:eastAsia="Times New Roman"/>
          <w:sz w:val="28"/>
          <w:szCs w:val="28"/>
          <w:lang w:val="sq-AL"/>
        </w:rPr>
        <w:t xml:space="preserve"> të miratuara në përputhje me </w:t>
      </w:r>
      <w:r w:rsidR="00A87424" w:rsidRPr="00503142">
        <w:rPr>
          <w:rFonts w:eastAsia="Times New Roman"/>
          <w:sz w:val="28"/>
          <w:szCs w:val="28"/>
          <w:lang w:val="sq-AL"/>
        </w:rPr>
        <w:t>l</w:t>
      </w:r>
      <w:r w:rsidR="001F7CAB" w:rsidRPr="00503142">
        <w:rPr>
          <w:rFonts w:eastAsia="Times New Roman"/>
          <w:sz w:val="28"/>
          <w:szCs w:val="28"/>
          <w:lang w:val="sq-AL"/>
        </w:rPr>
        <w:t xml:space="preserve">igjin </w:t>
      </w:r>
      <w:r w:rsidR="00A87424" w:rsidRPr="00503142">
        <w:rPr>
          <w:rFonts w:eastAsia="Times New Roman"/>
          <w:sz w:val="28"/>
          <w:szCs w:val="28"/>
          <w:lang w:val="sq-AL"/>
        </w:rPr>
        <w:t>p</w:t>
      </w:r>
      <w:r w:rsidR="002265DA" w:rsidRPr="00503142">
        <w:rPr>
          <w:rFonts w:eastAsia="Times New Roman"/>
          <w:sz w:val="28"/>
          <w:szCs w:val="28"/>
          <w:lang w:val="sq-AL"/>
        </w:rPr>
        <w:t>ë</w:t>
      </w:r>
      <w:r w:rsidR="00A87424" w:rsidRPr="00503142">
        <w:rPr>
          <w:rFonts w:eastAsia="Times New Roman"/>
          <w:sz w:val="28"/>
          <w:szCs w:val="28"/>
          <w:lang w:val="sq-AL"/>
        </w:rPr>
        <w:t>r</w:t>
      </w:r>
      <w:r w:rsidR="001F7CAB" w:rsidRPr="00503142">
        <w:rPr>
          <w:rFonts w:eastAsia="Times New Roman"/>
          <w:sz w:val="28"/>
          <w:szCs w:val="28"/>
          <w:lang w:val="sq-AL"/>
        </w:rPr>
        <w:t xml:space="preserve"> </w:t>
      </w:r>
      <w:r w:rsidR="00A87424" w:rsidRPr="00503142">
        <w:rPr>
          <w:rFonts w:eastAsia="Times New Roman"/>
          <w:sz w:val="28"/>
          <w:szCs w:val="28"/>
          <w:lang w:val="sq-AL"/>
        </w:rPr>
        <w:t>u</w:t>
      </w:r>
      <w:r w:rsidR="001F7CAB" w:rsidRPr="00503142">
        <w:rPr>
          <w:rFonts w:eastAsia="Times New Roman"/>
          <w:sz w:val="28"/>
          <w:szCs w:val="28"/>
          <w:lang w:val="sq-AL"/>
        </w:rPr>
        <w:t>shqimi</w:t>
      </w:r>
      <w:r w:rsidR="00A87424" w:rsidRPr="00503142">
        <w:rPr>
          <w:rFonts w:eastAsia="Times New Roman"/>
          <w:sz w:val="28"/>
          <w:szCs w:val="28"/>
          <w:lang w:val="sq-AL"/>
        </w:rPr>
        <w:t>n</w:t>
      </w:r>
      <w:r w:rsidR="001F7CAB" w:rsidRPr="00503142">
        <w:rPr>
          <w:rFonts w:eastAsia="Times New Roman"/>
          <w:sz w:val="28"/>
          <w:szCs w:val="28"/>
          <w:lang w:val="sq-AL"/>
        </w:rPr>
        <w:t>;</w:t>
      </w:r>
    </w:p>
    <w:p w14:paraId="0730AA87" w14:textId="628605FB" w:rsidR="00942288" w:rsidRPr="00BC167A" w:rsidRDefault="00DA4CC4" w:rsidP="00192B0A">
      <w:pPr>
        <w:pStyle w:val="ListParagraph"/>
        <w:numPr>
          <w:ilvl w:val="0"/>
          <w:numId w:val="102"/>
        </w:numPr>
        <w:tabs>
          <w:tab w:val="left" w:pos="1785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503142">
        <w:rPr>
          <w:rFonts w:eastAsia="Times New Roman"/>
          <w:sz w:val="28"/>
          <w:szCs w:val="28"/>
          <w:lang w:val="sq-AL"/>
        </w:rPr>
        <w:t>të</w:t>
      </w:r>
      <w:r w:rsidRPr="00BC167A">
        <w:rPr>
          <w:rFonts w:eastAsia="Times New Roman"/>
          <w:sz w:val="28"/>
          <w:szCs w:val="28"/>
          <w:lang w:val="sq-AL"/>
        </w:rPr>
        <w:t xml:space="preserve"> </w:t>
      </w:r>
      <w:r w:rsidR="001F7CAB" w:rsidRPr="00BC167A">
        <w:rPr>
          <w:rFonts w:eastAsia="Times New Roman"/>
          <w:sz w:val="28"/>
          <w:szCs w:val="28"/>
          <w:lang w:val="sq-AL"/>
        </w:rPr>
        <w:t xml:space="preserve">përdoren si </w:t>
      </w:r>
      <w:proofErr w:type="spellStart"/>
      <w:r w:rsidR="001F7CAB" w:rsidRPr="00BC167A">
        <w:rPr>
          <w:rFonts w:eastAsia="Times New Roman"/>
          <w:sz w:val="28"/>
          <w:szCs w:val="28"/>
          <w:lang w:val="sq-AL"/>
        </w:rPr>
        <w:t>fertilizantë</w:t>
      </w:r>
      <w:proofErr w:type="spellEnd"/>
      <w:r w:rsidR="001F7CAB" w:rsidRPr="00BC167A">
        <w:rPr>
          <w:rFonts w:eastAsia="Times New Roman"/>
          <w:sz w:val="28"/>
          <w:szCs w:val="28"/>
          <w:lang w:val="sq-AL"/>
        </w:rPr>
        <w:t xml:space="preserve"> organik</w:t>
      </w:r>
      <w:r>
        <w:rPr>
          <w:rFonts w:eastAsia="Times New Roman"/>
          <w:sz w:val="28"/>
          <w:szCs w:val="28"/>
          <w:lang w:val="sq-AL"/>
        </w:rPr>
        <w:t>ë</w:t>
      </w:r>
      <w:r w:rsidR="001F7CAB" w:rsidRPr="00BC167A">
        <w:rPr>
          <w:rFonts w:eastAsia="Times New Roman"/>
          <w:sz w:val="28"/>
          <w:szCs w:val="28"/>
          <w:lang w:val="sq-AL"/>
        </w:rPr>
        <w:t xml:space="preserve"> dhe </w:t>
      </w:r>
      <w:r w:rsidR="00F0127F" w:rsidRPr="00BC167A">
        <w:rPr>
          <w:rFonts w:eastAsia="Times New Roman"/>
          <w:sz w:val="28"/>
          <w:szCs w:val="28"/>
          <w:lang w:val="sq-AL"/>
        </w:rPr>
        <w:t>përmirësuesit e tokës</w:t>
      </w:r>
      <w:r w:rsidR="001F7CAB" w:rsidRPr="00BC167A">
        <w:rPr>
          <w:rFonts w:eastAsia="Times New Roman"/>
          <w:sz w:val="28"/>
          <w:szCs w:val="28"/>
          <w:lang w:val="sq-AL"/>
        </w:rPr>
        <w:t>, përjashtuar magazinimin në v</w:t>
      </w:r>
      <w:r>
        <w:rPr>
          <w:rFonts w:eastAsia="Times New Roman"/>
          <w:sz w:val="28"/>
          <w:szCs w:val="28"/>
          <w:lang w:val="sq-AL"/>
        </w:rPr>
        <w:t>e</w:t>
      </w:r>
      <w:r w:rsidR="001F7CAB" w:rsidRPr="00BC167A">
        <w:rPr>
          <w:rFonts w:eastAsia="Times New Roman"/>
          <w:sz w:val="28"/>
          <w:szCs w:val="28"/>
          <w:lang w:val="sq-AL"/>
        </w:rPr>
        <w:t>ndin e përdorimit direkt si të tillë.</w:t>
      </w:r>
    </w:p>
    <w:p w14:paraId="710AB310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42846B97" w14:textId="02AE1C15" w:rsidR="00942288" w:rsidRPr="00975793" w:rsidRDefault="001F7CAB" w:rsidP="00192B0A">
      <w:pPr>
        <w:numPr>
          <w:ilvl w:val="0"/>
          <w:numId w:val="44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 xml:space="preserve">Dhënia </w:t>
      </w:r>
      <w:r w:rsidR="00C82762" w:rsidRPr="00DA4CC4">
        <w:rPr>
          <w:rFonts w:eastAsia="Times New Roman"/>
          <w:sz w:val="28"/>
          <w:szCs w:val="28"/>
          <w:lang w:val="sq-AL"/>
        </w:rPr>
        <w:t xml:space="preserve">e </w:t>
      </w:r>
      <w:r w:rsidRPr="00DA4CC4">
        <w:rPr>
          <w:rFonts w:eastAsia="Times New Roman"/>
          <w:sz w:val="28"/>
          <w:szCs w:val="28"/>
          <w:lang w:val="sq-AL"/>
        </w:rPr>
        <w:t xml:space="preserve">lejes </w:t>
      </w:r>
      <w:r w:rsidRPr="00503142">
        <w:rPr>
          <w:rFonts w:eastAsia="Times New Roman"/>
          <w:sz w:val="28"/>
          <w:szCs w:val="28"/>
          <w:lang w:val="sq-AL"/>
        </w:rPr>
        <w:t>sipas pikës 1</w:t>
      </w:r>
      <w:r w:rsidR="004A0B6C" w:rsidRPr="00503142">
        <w:rPr>
          <w:rFonts w:eastAsia="Times New Roman"/>
          <w:sz w:val="28"/>
          <w:szCs w:val="28"/>
          <w:lang w:val="sq-AL"/>
        </w:rPr>
        <w:t>, t</w:t>
      </w:r>
      <w:r w:rsidR="008A026F" w:rsidRPr="00503142">
        <w:rPr>
          <w:rFonts w:eastAsia="Times New Roman"/>
          <w:sz w:val="28"/>
          <w:szCs w:val="28"/>
          <w:lang w:val="sq-AL"/>
        </w:rPr>
        <w:t>ë</w:t>
      </w:r>
      <w:r w:rsidR="004A0B6C" w:rsidRPr="00503142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503142">
        <w:rPr>
          <w:rFonts w:eastAsia="Times New Roman"/>
          <w:sz w:val="28"/>
          <w:szCs w:val="28"/>
          <w:lang w:val="sq-AL"/>
        </w:rPr>
        <w:t>ë</w:t>
      </w:r>
      <w:r w:rsidR="004A0B6C" w:rsidRPr="00503142">
        <w:rPr>
          <w:rFonts w:eastAsia="Times New Roman"/>
          <w:sz w:val="28"/>
          <w:szCs w:val="28"/>
          <w:lang w:val="sq-AL"/>
        </w:rPr>
        <w:t>tij neni,</w:t>
      </w:r>
      <w:r w:rsidRPr="00975793">
        <w:rPr>
          <w:rFonts w:eastAsia="Times New Roman"/>
          <w:sz w:val="28"/>
          <w:szCs w:val="28"/>
          <w:lang w:val="sq-AL"/>
        </w:rPr>
        <w:t xml:space="preserve"> përcakton nëse stabilimenti ose impianti miratohet për veprimtari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</w:t>
      </w:r>
      <w:r w:rsidR="00DA4CC4">
        <w:rPr>
          <w:rFonts w:eastAsia="Times New Roman"/>
          <w:sz w:val="28"/>
          <w:szCs w:val="28"/>
          <w:lang w:val="sq-AL"/>
        </w:rPr>
        <w:t>u</w:t>
      </w:r>
      <w:r w:rsidRPr="00975793">
        <w:rPr>
          <w:rFonts w:eastAsia="Times New Roman"/>
          <w:sz w:val="28"/>
          <w:szCs w:val="28"/>
          <w:lang w:val="sq-AL"/>
        </w:rPr>
        <w:t xml:space="preserve"> përkasin nënprodukteve me origjinë shtazore ose produkteve derivate të:</w:t>
      </w:r>
    </w:p>
    <w:p w14:paraId="6D206694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639088F9" w14:textId="6C77FC43" w:rsidR="00942288" w:rsidRPr="00BC167A" w:rsidRDefault="001F7CAB" w:rsidP="00192B0A">
      <w:pPr>
        <w:numPr>
          <w:ilvl w:val="1"/>
          <w:numId w:val="44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një kategorie të veçante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 neneve </w:t>
      </w:r>
      <w:r w:rsidRPr="00503142">
        <w:rPr>
          <w:rFonts w:eastAsia="Times New Roman"/>
          <w:sz w:val="28"/>
          <w:szCs w:val="28"/>
          <w:lang w:val="sq-AL"/>
        </w:rPr>
        <w:t>8, 9 ose 10</w:t>
      </w:r>
      <w:r w:rsidR="00716790" w:rsidRPr="00503142">
        <w:rPr>
          <w:rFonts w:eastAsia="Times New Roman"/>
          <w:sz w:val="28"/>
          <w:szCs w:val="28"/>
          <w:lang w:val="sq-AL"/>
        </w:rPr>
        <w:t>,</w:t>
      </w:r>
      <w:r w:rsidR="00716790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716790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716790" w:rsidRPr="00975793">
        <w:rPr>
          <w:rFonts w:eastAsia="Times New Roman"/>
          <w:sz w:val="28"/>
          <w:szCs w:val="28"/>
          <w:lang w:val="sq-AL"/>
        </w:rPr>
        <w:t>tij ligji</w:t>
      </w:r>
      <w:r w:rsidRPr="00975793">
        <w:rPr>
          <w:rFonts w:eastAsia="Times New Roman"/>
          <w:sz w:val="28"/>
          <w:szCs w:val="28"/>
          <w:lang w:val="sq-AL"/>
        </w:rPr>
        <w:t>; ose</w:t>
      </w:r>
    </w:p>
    <w:p w14:paraId="3AE3AEB2" w14:textId="4F5D05D5" w:rsidR="00942288" w:rsidRPr="00975793" w:rsidRDefault="001F7CAB" w:rsidP="00192B0A">
      <w:pPr>
        <w:numPr>
          <w:ilvl w:val="1"/>
          <w:numId w:val="44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503142">
        <w:rPr>
          <w:rFonts w:eastAsia="Times New Roman"/>
          <w:sz w:val="28"/>
          <w:szCs w:val="28"/>
          <w:lang w:val="sq-AL"/>
        </w:rPr>
        <w:t>të një ose më shumë kategorive</w:t>
      </w:r>
      <w:r w:rsidR="00DA4CC4" w:rsidRPr="00503142">
        <w:rPr>
          <w:rFonts w:eastAsia="Times New Roman"/>
          <w:sz w:val="28"/>
          <w:szCs w:val="28"/>
          <w:lang w:val="sq-AL"/>
        </w:rPr>
        <w:t>,</w:t>
      </w:r>
      <w:r w:rsidRPr="00503142">
        <w:rPr>
          <w:rFonts w:eastAsia="Times New Roman"/>
          <w:sz w:val="28"/>
          <w:szCs w:val="28"/>
          <w:lang w:val="sq-AL"/>
        </w:rPr>
        <w:t xml:space="preserve"> sipas kërkesave të neneve 8, 9 ose 10,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716790" w:rsidRPr="00975793">
        <w:rPr>
          <w:rFonts w:eastAsia="Times New Roman"/>
          <w:sz w:val="28"/>
          <w:szCs w:val="28"/>
          <w:lang w:val="sq-AL"/>
        </w:rPr>
        <w:t>t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716790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716790" w:rsidRPr="00975793">
        <w:rPr>
          <w:rFonts w:eastAsia="Times New Roman"/>
          <w:sz w:val="28"/>
          <w:szCs w:val="28"/>
          <w:lang w:val="sq-AL"/>
        </w:rPr>
        <w:t>tij ligji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="00716790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duke saktësuar nëse këto veprimtari zhvillohen:</w:t>
      </w:r>
    </w:p>
    <w:p w14:paraId="4BB1AE44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4D8933EF" w14:textId="3CFD96D5" w:rsidR="00942288" w:rsidRPr="00BC167A" w:rsidRDefault="001F7CAB" w:rsidP="00192B0A">
      <w:pPr>
        <w:pStyle w:val="ListParagraph"/>
        <w:numPr>
          <w:ilvl w:val="0"/>
          <w:numId w:val="103"/>
        </w:numPr>
        <w:tabs>
          <w:tab w:val="left" w:pos="1637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BC167A">
        <w:rPr>
          <w:rFonts w:eastAsia="Times New Roman"/>
          <w:sz w:val="28"/>
          <w:szCs w:val="28"/>
          <w:lang w:val="sq-AL"/>
        </w:rPr>
        <w:t>në mënyrë të përhershme në kushtet e ndarjes së plotë të përpunimit të kategorive të ndryshme</w:t>
      </w:r>
      <w:r w:rsidR="00C82762" w:rsidRPr="00BC167A">
        <w:rPr>
          <w:rFonts w:eastAsia="Times New Roman"/>
          <w:sz w:val="28"/>
          <w:szCs w:val="28"/>
          <w:lang w:val="sq-AL"/>
        </w:rPr>
        <w:t xml:space="preserve">, me qëllim që të parandalojnë </w:t>
      </w:r>
      <w:r w:rsidRPr="00BC167A">
        <w:rPr>
          <w:rFonts w:eastAsia="Times New Roman"/>
          <w:sz w:val="28"/>
          <w:szCs w:val="28"/>
          <w:lang w:val="sq-AL"/>
        </w:rPr>
        <w:t xml:space="preserve">riskun e mundshëm për shëndetin </w:t>
      </w:r>
      <w:r w:rsidR="00DE4097" w:rsidRPr="00BC167A">
        <w:rPr>
          <w:rFonts w:eastAsia="Times New Roman"/>
          <w:sz w:val="28"/>
          <w:szCs w:val="28"/>
          <w:lang w:val="sq-AL"/>
        </w:rPr>
        <w:t>publik</w:t>
      </w:r>
      <w:r w:rsidR="00CA56EC">
        <w:rPr>
          <w:rFonts w:eastAsia="Times New Roman"/>
          <w:sz w:val="28"/>
          <w:szCs w:val="28"/>
          <w:lang w:val="sq-AL"/>
        </w:rPr>
        <w:t xml:space="preserve"> ose </w:t>
      </w:r>
      <w:r w:rsidR="00CA56EC" w:rsidRPr="0003051A">
        <w:rPr>
          <w:sz w:val="28"/>
          <w:szCs w:val="28"/>
          <w:lang w:val="sq-AL"/>
        </w:rPr>
        <w:t>për shëndetin e</w:t>
      </w:r>
      <w:r w:rsidRPr="00BC167A">
        <w:rPr>
          <w:rFonts w:eastAsia="Times New Roman"/>
          <w:sz w:val="28"/>
          <w:szCs w:val="28"/>
          <w:lang w:val="sq-AL"/>
        </w:rPr>
        <w:t xml:space="preserve"> kafshëve; ose</w:t>
      </w:r>
    </w:p>
    <w:p w14:paraId="239A2BAC" w14:textId="231F3C26" w:rsidR="00942288" w:rsidRPr="00BC167A" w:rsidRDefault="001F7CAB" w:rsidP="00192B0A">
      <w:pPr>
        <w:pStyle w:val="ListParagraph"/>
        <w:numPr>
          <w:ilvl w:val="0"/>
          <w:numId w:val="103"/>
        </w:numPr>
        <w:tabs>
          <w:tab w:val="left" w:pos="1795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BC167A">
        <w:rPr>
          <w:rFonts w:eastAsia="Times New Roman"/>
          <w:sz w:val="28"/>
          <w:szCs w:val="28"/>
          <w:lang w:val="sq-AL"/>
        </w:rPr>
        <w:t>në mënyrë të përkohshme në kushte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Pr="00BC167A">
        <w:rPr>
          <w:rFonts w:eastAsia="Times New Roman"/>
          <w:sz w:val="28"/>
          <w:szCs w:val="28"/>
          <w:lang w:val="sq-AL"/>
        </w:rPr>
        <w:t xml:space="preserve"> që kanë si qëllim të parandalojnë kontaminim, si pasojë e mungesës së mundësive dhe të kapaciteteve për këto produkte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Pr="00BC167A">
        <w:rPr>
          <w:rFonts w:eastAsia="Times New Roman"/>
          <w:sz w:val="28"/>
          <w:szCs w:val="28"/>
          <w:lang w:val="sq-AL"/>
        </w:rPr>
        <w:t xml:space="preserve"> si pasoj</w:t>
      </w:r>
      <w:r w:rsidR="00CA56EC">
        <w:rPr>
          <w:rFonts w:eastAsia="Times New Roman"/>
          <w:sz w:val="28"/>
          <w:szCs w:val="28"/>
          <w:lang w:val="sq-AL"/>
        </w:rPr>
        <w:t>ë</w:t>
      </w:r>
      <w:r w:rsidRPr="00BC167A">
        <w:rPr>
          <w:rFonts w:eastAsia="Times New Roman"/>
          <w:sz w:val="28"/>
          <w:szCs w:val="28"/>
          <w:lang w:val="sq-AL"/>
        </w:rPr>
        <w:t xml:space="preserve"> e një vatre të gjerë të një sëmundje</w:t>
      </w:r>
      <w:r w:rsidR="00DA4CC4">
        <w:rPr>
          <w:rFonts w:eastAsia="Times New Roman"/>
          <w:sz w:val="28"/>
          <w:szCs w:val="28"/>
          <w:lang w:val="sq-AL"/>
        </w:rPr>
        <w:t xml:space="preserve">je </w:t>
      </w:r>
      <w:proofErr w:type="spellStart"/>
      <w:r w:rsidR="00DA4CC4">
        <w:rPr>
          <w:rFonts w:eastAsia="Times New Roman"/>
          <w:sz w:val="28"/>
          <w:szCs w:val="28"/>
          <w:lang w:val="sq-AL"/>
        </w:rPr>
        <w:t>epizootike</w:t>
      </w:r>
      <w:proofErr w:type="spellEnd"/>
      <w:r w:rsidRPr="00BC167A">
        <w:rPr>
          <w:rFonts w:eastAsia="Times New Roman"/>
          <w:sz w:val="28"/>
          <w:szCs w:val="28"/>
          <w:lang w:val="sq-AL"/>
        </w:rPr>
        <w:t xml:space="preserve"> ose rrethanave të</w:t>
      </w:r>
      <w:r w:rsidR="00DA4CC4">
        <w:rPr>
          <w:rFonts w:eastAsia="Times New Roman"/>
          <w:sz w:val="28"/>
          <w:szCs w:val="28"/>
          <w:lang w:val="sq-AL"/>
        </w:rPr>
        <w:t xml:space="preserve"> tjera të jashtëzakonshme të pa</w:t>
      </w:r>
      <w:r w:rsidRPr="00BC167A">
        <w:rPr>
          <w:rFonts w:eastAsia="Times New Roman"/>
          <w:sz w:val="28"/>
          <w:szCs w:val="28"/>
          <w:lang w:val="sq-AL"/>
        </w:rPr>
        <w:t>parashikuara.</w:t>
      </w:r>
    </w:p>
    <w:p w14:paraId="405E45B2" w14:textId="77777777" w:rsidR="00942288" w:rsidRPr="00975793" w:rsidRDefault="00942288" w:rsidP="00975793">
      <w:pPr>
        <w:rPr>
          <w:sz w:val="28"/>
          <w:szCs w:val="28"/>
          <w:lang w:val="sq-AL"/>
        </w:rPr>
      </w:pPr>
      <w:bookmarkStart w:id="32" w:name="page22"/>
      <w:bookmarkEnd w:id="32"/>
    </w:p>
    <w:p w14:paraId="7BA483DE" w14:textId="15C9A3F9" w:rsidR="00942288" w:rsidRPr="00975793" w:rsidRDefault="00BE3764" w:rsidP="00192B0A">
      <w:pPr>
        <w:numPr>
          <w:ilvl w:val="0"/>
          <w:numId w:val="4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</w:t>
      </w:r>
      <w:r w:rsidR="001F7CAB" w:rsidRPr="00975793">
        <w:rPr>
          <w:rFonts w:eastAsia="Times New Roman"/>
          <w:sz w:val="28"/>
          <w:szCs w:val="28"/>
          <w:lang w:val="sq-AL"/>
        </w:rPr>
        <w:t>ersonat fizik</w:t>
      </w:r>
      <w:r w:rsidR="008C0681" w:rsidRPr="00975793">
        <w:rPr>
          <w:rFonts w:eastAsia="Times New Roman"/>
          <w:sz w:val="28"/>
          <w:szCs w:val="28"/>
          <w:lang w:val="sq-AL"/>
        </w:rPr>
        <w:t>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ose juridik</w:t>
      </w:r>
      <w:r w:rsidR="008C0681" w:rsidRPr="00975793">
        <w:rPr>
          <w:rFonts w:eastAsia="Times New Roman"/>
          <w:sz w:val="28"/>
          <w:szCs w:val="28"/>
          <w:lang w:val="sq-AL"/>
        </w:rPr>
        <w:t>ë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të cilët kryejnë vetëm prodhimin e trofeve ose balsamosjen e kafshëve</w:t>
      </w:r>
      <w:r w:rsidR="00CA56EC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CA56EC">
        <w:rPr>
          <w:rFonts w:eastAsia="Times New Roman"/>
          <w:sz w:val="28"/>
          <w:szCs w:val="28"/>
          <w:lang w:val="sq-AL"/>
        </w:rPr>
        <w:t>marin</w:t>
      </w:r>
      <w:proofErr w:type="spellEnd"/>
      <w:r w:rsidR="00CA56EC">
        <w:rPr>
          <w:rFonts w:eastAsia="Times New Roman"/>
          <w:sz w:val="28"/>
          <w:szCs w:val="28"/>
          <w:lang w:val="sq-AL"/>
        </w:rPr>
        <w:t xml:space="preserve"> leje pa pas</w:t>
      </w:r>
      <w:r w:rsidRPr="00975793">
        <w:rPr>
          <w:rFonts w:eastAsia="Times New Roman"/>
          <w:sz w:val="28"/>
          <w:szCs w:val="28"/>
          <w:lang w:val="sq-AL"/>
        </w:rPr>
        <w:t>ur nevojë të licencohen</w:t>
      </w:r>
      <w:r w:rsidR="001F7CAB" w:rsidRPr="00975793">
        <w:rPr>
          <w:rFonts w:eastAsia="Times New Roman"/>
          <w:sz w:val="28"/>
          <w:szCs w:val="28"/>
          <w:lang w:val="sq-AL"/>
        </w:rPr>
        <w:t>. Leja jepet nga</w:t>
      </w:r>
      <w:r w:rsidR="008C0681" w:rsidRPr="00975793">
        <w:rPr>
          <w:rFonts w:eastAsia="Times New Roman"/>
          <w:sz w:val="28"/>
          <w:szCs w:val="28"/>
          <w:lang w:val="sq-AL"/>
        </w:rPr>
        <w:t xml:space="preserve"> autoriteti kompetent për kontrollet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zyrtar</w:t>
      </w:r>
      <w:r w:rsidR="008C0681" w:rsidRPr="00975793">
        <w:rPr>
          <w:rFonts w:eastAsia="Times New Roman"/>
          <w:sz w:val="28"/>
          <w:szCs w:val="28"/>
          <w:lang w:val="sq-AL"/>
        </w:rPr>
        <w:t>e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="00B94ADF" w:rsidRPr="00975793">
        <w:rPr>
          <w:rFonts w:eastAsia="Times New Roman"/>
          <w:sz w:val="28"/>
          <w:szCs w:val="28"/>
          <w:lang w:val="sq-AL"/>
        </w:rPr>
        <w:t xml:space="preserve"> n</w:t>
      </w:r>
      <w:r w:rsidR="00DA4CC4">
        <w:rPr>
          <w:rFonts w:eastAsia="Times New Roman"/>
          <w:sz w:val="28"/>
          <w:szCs w:val="28"/>
          <w:lang w:val="sq-AL"/>
        </w:rPr>
        <w:t>ë</w:t>
      </w:r>
      <w:r w:rsidR="00B94ADF" w:rsidRPr="00975793">
        <w:rPr>
          <w:rFonts w:eastAsia="Times New Roman"/>
          <w:sz w:val="28"/>
          <w:szCs w:val="28"/>
          <w:lang w:val="sq-AL"/>
        </w:rPr>
        <w:t xml:space="preserve"> pë</w:t>
      </w:r>
      <w:r w:rsidR="005F2DE7" w:rsidRPr="00975793">
        <w:rPr>
          <w:rFonts w:eastAsia="Times New Roman"/>
          <w:sz w:val="28"/>
          <w:szCs w:val="28"/>
          <w:lang w:val="sq-AL"/>
        </w:rPr>
        <w:t>rp</w:t>
      </w:r>
      <w:r w:rsidR="00B94ADF" w:rsidRPr="00975793">
        <w:rPr>
          <w:rFonts w:eastAsia="Times New Roman"/>
          <w:sz w:val="28"/>
          <w:szCs w:val="28"/>
          <w:lang w:val="sq-AL"/>
        </w:rPr>
        <w:t>uthje me nenin 15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="00B94ADF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B94ADF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B94ADF" w:rsidRPr="00975793">
        <w:rPr>
          <w:rFonts w:eastAsia="Times New Roman"/>
          <w:sz w:val="28"/>
          <w:szCs w:val="28"/>
          <w:lang w:val="sq-AL"/>
        </w:rPr>
        <w:t>tij ligji</w:t>
      </w:r>
      <w:r w:rsidR="001F7CAB" w:rsidRPr="00975793">
        <w:rPr>
          <w:rFonts w:eastAsia="Times New Roman"/>
          <w:sz w:val="28"/>
          <w:szCs w:val="28"/>
          <w:lang w:val="sq-AL"/>
        </w:rPr>
        <w:t>.</w:t>
      </w:r>
    </w:p>
    <w:p w14:paraId="6922E94C" w14:textId="77777777" w:rsidR="008C0681" w:rsidRPr="00975793" w:rsidRDefault="008C0681" w:rsidP="00DA4CC4">
      <w:pPr>
        <w:rPr>
          <w:rFonts w:eastAsia="Times New Roman"/>
          <w:sz w:val="28"/>
          <w:szCs w:val="28"/>
          <w:lang w:val="sq-AL"/>
        </w:rPr>
      </w:pPr>
    </w:p>
    <w:p w14:paraId="20185ECF" w14:textId="760355C9" w:rsidR="00942288" w:rsidRPr="00DA4CC4" w:rsidRDefault="001F7CAB" w:rsidP="00975793">
      <w:pPr>
        <w:jc w:val="center"/>
        <w:rPr>
          <w:b/>
          <w:sz w:val="28"/>
          <w:szCs w:val="28"/>
          <w:lang w:val="sq-AL"/>
        </w:rPr>
      </w:pPr>
      <w:r w:rsidRPr="00DA4CC4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DA4CC4">
        <w:rPr>
          <w:rFonts w:eastAsia="Times New Roman"/>
          <w:b/>
          <w:sz w:val="28"/>
          <w:szCs w:val="28"/>
          <w:lang w:val="sq-AL"/>
        </w:rPr>
        <w:t>VII</w:t>
      </w:r>
    </w:p>
    <w:p w14:paraId="4AAF5B35" w14:textId="77777777" w:rsidR="00942288" w:rsidRPr="00DA4CC4" w:rsidRDefault="001F7CAB" w:rsidP="00DA4CC4">
      <w:pPr>
        <w:jc w:val="center"/>
        <w:rPr>
          <w:b/>
          <w:sz w:val="28"/>
          <w:szCs w:val="28"/>
          <w:lang w:val="sq-AL"/>
        </w:rPr>
      </w:pPr>
      <w:r w:rsidRPr="00DA4CC4">
        <w:rPr>
          <w:rFonts w:eastAsia="Times New Roman"/>
          <w:b/>
          <w:sz w:val="28"/>
          <w:szCs w:val="28"/>
          <w:lang w:val="sq-AL"/>
        </w:rPr>
        <w:t>HIGJIENA</w:t>
      </w:r>
    </w:p>
    <w:p w14:paraId="444AE3D5" w14:textId="77777777" w:rsidR="00942288" w:rsidRPr="00DA4CC4" w:rsidRDefault="00942288" w:rsidP="00975793">
      <w:pPr>
        <w:rPr>
          <w:b/>
          <w:sz w:val="28"/>
          <w:szCs w:val="28"/>
          <w:lang w:val="sq-AL"/>
        </w:rPr>
      </w:pPr>
    </w:p>
    <w:p w14:paraId="67474780" w14:textId="48C73B95" w:rsidR="00942288" w:rsidRPr="00DA4CC4" w:rsidRDefault="001F7CAB" w:rsidP="00DA4CC4">
      <w:pPr>
        <w:jc w:val="center"/>
        <w:rPr>
          <w:b/>
          <w:sz w:val="28"/>
          <w:szCs w:val="28"/>
          <w:lang w:val="sq-AL"/>
        </w:rPr>
      </w:pPr>
      <w:r w:rsidRPr="00DA4CC4">
        <w:rPr>
          <w:rFonts w:eastAsia="Times New Roman"/>
          <w:b/>
          <w:sz w:val="28"/>
          <w:szCs w:val="28"/>
          <w:lang w:val="sq-AL"/>
        </w:rPr>
        <w:t>Neni 25</w:t>
      </w:r>
    </w:p>
    <w:p w14:paraId="348EF86E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Kërkesa të përgjithshme në fushën e higjienës</w:t>
      </w:r>
    </w:p>
    <w:p w14:paraId="6BDD6242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270F7710" w14:textId="17802D1E" w:rsidR="00942288" w:rsidRPr="00975793" w:rsidRDefault="001F7CAB" w:rsidP="00503142">
      <w:pPr>
        <w:numPr>
          <w:ilvl w:val="0"/>
          <w:numId w:val="46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marrin masa</w:t>
      </w:r>
      <w:r w:rsidR="00DA4CC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stabilimentet ose impiantet që zhvillojnë veprimtari sipas</w:t>
      </w:r>
      <w:r w:rsidR="004A0B6C" w:rsidRPr="00975793">
        <w:rPr>
          <w:rFonts w:eastAsia="Times New Roman"/>
          <w:sz w:val="28"/>
          <w:szCs w:val="28"/>
          <w:lang w:val="sq-AL"/>
        </w:rPr>
        <w:t xml:space="preserve"> </w:t>
      </w:r>
      <w:r w:rsidR="004A0B6C" w:rsidRPr="00503142">
        <w:rPr>
          <w:rFonts w:eastAsia="Times New Roman"/>
          <w:sz w:val="28"/>
          <w:szCs w:val="28"/>
          <w:lang w:val="sq-AL"/>
        </w:rPr>
        <w:t>shkronj</w:t>
      </w:r>
      <w:r w:rsidR="00DA4CC4" w:rsidRPr="00503142">
        <w:rPr>
          <w:rFonts w:eastAsia="Times New Roman"/>
          <w:sz w:val="28"/>
          <w:szCs w:val="28"/>
          <w:lang w:val="sq-AL"/>
        </w:rPr>
        <w:t xml:space="preserve">ave </w:t>
      </w:r>
      <w:r w:rsidR="004A0B6C" w:rsidRPr="00503142">
        <w:rPr>
          <w:rFonts w:eastAsia="Times New Roman"/>
          <w:sz w:val="28"/>
          <w:szCs w:val="28"/>
          <w:lang w:val="sq-AL"/>
        </w:rPr>
        <w:t>“a” dhe “ë”, t</w:t>
      </w:r>
      <w:r w:rsidR="008A026F" w:rsidRPr="00503142">
        <w:rPr>
          <w:rFonts w:eastAsia="Times New Roman"/>
          <w:sz w:val="28"/>
          <w:szCs w:val="28"/>
          <w:lang w:val="sq-AL"/>
        </w:rPr>
        <w:t>ë</w:t>
      </w:r>
      <w:r w:rsidR="004A0B6C" w:rsidRPr="00503142">
        <w:rPr>
          <w:rFonts w:eastAsia="Times New Roman"/>
          <w:sz w:val="28"/>
          <w:szCs w:val="28"/>
          <w:lang w:val="sq-AL"/>
        </w:rPr>
        <w:t xml:space="preserve"> pik</w:t>
      </w:r>
      <w:r w:rsidR="008A026F" w:rsidRPr="00503142">
        <w:rPr>
          <w:rFonts w:eastAsia="Times New Roman"/>
          <w:sz w:val="28"/>
          <w:szCs w:val="28"/>
          <w:lang w:val="sq-AL"/>
        </w:rPr>
        <w:t>ë</w:t>
      </w:r>
      <w:r w:rsidR="004A0B6C" w:rsidRPr="00503142">
        <w:rPr>
          <w:rFonts w:eastAsia="Times New Roman"/>
          <w:sz w:val="28"/>
          <w:szCs w:val="28"/>
          <w:lang w:val="sq-AL"/>
        </w:rPr>
        <w:t>s 1, t</w:t>
      </w:r>
      <w:r w:rsidR="008A026F" w:rsidRPr="00503142">
        <w:rPr>
          <w:rFonts w:eastAsia="Times New Roman"/>
          <w:sz w:val="28"/>
          <w:szCs w:val="28"/>
          <w:lang w:val="sq-AL"/>
        </w:rPr>
        <w:t>ë</w:t>
      </w:r>
      <w:r w:rsidR="004A0B6C" w:rsidRPr="00503142">
        <w:rPr>
          <w:rFonts w:eastAsia="Times New Roman"/>
          <w:sz w:val="28"/>
          <w:szCs w:val="28"/>
          <w:lang w:val="sq-AL"/>
        </w:rPr>
        <w:t xml:space="preserve"> nenit 24</w:t>
      </w:r>
      <w:r w:rsidR="000B230F" w:rsidRPr="00503142">
        <w:rPr>
          <w:rFonts w:eastAsia="Times New Roman"/>
          <w:sz w:val="28"/>
          <w:szCs w:val="28"/>
          <w:lang w:val="sq-AL"/>
        </w:rPr>
        <w:t>,</w:t>
      </w:r>
      <w:r w:rsidR="000B230F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0B230F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0B230F" w:rsidRPr="00975793">
        <w:rPr>
          <w:rFonts w:eastAsia="Times New Roman"/>
          <w:sz w:val="28"/>
          <w:szCs w:val="28"/>
          <w:lang w:val="sq-AL"/>
        </w:rPr>
        <w:t>tij ligji</w:t>
      </w:r>
      <w:r w:rsidR="004A0B6C" w:rsidRPr="00975793">
        <w:rPr>
          <w:rFonts w:eastAsia="Times New Roman"/>
          <w:sz w:val="28"/>
          <w:szCs w:val="28"/>
          <w:lang w:val="sq-AL"/>
        </w:rPr>
        <w:t>: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</w:p>
    <w:p w14:paraId="175768AC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22A6DF3D" w14:textId="10BBE4B0" w:rsidR="00942288" w:rsidRPr="00DA4CC4" w:rsidRDefault="001F7CAB" w:rsidP="00CA56EC">
      <w:pPr>
        <w:numPr>
          <w:ilvl w:val="1"/>
          <w:numId w:val="46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të jenë ndërtuar në m</w:t>
      </w:r>
      <w:r w:rsidR="00524A31">
        <w:rPr>
          <w:rFonts w:eastAsia="Times New Roman"/>
          <w:sz w:val="28"/>
          <w:szCs w:val="28"/>
          <w:lang w:val="sq-AL"/>
        </w:rPr>
        <w:t>ënyrë që të lejojnë pastrimin e dezinfektimin e përshtatshëm</w:t>
      </w:r>
      <w:r w:rsidRPr="00975793">
        <w:rPr>
          <w:rFonts w:eastAsia="Times New Roman"/>
          <w:sz w:val="28"/>
          <w:szCs w:val="28"/>
          <w:lang w:val="sq-AL"/>
        </w:rPr>
        <w:t xml:space="preserve"> dhe ku është e mundur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mënyrë të tillë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planimetria të lehtësojë largimin e ujërave;</w:t>
      </w:r>
    </w:p>
    <w:p w14:paraId="7AAEB97A" w14:textId="1340F461" w:rsidR="00942288" w:rsidRPr="00DA4CC4" w:rsidRDefault="001F7CAB" w:rsidP="00CA56EC">
      <w:pPr>
        <w:numPr>
          <w:ilvl w:val="1"/>
          <w:numId w:val="46"/>
        </w:numPr>
        <w:tabs>
          <w:tab w:val="left" w:pos="993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të kenë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akses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në struktura të përshtatshme për higjienën e personelit si: banjë, dhoma zhveshje</w:t>
      </w:r>
      <w:r w:rsidR="00524A31">
        <w:rPr>
          <w:rFonts w:eastAsia="Times New Roman"/>
          <w:sz w:val="28"/>
          <w:szCs w:val="28"/>
          <w:lang w:val="sq-AL"/>
        </w:rPr>
        <w:t>je</w:t>
      </w:r>
      <w:r w:rsidRPr="00975793">
        <w:rPr>
          <w:rFonts w:eastAsia="Times New Roman"/>
          <w:sz w:val="28"/>
          <w:szCs w:val="28"/>
          <w:lang w:val="sq-AL"/>
        </w:rPr>
        <w:t xml:space="preserve"> dhe lavamanë;</w:t>
      </w:r>
    </w:p>
    <w:p w14:paraId="70576D6D" w14:textId="3DEBE8CF" w:rsidR="00942288" w:rsidRPr="00DA4CC4" w:rsidRDefault="001F7CAB" w:rsidP="00CA56EC">
      <w:pPr>
        <w:numPr>
          <w:ilvl w:val="1"/>
          <w:numId w:val="46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të kenë mjete të përshtatshme mbrojtëse kundër kafshëve të dëmshme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 insekte, brejtës dhe zogj;</w:t>
      </w:r>
    </w:p>
    <w:p w14:paraId="63161A37" w14:textId="04CE9F2C" w:rsidR="00942288" w:rsidRPr="00975793" w:rsidRDefault="001F7CAB" w:rsidP="00CA56EC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524A31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 xml:space="preserve">të mirëmbajnë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impiantët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dhe mje</w:t>
      </w:r>
      <w:r w:rsidR="00524A31">
        <w:rPr>
          <w:rFonts w:eastAsia="Times New Roman"/>
          <w:sz w:val="28"/>
          <w:szCs w:val="28"/>
          <w:lang w:val="sq-AL"/>
        </w:rPr>
        <w:t xml:space="preserve">tet e punës në kushte të mira </w:t>
      </w:r>
      <w:r w:rsidRPr="00975793">
        <w:rPr>
          <w:rFonts w:eastAsia="Times New Roman"/>
          <w:sz w:val="28"/>
          <w:szCs w:val="28"/>
          <w:lang w:val="sq-AL"/>
        </w:rPr>
        <w:t xml:space="preserve">e të sigurojnë që aparaturat e matjes të jenë të kalibruara rregullisht; </w:t>
      </w:r>
    </w:p>
    <w:p w14:paraId="61F8956E" w14:textId="37EA8DA3" w:rsidR="00942288" w:rsidRPr="00975793" w:rsidRDefault="001F7CAB" w:rsidP="00CA56EC">
      <w:pPr>
        <w:numPr>
          <w:ilvl w:val="1"/>
          <w:numId w:val="46"/>
        </w:numPr>
        <w:tabs>
          <w:tab w:val="left" w:pos="1022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të kenë mjete të përshtatshme për pastrim</w:t>
      </w:r>
      <w:r w:rsidR="00CA56EC">
        <w:rPr>
          <w:rFonts w:eastAsia="Times New Roman"/>
          <w:sz w:val="28"/>
          <w:szCs w:val="28"/>
          <w:lang w:val="sq-AL"/>
        </w:rPr>
        <w:t>in</w:t>
      </w:r>
      <w:r w:rsidRPr="00975793">
        <w:rPr>
          <w:rFonts w:eastAsia="Times New Roman"/>
          <w:sz w:val="28"/>
          <w:szCs w:val="28"/>
          <w:lang w:val="sq-AL"/>
        </w:rPr>
        <w:t xml:space="preserve"> dhe</w:t>
      </w:r>
      <w:r w:rsidR="00CA56EC">
        <w:rPr>
          <w:rFonts w:eastAsia="Times New Roman"/>
          <w:sz w:val="28"/>
          <w:szCs w:val="28"/>
          <w:lang w:val="sq-AL"/>
        </w:rPr>
        <w:t xml:space="preserve"> dezinfektimin e</w:t>
      </w:r>
      <w:r w:rsidR="00524A31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524A31">
        <w:rPr>
          <w:rFonts w:eastAsia="Times New Roman"/>
          <w:sz w:val="28"/>
          <w:szCs w:val="28"/>
          <w:lang w:val="sq-AL"/>
        </w:rPr>
        <w:t>kontenitorëve</w:t>
      </w:r>
      <w:proofErr w:type="spellEnd"/>
      <w:r w:rsidR="00524A31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e të mjeteve </w:t>
      </w:r>
      <w:r w:rsidR="006E2921" w:rsidRPr="00975793">
        <w:rPr>
          <w:rFonts w:eastAsia="Times New Roman"/>
          <w:sz w:val="28"/>
          <w:szCs w:val="28"/>
          <w:lang w:val="sq-AL"/>
        </w:rPr>
        <w:t>të transportit për të evituar r</w:t>
      </w:r>
      <w:r w:rsidRPr="00975793">
        <w:rPr>
          <w:rFonts w:eastAsia="Times New Roman"/>
          <w:sz w:val="28"/>
          <w:szCs w:val="28"/>
          <w:lang w:val="sq-AL"/>
        </w:rPr>
        <w:t>i</w:t>
      </w:r>
      <w:r w:rsidR="006E2921" w:rsidRPr="00975793">
        <w:rPr>
          <w:rFonts w:eastAsia="Times New Roman"/>
          <w:sz w:val="28"/>
          <w:szCs w:val="28"/>
          <w:lang w:val="sq-AL"/>
        </w:rPr>
        <w:t>s</w:t>
      </w:r>
      <w:r w:rsidRPr="00975793">
        <w:rPr>
          <w:rFonts w:eastAsia="Times New Roman"/>
          <w:sz w:val="28"/>
          <w:szCs w:val="28"/>
          <w:lang w:val="sq-AL"/>
        </w:rPr>
        <w:t>kun e kontaminimit.</w:t>
      </w:r>
    </w:p>
    <w:p w14:paraId="18899AEB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7208E9CF" w14:textId="11346149" w:rsidR="00942288" w:rsidRPr="00975793" w:rsidRDefault="001F7CAB" w:rsidP="00503142">
      <w:pPr>
        <w:numPr>
          <w:ilvl w:val="0"/>
          <w:numId w:val="46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Të gjithë personat që punojnë në stabilimente ose në impiante sipas pikës 1</w:t>
      </w:r>
      <w:r w:rsidR="00446B3C" w:rsidRPr="00975793">
        <w:rPr>
          <w:rFonts w:eastAsia="Times New Roman"/>
          <w:sz w:val="28"/>
          <w:szCs w:val="28"/>
          <w:lang w:val="sq-AL"/>
        </w:rPr>
        <w:t>,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446B3C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446B3C" w:rsidRPr="00975793">
        <w:rPr>
          <w:rFonts w:eastAsia="Times New Roman"/>
          <w:sz w:val="28"/>
          <w:szCs w:val="28"/>
          <w:lang w:val="sq-AL"/>
        </w:rPr>
        <w:t>tij neni,</w:t>
      </w:r>
      <w:r w:rsidRPr="00975793">
        <w:rPr>
          <w:rFonts w:eastAsia="Times New Roman"/>
          <w:sz w:val="28"/>
          <w:szCs w:val="28"/>
          <w:lang w:val="sq-AL"/>
        </w:rPr>
        <w:t xml:space="preserve"> duhet të veshin rroba pune të përshtatshme, të pastra dhe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kur është e nevojshme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mbrojtëse.</w:t>
      </w:r>
    </w:p>
    <w:p w14:paraId="5AFE8C21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7252B769" w14:textId="77777777" w:rsidR="00942288" w:rsidRPr="00975793" w:rsidRDefault="001F7CAB" w:rsidP="00DA4CC4">
      <w:pPr>
        <w:ind w:firstLine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 impiant ose stabiliment:</w:t>
      </w:r>
    </w:p>
    <w:p w14:paraId="6A5326C9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16AB0CA9" w14:textId="75406D08" w:rsidR="00942288" w:rsidRPr="00DA4CC4" w:rsidRDefault="00CA56EC" w:rsidP="00503142">
      <w:pPr>
        <w:numPr>
          <w:ilvl w:val="1"/>
          <w:numId w:val="46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p</w:t>
      </w:r>
      <w:r w:rsidR="001F7CAB" w:rsidRPr="00975793">
        <w:rPr>
          <w:rFonts w:eastAsia="Times New Roman"/>
          <w:sz w:val="28"/>
          <w:szCs w:val="28"/>
          <w:lang w:val="sq-AL"/>
        </w:rPr>
        <w:t>unonjësit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kryejnë veprimtari në zona të pista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nuk mund të hyjnë në zona të pastra para së të ketë ndërruar rrobat dhe këpucët e punës ose pasi t</w:t>
      </w:r>
      <w:r w:rsidR="00524A31">
        <w:rPr>
          <w:rFonts w:eastAsia="Times New Roman"/>
          <w:sz w:val="28"/>
          <w:szCs w:val="28"/>
          <w:lang w:val="sq-AL"/>
        </w:rPr>
        <w:t>’</w:t>
      </w:r>
      <w:r w:rsidR="001F7CAB" w:rsidRPr="00975793">
        <w:rPr>
          <w:rFonts w:eastAsia="Times New Roman"/>
          <w:sz w:val="28"/>
          <w:szCs w:val="28"/>
          <w:lang w:val="sq-AL"/>
        </w:rPr>
        <w:t>i kenë dezinfektuar ato;</w:t>
      </w:r>
    </w:p>
    <w:p w14:paraId="26E80138" w14:textId="43A3C48A" w:rsidR="00942288" w:rsidRPr="00DA4CC4" w:rsidRDefault="00524A31" w:rsidP="00503142">
      <w:pPr>
        <w:numPr>
          <w:ilvl w:val="1"/>
          <w:numId w:val="46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mjetet </w:t>
      </w:r>
      <w:r w:rsidR="001F7CAB" w:rsidRPr="00975793">
        <w:rPr>
          <w:rFonts w:eastAsia="Times New Roman"/>
          <w:sz w:val="28"/>
          <w:szCs w:val="28"/>
          <w:lang w:val="sq-AL"/>
        </w:rPr>
        <w:t>e veglat e punës nuk zhvendosen nga zona e pisët në zonën e pastër, nëse m</w:t>
      </w:r>
      <w:r>
        <w:rPr>
          <w:rFonts w:eastAsia="Times New Roman"/>
          <w:sz w:val="28"/>
          <w:szCs w:val="28"/>
          <w:lang w:val="sq-AL"/>
        </w:rPr>
        <w:t>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parë nuk pastrohen dhe </w:t>
      </w:r>
      <w:r w:rsidR="00CA56EC">
        <w:rPr>
          <w:rFonts w:eastAsia="Times New Roman"/>
          <w:sz w:val="28"/>
          <w:szCs w:val="28"/>
          <w:lang w:val="sq-AL"/>
        </w:rPr>
        <w:t xml:space="preserve">nuk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dezinfektohen; </w:t>
      </w:r>
    </w:p>
    <w:p w14:paraId="2D837AD1" w14:textId="06C3404D" w:rsidR="00942288" w:rsidRPr="00975793" w:rsidRDefault="001F7CAB" w:rsidP="00503142">
      <w:pPr>
        <w:numPr>
          <w:ilvl w:val="1"/>
          <w:numId w:val="46"/>
        </w:numPr>
        <w:tabs>
          <w:tab w:val="left" w:pos="1032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operatori përcakton një procedurë për zhvendosjen e personelit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qëll</w:t>
      </w:r>
      <w:r w:rsidR="00524A31">
        <w:rPr>
          <w:rFonts w:eastAsia="Times New Roman"/>
          <w:sz w:val="28"/>
          <w:szCs w:val="28"/>
          <w:lang w:val="sq-AL"/>
        </w:rPr>
        <w:t xml:space="preserve">im që të kontrollojë lëvizjet </w:t>
      </w:r>
      <w:r w:rsidRPr="00975793">
        <w:rPr>
          <w:rFonts w:eastAsia="Times New Roman"/>
          <w:sz w:val="28"/>
          <w:szCs w:val="28"/>
          <w:lang w:val="sq-AL"/>
        </w:rPr>
        <w:t xml:space="preserve">e </w:t>
      </w:r>
      <w:r w:rsidR="00524A31">
        <w:rPr>
          <w:rFonts w:eastAsia="Times New Roman"/>
          <w:sz w:val="28"/>
          <w:szCs w:val="28"/>
          <w:lang w:val="sq-AL"/>
        </w:rPr>
        <w:t xml:space="preserve">të </w:t>
      </w:r>
      <w:r w:rsidRPr="00975793">
        <w:rPr>
          <w:rFonts w:eastAsia="Times New Roman"/>
          <w:sz w:val="28"/>
          <w:szCs w:val="28"/>
          <w:lang w:val="sq-AL"/>
        </w:rPr>
        <w:t>përshkruajë përdorimin saktë të mjeteve të punës, larjen e këpucëve të punës dhe të rrotave të mjeteve.</w:t>
      </w:r>
    </w:p>
    <w:p w14:paraId="280B639E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57F96702" w14:textId="7CB7CD0D" w:rsidR="00942288" w:rsidRPr="00975793" w:rsidRDefault="001F7CAB" w:rsidP="00503142">
      <w:pPr>
        <w:numPr>
          <w:ilvl w:val="0"/>
          <w:numId w:val="46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 stabilimente ose impiante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zhvillojnë aktivitet sipas </w:t>
      </w:r>
      <w:r w:rsidR="000B230F" w:rsidRPr="00975793">
        <w:rPr>
          <w:rFonts w:eastAsia="Times New Roman"/>
          <w:sz w:val="28"/>
          <w:szCs w:val="28"/>
          <w:lang w:val="sq-AL"/>
        </w:rPr>
        <w:t>shkronj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0B230F" w:rsidRPr="00975793">
        <w:rPr>
          <w:rFonts w:eastAsia="Times New Roman"/>
          <w:sz w:val="28"/>
          <w:szCs w:val="28"/>
          <w:lang w:val="sq-AL"/>
        </w:rPr>
        <w:t>s “a”, t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0B230F" w:rsidRPr="00975793">
        <w:rPr>
          <w:rFonts w:eastAsia="Times New Roman"/>
          <w:sz w:val="28"/>
          <w:szCs w:val="28"/>
          <w:lang w:val="sq-AL"/>
        </w:rPr>
        <w:t xml:space="preserve"> </w:t>
      </w:r>
      <w:r w:rsidR="00524A31">
        <w:rPr>
          <w:rFonts w:eastAsia="Times New Roman"/>
          <w:sz w:val="28"/>
          <w:szCs w:val="28"/>
          <w:lang w:val="sq-AL"/>
        </w:rPr>
        <w:t xml:space="preserve">               </w:t>
      </w:r>
      <w:r w:rsidR="000B230F" w:rsidRPr="00975793">
        <w:rPr>
          <w:rFonts w:eastAsia="Times New Roman"/>
          <w:sz w:val="28"/>
          <w:szCs w:val="28"/>
          <w:lang w:val="sq-AL"/>
        </w:rPr>
        <w:t>pik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0B230F" w:rsidRPr="00975793">
        <w:rPr>
          <w:rFonts w:eastAsia="Times New Roman"/>
          <w:sz w:val="28"/>
          <w:szCs w:val="28"/>
          <w:lang w:val="sq-AL"/>
        </w:rPr>
        <w:t>s 1, t</w:t>
      </w:r>
      <w:r w:rsidR="002265DA" w:rsidRPr="00975793">
        <w:rPr>
          <w:rFonts w:eastAsia="Times New Roman"/>
          <w:sz w:val="28"/>
          <w:szCs w:val="28"/>
          <w:lang w:val="sq-AL"/>
        </w:rPr>
        <w:t>ë</w:t>
      </w:r>
      <w:r w:rsidR="000B230F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nenit 24, </w:t>
      </w:r>
      <w:r w:rsidR="001745DB" w:rsidRPr="00975793">
        <w:rPr>
          <w:rFonts w:eastAsia="Times New Roman"/>
          <w:sz w:val="28"/>
          <w:szCs w:val="28"/>
          <w:lang w:val="sq-AL"/>
        </w:rPr>
        <w:t>t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1745DB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1745DB" w:rsidRPr="00975793">
        <w:rPr>
          <w:rFonts w:eastAsia="Times New Roman"/>
          <w:sz w:val="28"/>
          <w:szCs w:val="28"/>
          <w:lang w:val="sq-AL"/>
        </w:rPr>
        <w:t xml:space="preserve">tij ligji: </w:t>
      </w:r>
    </w:p>
    <w:p w14:paraId="15F1A3ED" w14:textId="77777777" w:rsidR="00942288" w:rsidRPr="00975793" w:rsidRDefault="00942288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628A3BEF" w14:textId="391B73BB" w:rsidR="00942288" w:rsidRPr="0075254A" w:rsidRDefault="001F7CAB" w:rsidP="0075254A">
      <w:pPr>
        <w:numPr>
          <w:ilvl w:val="1"/>
          <w:numId w:val="46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nënproduktet me origjinë shtazore përpunohen në mënyrë që të </w:t>
      </w:r>
      <w:r w:rsidR="00FB201E" w:rsidRPr="00975793">
        <w:rPr>
          <w:rFonts w:eastAsia="Times New Roman"/>
          <w:sz w:val="28"/>
          <w:szCs w:val="28"/>
          <w:lang w:val="sq-AL"/>
        </w:rPr>
        <w:t xml:space="preserve">shmanget </w:t>
      </w:r>
      <w:r w:rsidRPr="00975793">
        <w:rPr>
          <w:rFonts w:eastAsia="Times New Roman"/>
          <w:sz w:val="28"/>
          <w:szCs w:val="28"/>
          <w:lang w:val="sq-AL"/>
        </w:rPr>
        <w:t>rreziku i kontaminimit;</w:t>
      </w:r>
    </w:p>
    <w:p w14:paraId="55A78429" w14:textId="318143E1" w:rsidR="00FB201E" w:rsidRPr="00975793" w:rsidRDefault="001F7CAB" w:rsidP="00503142">
      <w:pPr>
        <w:numPr>
          <w:ilvl w:val="1"/>
          <w:numId w:val="46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nënproduktet me origjinë shtazore </w:t>
      </w:r>
      <w:r w:rsidR="00FB201E" w:rsidRPr="00975793">
        <w:rPr>
          <w:rFonts w:eastAsia="Times New Roman"/>
          <w:sz w:val="28"/>
          <w:szCs w:val="28"/>
          <w:lang w:val="sq-AL"/>
        </w:rPr>
        <w:t>p</w:t>
      </w:r>
      <w:r w:rsidR="00F92C18" w:rsidRPr="00975793">
        <w:rPr>
          <w:rFonts w:eastAsia="Times New Roman"/>
          <w:sz w:val="28"/>
          <w:szCs w:val="28"/>
          <w:lang w:val="sq-AL"/>
        </w:rPr>
        <w:t>ë</w:t>
      </w:r>
      <w:r w:rsidR="00FB201E" w:rsidRPr="00975793">
        <w:rPr>
          <w:rFonts w:eastAsia="Times New Roman"/>
          <w:sz w:val="28"/>
          <w:szCs w:val="28"/>
          <w:lang w:val="sq-AL"/>
        </w:rPr>
        <w:t>rpunohen</w:t>
      </w:r>
      <w:r w:rsidRPr="00975793">
        <w:rPr>
          <w:rFonts w:eastAsia="Times New Roman"/>
          <w:sz w:val="28"/>
          <w:szCs w:val="28"/>
          <w:lang w:val="sq-AL"/>
        </w:rPr>
        <w:t xml:space="preserve"> sa më shpejt që të jetë e mundur. Pas </w:t>
      </w:r>
      <w:r w:rsidR="00FB201E" w:rsidRPr="00975793">
        <w:rPr>
          <w:rFonts w:eastAsia="Times New Roman"/>
          <w:sz w:val="28"/>
          <w:szCs w:val="28"/>
          <w:lang w:val="sq-AL"/>
        </w:rPr>
        <w:t>p</w:t>
      </w:r>
      <w:r w:rsidR="00F92C18" w:rsidRPr="00975793">
        <w:rPr>
          <w:rFonts w:eastAsia="Times New Roman"/>
          <w:sz w:val="28"/>
          <w:szCs w:val="28"/>
          <w:lang w:val="sq-AL"/>
        </w:rPr>
        <w:t>ë</w:t>
      </w:r>
      <w:r w:rsidR="00FB201E" w:rsidRPr="00975793">
        <w:rPr>
          <w:rFonts w:eastAsia="Times New Roman"/>
          <w:sz w:val="28"/>
          <w:szCs w:val="28"/>
          <w:lang w:val="sq-AL"/>
        </w:rPr>
        <w:t>rpunimit</w:t>
      </w:r>
      <w:r w:rsidRPr="00975793">
        <w:rPr>
          <w:rFonts w:eastAsia="Times New Roman"/>
          <w:sz w:val="28"/>
          <w:szCs w:val="28"/>
          <w:lang w:val="sq-AL"/>
        </w:rPr>
        <w:t xml:space="preserve">, </w:t>
      </w:r>
      <w:r w:rsidR="006708E1" w:rsidRPr="00975793">
        <w:rPr>
          <w:rFonts w:eastAsia="Times New Roman"/>
          <w:sz w:val="28"/>
          <w:szCs w:val="28"/>
          <w:lang w:val="sq-AL"/>
        </w:rPr>
        <w:t>produktet derivate</w:t>
      </w:r>
      <w:r w:rsidRPr="00975793">
        <w:rPr>
          <w:rFonts w:eastAsia="Times New Roman"/>
          <w:sz w:val="28"/>
          <w:szCs w:val="28"/>
          <w:lang w:val="sq-AL"/>
        </w:rPr>
        <w:t xml:space="preserve"> përpunohen dhe magazinohen në mënyrë që të </w:t>
      </w:r>
      <w:r w:rsidR="00FB201E" w:rsidRPr="00975793">
        <w:rPr>
          <w:rFonts w:eastAsia="Times New Roman"/>
          <w:sz w:val="28"/>
          <w:szCs w:val="28"/>
          <w:lang w:val="sq-AL"/>
        </w:rPr>
        <w:t>shmang</w:t>
      </w:r>
      <w:r w:rsidRPr="00975793">
        <w:rPr>
          <w:rFonts w:eastAsia="Times New Roman"/>
          <w:sz w:val="28"/>
          <w:szCs w:val="28"/>
          <w:lang w:val="sq-AL"/>
        </w:rPr>
        <w:t>et rreziku i kontaminimit;</w:t>
      </w:r>
    </w:p>
    <w:p w14:paraId="70AB109E" w14:textId="0180756A" w:rsidR="00942288" w:rsidRPr="00DA4CC4" w:rsidRDefault="001F7CAB" w:rsidP="00503142">
      <w:pPr>
        <w:numPr>
          <w:ilvl w:val="0"/>
          <w:numId w:val="47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nëse nevojitet, gjatë </w:t>
      </w:r>
      <w:r w:rsidR="000934A7" w:rsidRPr="00975793">
        <w:rPr>
          <w:rFonts w:eastAsia="Times New Roman"/>
          <w:sz w:val="28"/>
          <w:szCs w:val="28"/>
          <w:lang w:val="sq-AL"/>
        </w:rPr>
        <w:t>p</w:t>
      </w:r>
      <w:r w:rsidR="00F92C18" w:rsidRPr="00975793">
        <w:rPr>
          <w:rFonts w:eastAsia="Times New Roman"/>
          <w:sz w:val="28"/>
          <w:szCs w:val="28"/>
          <w:lang w:val="sq-AL"/>
        </w:rPr>
        <w:t>ë</w:t>
      </w:r>
      <w:r w:rsidR="000934A7" w:rsidRPr="00975793">
        <w:rPr>
          <w:rFonts w:eastAsia="Times New Roman"/>
          <w:sz w:val="28"/>
          <w:szCs w:val="28"/>
          <w:lang w:val="sq-AL"/>
        </w:rPr>
        <w:t>rpunimit</w:t>
      </w:r>
      <w:r w:rsidRPr="00975793">
        <w:rPr>
          <w:rFonts w:eastAsia="Times New Roman"/>
          <w:sz w:val="28"/>
          <w:szCs w:val="28"/>
          <w:lang w:val="sq-AL"/>
        </w:rPr>
        <w:t xml:space="preserve"> të një nënprodukti me origjinë shtazore dhe </w:t>
      </w:r>
      <w:r w:rsidR="00524A31" w:rsidRPr="00503142">
        <w:rPr>
          <w:rFonts w:eastAsia="Times New Roman"/>
          <w:sz w:val="28"/>
          <w:szCs w:val="28"/>
          <w:lang w:val="sq-AL"/>
        </w:rPr>
        <w:t xml:space="preserve">të një </w:t>
      </w:r>
      <w:r w:rsidRPr="00503142">
        <w:rPr>
          <w:rFonts w:eastAsia="Times New Roman"/>
          <w:sz w:val="28"/>
          <w:szCs w:val="28"/>
          <w:lang w:val="sq-AL"/>
        </w:rPr>
        <w:t>produkti derivat, të gjitha pjesët e nënp</w:t>
      </w:r>
      <w:r w:rsidR="00524A31" w:rsidRPr="00503142">
        <w:rPr>
          <w:rFonts w:eastAsia="Times New Roman"/>
          <w:sz w:val="28"/>
          <w:szCs w:val="28"/>
          <w:lang w:val="sq-AL"/>
        </w:rPr>
        <w:t xml:space="preserve">roduktit me origjinë shtazore </w:t>
      </w:r>
      <w:r w:rsidRPr="00503142">
        <w:rPr>
          <w:rFonts w:eastAsia="Times New Roman"/>
          <w:sz w:val="28"/>
          <w:szCs w:val="28"/>
          <w:lang w:val="sq-AL"/>
        </w:rPr>
        <w:t>e</w:t>
      </w:r>
      <w:r w:rsidR="00524A31" w:rsidRPr="00503142">
        <w:rPr>
          <w:rFonts w:eastAsia="Times New Roman"/>
          <w:sz w:val="28"/>
          <w:szCs w:val="28"/>
          <w:lang w:val="sq-AL"/>
        </w:rPr>
        <w:t xml:space="preserve"> të</w:t>
      </w:r>
      <w:r w:rsidRPr="00503142">
        <w:rPr>
          <w:rFonts w:eastAsia="Times New Roman"/>
          <w:sz w:val="28"/>
          <w:szCs w:val="28"/>
          <w:lang w:val="sq-AL"/>
        </w:rPr>
        <w:t xml:space="preserve"> produktit </w:t>
      </w:r>
      <w:r w:rsidRPr="00975793">
        <w:rPr>
          <w:rFonts w:eastAsia="Times New Roman"/>
          <w:sz w:val="28"/>
          <w:szCs w:val="28"/>
          <w:lang w:val="sq-AL"/>
        </w:rPr>
        <w:t xml:space="preserve">derivat trajtohen në një temperaturë të caktuar për një periudhë kohe të caktuar për të </w:t>
      </w:r>
      <w:r w:rsidR="000934A7" w:rsidRPr="00975793">
        <w:rPr>
          <w:rFonts w:eastAsia="Times New Roman"/>
          <w:sz w:val="28"/>
          <w:szCs w:val="28"/>
          <w:lang w:val="sq-AL"/>
        </w:rPr>
        <w:t>shmangur</w:t>
      </w:r>
      <w:r w:rsidRPr="00975793">
        <w:rPr>
          <w:rFonts w:eastAsia="Times New Roman"/>
          <w:sz w:val="28"/>
          <w:szCs w:val="28"/>
          <w:lang w:val="sq-AL"/>
        </w:rPr>
        <w:t xml:space="preserve"> riskun e kontaminimit;</w:t>
      </w:r>
    </w:p>
    <w:p w14:paraId="1872A3A5" w14:textId="57733D0C" w:rsidR="00942288" w:rsidRPr="00975793" w:rsidRDefault="00524A31" w:rsidP="00503142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ç)</w:t>
      </w:r>
      <w:r>
        <w:rPr>
          <w:rFonts w:eastAsia="Times New Roman"/>
          <w:sz w:val="28"/>
          <w:szCs w:val="28"/>
          <w:lang w:val="sq-AL"/>
        </w:rPr>
        <w:tab/>
      </w:r>
      <w:r w:rsidR="001F7CAB" w:rsidRPr="00975793">
        <w:rPr>
          <w:rFonts w:eastAsia="Times New Roman"/>
          <w:sz w:val="28"/>
          <w:szCs w:val="28"/>
          <w:lang w:val="sq-AL"/>
        </w:rPr>
        <w:t>operatorët kontrollojnë rregullisht parametrat e zbatuara, në veçanti temperaturën, presionin, kohën, përmasat e grimcave dhe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nëse nevojitet</w:t>
      </w:r>
      <w:r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nëpërmjet aparaturave automatike;</w:t>
      </w:r>
    </w:p>
    <w:p w14:paraId="7A898885" w14:textId="5F23CB74" w:rsidR="00942288" w:rsidRPr="00975793" w:rsidRDefault="001F7CAB" w:rsidP="00503142">
      <w:pPr>
        <w:numPr>
          <w:ilvl w:val="0"/>
          <w:numId w:val="47"/>
        </w:numPr>
        <w:ind w:left="90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përcaktohen dhe dokumentohen procedurat e pastrimit për të gjitha pjesët e stabilimentit ose </w:t>
      </w:r>
      <w:r w:rsidR="00524A31" w:rsidRPr="00503142">
        <w:rPr>
          <w:rFonts w:eastAsia="Times New Roman"/>
          <w:sz w:val="28"/>
          <w:szCs w:val="28"/>
          <w:lang w:val="sq-AL"/>
        </w:rPr>
        <w:t>të</w:t>
      </w:r>
      <w:r w:rsidR="00524A31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impiantit.</w:t>
      </w:r>
    </w:p>
    <w:p w14:paraId="32563B55" w14:textId="77777777" w:rsidR="00E013CE" w:rsidRPr="00975793" w:rsidRDefault="00E013CE" w:rsidP="00975793">
      <w:pPr>
        <w:jc w:val="center"/>
        <w:rPr>
          <w:rFonts w:eastAsia="Times New Roman"/>
          <w:sz w:val="28"/>
          <w:szCs w:val="28"/>
          <w:lang w:val="sq-AL"/>
        </w:rPr>
      </w:pPr>
    </w:p>
    <w:p w14:paraId="0D6530EC" w14:textId="7B4105C4" w:rsidR="00942288" w:rsidRPr="00524A31" w:rsidRDefault="001F7CAB" w:rsidP="00524A31">
      <w:pPr>
        <w:jc w:val="center"/>
        <w:rPr>
          <w:b/>
          <w:sz w:val="28"/>
          <w:szCs w:val="28"/>
          <w:lang w:val="sq-AL"/>
        </w:rPr>
      </w:pPr>
      <w:r w:rsidRPr="00524A31">
        <w:rPr>
          <w:rFonts w:eastAsia="Times New Roman"/>
          <w:b/>
          <w:sz w:val="28"/>
          <w:szCs w:val="28"/>
          <w:lang w:val="sq-AL"/>
        </w:rPr>
        <w:t>Neni 26</w:t>
      </w:r>
    </w:p>
    <w:p w14:paraId="7E12797D" w14:textId="5E7D6230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Përpunimi i nënprodukteve me origjinë shtazore nga operatorët e sektorit ushqimor</w:t>
      </w:r>
    </w:p>
    <w:p w14:paraId="25CBB39D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12B6439D" w14:textId="3A5B4799" w:rsidR="00942288" w:rsidRPr="00975793" w:rsidRDefault="001F7CAB" w:rsidP="00CC7496">
      <w:pPr>
        <w:numPr>
          <w:ilvl w:val="0"/>
          <w:numId w:val="48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Trajtimi, </w:t>
      </w:r>
      <w:r w:rsidR="000934A7" w:rsidRPr="00975793">
        <w:rPr>
          <w:rFonts w:eastAsia="Times New Roman"/>
          <w:sz w:val="28"/>
          <w:szCs w:val="28"/>
          <w:lang w:val="sq-AL"/>
        </w:rPr>
        <w:t>p</w:t>
      </w:r>
      <w:r w:rsidR="00F92C18" w:rsidRPr="00975793">
        <w:rPr>
          <w:rFonts w:eastAsia="Times New Roman"/>
          <w:sz w:val="28"/>
          <w:szCs w:val="28"/>
          <w:lang w:val="sq-AL"/>
        </w:rPr>
        <w:t>ë</w:t>
      </w:r>
      <w:r w:rsidR="000934A7" w:rsidRPr="00975793">
        <w:rPr>
          <w:rFonts w:eastAsia="Times New Roman"/>
          <w:sz w:val="28"/>
          <w:szCs w:val="28"/>
          <w:lang w:val="sq-AL"/>
        </w:rPr>
        <w:t>rpunimi</w:t>
      </w:r>
      <w:r w:rsidRPr="00975793">
        <w:rPr>
          <w:rFonts w:eastAsia="Times New Roman"/>
          <w:sz w:val="28"/>
          <w:szCs w:val="28"/>
          <w:lang w:val="sq-AL"/>
        </w:rPr>
        <w:t xml:space="preserve"> ose magazinimi i nënprodukteve me origjinë shtazore në stabilimente </w:t>
      </w:r>
      <w:r w:rsidRPr="00503142">
        <w:rPr>
          <w:rFonts w:eastAsia="Times New Roman"/>
          <w:sz w:val="28"/>
          <w:szCs w:val="28"/>
          <w:lang w:val="sq-AL"/>
        </w:rPr>
        <w:t xml:space="preserve">ose </w:t>
      </w:r>
      <w:r w:rsidR="00524A31" w:rsidRPr="00503142">
        <w:rPr>
          <w:rFonts w:eastAsia="Times New Roman"/>
          <w:sz w:val="28"/>
          <w:szCs w:val="28"/>
          <w:lang w:val="sq-AL"/>
        </w:rPr>
        <w:t xml:space="preserve">në </w:t>
      </w:r>
      <w:r w:rsidRPr="00975793">
        <w:rPr>
          <w:rFonts w:eastAsia="Times New Roman"/>
          <w:sz w:val="28"/>
          <w:szCs w:val="28"/>
          <w:lang w:val="sq-AL"/>
        </w:rPr>
        <w:t xml:space="preserve">impiante </w:t>
      </w:r>
      <w:r w:rsidR="00CA56EC">
        <w:rPr>
          <w:rFonts w:eastAsia="Times New Roman"/>
          <w:sz w:val="28"/>
          <w:szCs w:val="28"/>
          <w:lang w:val="sq-AL"/>
        </w:rPr>
        <w:t>të licenc</w:t>
      </w:r>
      <w:r w:rsidR="005A1E2F">
        <w:rPr>
          <w:rFonts w:eastAsia="Times New Roman"/>
          <w:sz w:val="28"/>
          <w:szCs w:val="28"/>
          <w:lang w:val="sq-AL"/>
        </w:rPr>
        <w:t xml:space="preserve">uara </w:t>
      </w:r>
      <w:r w:rsidR="00F92C18" w:rsidRPr="00975793">
        <w:rPr>
          <w:rFonts w:eastAsia="Times New Roman"/>
          <w:sz w:val="28"/>
          <w:szCs w:val="28"/>
          <w:lang w:val="sq-AL"/>
        </w:rPr>
        <w:t>e të lejuara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="00F92C18" w:rsidRPr="00975793">
        <w:rPr>
          <w:rFonts w:eastAsia="Times New Roman"/>
          <w:sz w:val="28"/>
          <w:szCs w:val="28"/>
          <w:lang w:val="sq-AL"/>
        </w:rPr>
        <w:t xml:space="preserve"> në përputhje me legjislacionin për higjienën e ushqimeve dhe atë të ushqimeve shtazore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="00F92C18" w:rsidRPr="00975793">
        <w:rPr>
          <w:rFonts w:eastAsia="Times New Roman"/>
          <w:sz w:val="28"/>
          <w:szCs w:val="28"/>
          <w:lang w:val="sq-AL"/>
        </w:rPr>
        <w:t xml:space="preserve"> bëhet </w:t>
      </w:r>
      <w:r w:rsidR="00F92C18" w:rsidRPr="00975793">
        <w:rPr>
          <w:rFonts w:eastAsia="Times New Roman"/>
          <w:sz w:val="28"/>
          <w:szCs w:val="28"/>
          <w:lang w:val="sq-AL"/>
        </w:rPr>
        <w:lastRenderedPageBreak/>
        <w:t>duke respektuar kushtet</w:t>
      </w:r>
      <w:r w:rsidR="00524A31">
        <w:rPr>
          <w:rFonts w:eastAsia="Times New Roman"/>
          <w:sz w:val="28"/>
          <w:szCs w:val="28"/>
          <w:lang w:val="sq-AL"/>
        </w:rPr>
        <w:t>,</w:t>
      </w:r>
      <w:r w:rsidR="00F92C18" w:rsidRPr="00975793">
        <w:rPr>
          <w:rFonts w:eastAsia="Times New Roman"/>
          <w:sz w:val="28"/>
          <w:szCs w:val="28"/>
          <w:lang w:val="sq-AL"/>
        </w:rPr>
        <w:t xml:space="preserve"> të cilat parandalojnë kontaminimin e kryqëzuar </w:t>
      </w:r>
      <w:r w:rsidRPr="00975793">
        <w:rPr>
          <w:rFonts w:eastAsia="Times New Roman"/>
          <w:sz w:val="28"/>
          <w:szCs w:val="28"/>
          <w:lang w:val="sq-AL"/>
        </w:rPr>
        <w:t>dhe, nëse nevojitet, në një pjesë të caktua</w:t>
      </w:r>
      <w:r w:rsidR="00F92C18" w:rsidRPr="00975793">
        <w:rPr>
          <w:rFonts w:eastAsia="Times New Roman"/>
          <w:sz w:val="28"/>
          <w:szCs w:val="28"/>
          <w:lang w:val="sq-AL"/>
        </w:rPr>
        <w:t xml:space="preserve">r të </w:t>
      </w:r>
      <w:proofErr w:type="spellStart"/>
      <w:r w:rsidR="00F92C18" w:rsidRPr="00975793">
        <w:rPr>
          <w:rFonts w:eastAsia="Times New Roman"/>
          <w:sz w:val="28"/>
          <w:szCs w:val="28"/>
          <w:lang w:val="sq-AL"/>
        </w:rPr>
        <w:t>stabilimetit</w:t>
      </w:r>
      <w:proofErr w:type="spellEnd"/>
      <w:r w:rsidR="00F92C18" w:rsidRPr="00975793">
        <w:rPr>
          <w:rFonts w:eastAsia="Times New Roman"/>
          <w:sz w:val="28"/>
          <w:szCs w:val="28"/>
          <w:lang w:val="sq-AL"/>
        </w:rPr>
        <w:t xml:space="preserve"> ose</w:t>
      </w:r>
      <w:r w:rsidR="00524A31">
        <w:rPr>
          <w:rFonts w:eastAsia="Times New Roman"/>
          <w:sz w:val="28"/>
          <w:szCs w:val="28"/>
          <w:lang w:val="sq-AL"/>
        </w:rPr>
        <w:t xml:space="preserve"> </w:t>
      </w:r>
      <w:r w:rsidR="00524A31" w:rsidRPr="00503142">
        <w:rPr>
          <w:rFonts w:eastAsia="Times New Roman"/>
          <w:sz w:val="28"/>
          <w:szCs w:val="28"/>
          <w:lang w:val="sq-AL"/>
        </w:rPr>
        <w:t>të</w:t>
      </w:r>
      <w:r w:rsidR="00F92C18" w:rsidRPr="00503142">
        <w:rPr>
          <w:rFonts w:eastAsia="Times New Roman"/>
          <w:sz w:val="28"/>
          <w:szCs w:val="28"/>
          <w:lang w:val="sq-AL"/>
        </w:rPr>
        <w:t xml:space="preserve"> </w:t>
      </w:r>
      <w:r w:rsidR="00F92C18" w:rsidRPr="00975793">
        <w:rPr>
          <w:rFonts w:eastAsia="Times New Roman"/>
          <w:sz w:val="28"/>
          <w:szCs w:val="28"/>
          <w:lang w:val="sq-AL"/>
        </w:rPr>
        <w:t>impiantit</w:t>
      </w:r>
      <w:r w:rsidRPr="00975793">
        <w:rPr>
          <w:rFonts w:eastAsia="Times New Roman"/>
          <w:sz w:val="28"/>
          <w:szCs w:val="28"/>
          <w:lang w:val="sq-AL"/>
        </w:rPr>
        <w:t>.</w:t>
      </w:r>
    </w:p>
    <w:p w14:paraId="754C8CA3" w14:textId="77777777" w:rsidR="00942288" w:rsidRPr="00975793" w:rsidRDefault="00942288" w:rsidP="00CC7496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14BC48AC" w14:textId="3F6A0D99" w:rsidR="00942288" w:rsidRPr="00975793" w:rsidRDefault="001F7CAB" w:rsidP="00CC7496">
      <w:pPr>
        <w:numPr>
          <w:ilvl w:val="0"/>
          <w:numId w:val="48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Lëndët e para për prodhimin e xhelatinës dhe </w:t>
      </w:r>
      <w:r w:rsidR="005A1E2F">
        <w:rPr>
          <w:rFonts w:eastAsia="Times New Roman"/>
          <w:sz w:val="28"/>
          <w:szCs w:val="28"/>
          <w:lang w:val="sq-AL"/>
        </w:rPr>
        <w:t xml:space="preserve">të </w:t>
      </w:r>
      <w:r w:rsidRPr="00975793">
        <w:rPr>
          <w:rFonts w:eastAsia="Times New Roman"/>
          <w:sz w:val="28"/>
          <w:szCs w:val="28"/>
          <w:lang w:val="sq-AL"/>
        </w:rPr>
        <w:t>kolagjenit</w:t>
      </w:r>
      <w:r w:rsidR="005A1E2F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cilat nuk janë të destinuara për konsum nga njerëzit</w:t>
      </w:r>
      <w:r w:rsidR="005A1E2F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mund të magazinohen, </w:t>
      </w:r>
      <w:r w:rsidR="005A1E2F">
        <w:rPr>
          <w:rFonts w:eastAsia="Times New Roman"/>
          <w:sz w:val="28"/>
          <w:szCs w:val="28"/>
          <w:lang w:val="sq-AL"/>
        </w:rPr>
        <w:t xml:space="preserve">të </w:t>
      </w:r>
      <w:r w:rsidR="00861188" w:rsidRPr="00975793">
        <w:rPr>
          <w:rFonts w:eastAsia="Times New Roman"/>
          <w:sz w:val="28"/>
          <w:szCs w:val="28"/>
          <w:lang w:val="sq-AL"/>
        </w:rPr>
        <w:t>p</w:t>
      </w:r>
      <w:r w:rsidR="006C7B79" w:rsidRPr="00975793">
        <w:rPr>
          <w:rFonts w:eastAsia="Times New Roman"/>
          <w:sz w:val="28"/>
          <w:szCs w:val="28"/>
          <w:lang w:val="sq-AL"/>
        </w:rPr>
        <w:t>ë</w:t>
      </w:r>
      <w:r w:rsidR="00861188" w:rsidRPr="00975793">
        <w:rPr>
          <w:rFonts w:eastAsia="Times New Roman"/>
          <w:sz w:val="28"/>
          <w:szCs w:val="28"/>
          <w:lang w:val="sq-AL"/>
        </w:rPr>
        <w:t>rpunohen</w:t>
      </w:r>
      <w:r w:rsidRPr="00975793">
        <w:rPr>
          <w:rFonts w:eastAsia="Times New Roman"/>
          <w:sz w:val="28"/>
          <w:szCs w:val="28"/>
          <w:lang w:val="sq-AL"/>
        </w:rPr>
        <w:t xml:space="preserve"> dhe </w:t>
      </w:r>
      <w:r w:rsidR="005A1E2F">
        <w:rPr>
          <w:rFonts w:eastAsia="Times New Roman"/>
          <w:sz w:val="28"/>
          <w:szCs w:val="28"/>
          <w:lang w:val="sq-AL"/>
        </w:rPr>
        <w:t xml:space="preserve">të </w:t>
      </w:r>
      <w:r w:rsidRPr="00975793">
        <w:rPr>
          <w:rFonts w:eastAsia="Times New Roman"/>
          <w:sz w:val="28"/>
          <w:szCs w:val="28"/>
          <w:lang w:val="sq-AL"/>
        </w:rPr>
        <w:t xml:space="preserve">transformohen në stabilimente </w:t>
      </w:r>
      <w:r w:rsidR="00CA56EC">
        <w:rPr>
          <w:rFonts w:eastAsia="Times New Roman"/>
          <w:sz w:val="28"/>
          <w:szCs w:val="28"/>
          <w:lang w:val="sq-AL"/>
        </w:rPr>
        <w:t>të licenc</w:t>
      </w:r>
      <w:r w:rsidR="005A1E2F">
        <w:rPr>
          <w:rFonts w:eastAsia="Times New Roman"/>
          <w:sz w:val="28"/>
          <w:szCs w:val="28"/>
          <w:lang w:val="sq-AL"/>
        </w:rPr>
        <w:t xml:space="preserve">uara </w:t>
      </w:r>
      <w:r w:rsidR="00861188" w:rsidRPr="00975793">
        <w:rPr>
          <w:rFonts w:eastAsia="Times New Roman"/>
          <w:sz w:val="28"/>
          <w:szCs w:val="28"/>
          <w:lang w:val="sq-AL"/>
        </w:rPr>
        <w:t>e të lejuara</w:t>
      </w:r>
      <w:r w:rsidR="005A1E2F">
        <w:rPr>
          <w:rFonts w:eastAsia="Times New Roman"/>
          <w:sz w:val="28"/>
          <w:szCs w:val="28"/>
          <w:lang w:val="sq-AL"/>
        </w:rPr>
        <w:t>,</w:t>
      </w:r>
      <w:r w:rsidR="00861188" w:rsidRPr="00975793">
        <w:rPr>
          <w:rFonts w:eastAsia="Times New Roman"/>
          <w:sz w:val="28"/>
          <w:szCs w:val="28"/>
          <w:lang w:val="sq-AL"/>
        </w:rPr>
        <w:t xml:space="preserve"> në përputhje me legjislacionin për higjienën e ushqimeve dhe atë të ushqimeve shtazore, me kusht që r</w:t>
      </w:r>
      <w:r w:rsidRPr="00975793">
        <w:rPr>
          <w:rFonts w:eastAsia="Times New Roman"/>
          <w:sz w:val="28"/>
          <w:szCs w:val="28"/>
          <w:lang w:val="sq-AL"/>
        </w:rPr>
        <w:t>isku i transmetimit të sëmundjeve të parandalohet nëpërmjet ndarjes së këtyre lëndëve të para</w:t>
      </w:r>
      <w:r w:rsidR="005A1E2F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përdorura për prodhimin e produkteve me origjinë shtazore.</w:t>
      </w:r>
    </w:p>
    <w:p w14:paraId="163CA0EA" w14:textId="77777777" w:rsidR="00942288" w:rsidRPr="00975793" w:rsidRDefault="00942288" w:rsidP="00CC7496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388C7944" w14:textId="6BBFBD00" w:rsidR="00B17B06" w:rsidRPr="00975793" w:rsidRDefault="008C2F22" w:rsidP="00CC7496">
      <w:pPr>
        <w:numPr>
          <w:ilvl w:val="0"/>
          <w:numId w:val="48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proofErr w:type="spellStart"/>
      <w:r w:rsidRPr="00975793">
        <w:rPr>
          <w:rFonts w:eastAsia="Times New Roman"/>
          <w:sz w:val="28"/>
          <w:szCs w:val="28"/>
          <w:lang w:val="sq-AL"/>
        </w:rPr>
        <w:t>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rvec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5E0E7F" w:rsidRPr="00975793">
        <w:rPr>
          <w:rFonts w:eastAsia="Times New Roman"/>
          <w:sz w:val="28"/>
          <w:szCs w:val="28"/>
          <w:lang w:val="sq-AL"/>
        </w:rPr>
        <w:t>k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5E0E7F" w:rsidRPr="00975793">
        <w:rPr>
          <w:rFonts w:eastAsia="Times New Roman"/>
          <w:sz w:val="28"/>
          <w:szCs w:val="28"/>
          <w:lang w:val="sq-AL"/>
        </w:rPr>
        <w:t>rkesave</w:t>
      </w:r>
      <w:r w:rsidR="005A1E2F" w:rsidRPr="00503142">
        <w:rPr>
          <w:rFonts w:eastAsia="Times New Roman"/>
          <w:sz w:val="28"/>
          <w:szCs w:val="28"/>
          <w:lang w:val="sq-AL"/>
        </w:rPr>
        <w:t>,</w:t>
      </w:r>
      <w:r w:rsidR="005E0E7F" w:rsidRPr="00503142">
        <w:rPr>
          <w:rFonts w:eastAsia="Times New Roman"/>
          <w:sz w:val="28"/>
          <w:szCs w:val="28"/>
          <w:lang w:val="sq-AL"/>
        </w:rPr>
        <w:t xml:space="preserve"> sipas </w:t>
      </w:r>
      <w:r w:rsidRPr="00503142">
        <w:rPr>
          <w:rFonts w:eastAsia="Times New Roman"/>
          <w:sz w:val="28"/>
          <w:szCs w:val="28"/>
          <w:lang w:val="sq-AL"/>
        </w:rPr>
        <w:t>pikave 1 dhe 2</w:t>
      </w:r>
      <w:r w:rsidR="005A1E2F" w:rsidRPr="00503142">
        <w:rPr>
          <w:rFonts w:eastAsia="Times New Roman"/>
          <w:sz w:val="28"/>
          <w:szCs w:val="28"/>
          <w:lang w:val="sq-AL"/>
        </w:rPr>
        <w:t>,</w:t>
      </w:r>
      <w:r w:rsidRPr="00503142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503142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tij neni, operator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t e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rcaktuar 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nen zbatojn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dhe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rkesat specifike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parashikuara nga legjislacioni 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fush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n e veterinaris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1F7CAB" w:rsidRPr="00975793">
        <w:rPr>
          <w:rFonts w:eastAsia="Times New Roman"/>
          <w:sz w:val="28"/>
          <w:szCs w:val="28"/>
          <w:lang w:val="sq-AL"/>
        </w:rPr>
        <w:t>.</w:t>
      </w:r>
    </w:p>
    <w:p w14:paraId="3ED61D9A" w14:textId="77777777" w:rsidR="00B17B06" w:rsidRPr="00975793" w:rsidRDefault="00B17B06" w:rsidP="00975793">
      <w:pPr>
        <w:rPr>
          <w:sz w:val="28"/>
          <w:szCs w:val="28"/>
          <w:lang w:val="sq-AL"/>
        </w:rPr>
      </w:pPr>
    </w:p>
    <w:p w14:paraId="0D0516FB" w14:textId="35C2A35C" w:rsidR="00942288" w:rsidRPr="005A1E2F" w:rsidRDefault="001F7CAB" w:rsidP="005A1E2F">
      <w:pPr>
        <w:jc w:val="center"/>
        <w:rPr>
          <w:b/>
          <w:sz w:val="28"/>
          <w:szCs w:val="28"/>
          <w:lang w:val="sq-AL"/>
        </w:rPr>
      </w:pPr>
      <w:r w:rsidRPr="005A1E2F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5A1E2F">
        <w:rPr>
          <w:rFonts w:eastAsia="Times New Roman"/>
          <w:b/>
          <w:sz w:val="28"/>
          <w:szCs w:val="28"/>
          <w:lang w:val="sq-AL"/>
        </w:rPr>
        <w:t>VIII</w:t>
      </w:r>
    </w:p>
    <w:p w14:paraId="174F558E" w14:textId="288FA6A3" w:rsidR="00942288" w:rsidRPr="005A1E2F" w:rsidRDefault="001F7CAB" w:rsidP="00975793">
      <w:pPr>
        <w:jc w:val="center"/>
        <w:rPr>
          <w:b/>
          <w:sz w:val="28"/>
          <w:szCs w:val="28"/>
          <w:lang w:val="sq-AL"/>
        </w:rPr>
      </w:pPr>
      <w:r w:rsidRPr="005A1E2F">
        <w:rPr>
          <w:rFonts w:eastAsia="Times New Roman"/>
          <w:b/>
          <w:sz w:val="28"/>
          <w:szCs w:val="28"/>
          <w:lang w:val="sq-AL"/>
        </w:rPr>
        <w:t>KONTROLLET E BRENDSHME, ANALIZA E RISKUT DHE PIKAT KRITIKE TË KONTROLLIT (HACCP</w:t>
      </w:r>
      <w:r w:rsidRPr="005A1E2F">
        <w:rPr>
          <w:rFonts w:eastAsia="Times New Roman"/>
          <w:b/>
          <w:bCs/>
          <w:sz w:val="28"/>
          <w:szCs w:val="28"/>
          <w:lang w:val="sq-AL"/>
        </w:rPr>
        <w:t>)</w:t>
      </w:r>
    </w:p>
    <w:p w14:paraId="5991EF2B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0E59F8F" w14:textId="6D338E45" w:rsidR="00942288" w:rsidRPr="0075254A" w:rsidRDefault="001F7CAB" w:rsidP="0075254A">
      <w:pPr>
        <w:jc w:val="center"/>
        <w:rPr>
          <w:b/>
          <w:sz w:val="28"/>
          <w:szCs w:val="28"/>
          <w:lang w:val="sq-AL"/>
        </w:rPr>
      </w:pPr>
      <w:r w:rsidRPr="005A1E2F">
        <w:rPr>
          <w:rFonts w:eastAsia="Times New Roman"/>
          <w:b/>
          <w:sz w:val="28"/>
          <w:szCs w:val="28"/>
          <w:lang w:val="sq-AL"/>
        </w:rPr>
        <w:t>Neni 27</w:t>
      </w:r>
    </w:p>
    <w:p w14:paraId="7426EB9D" w14:textId="10B838C3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Vetëkontrolli </w:t>
      </w:r>
    </w:p>
    <w:p w14:paraId="1429EEDB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27BD151C" w14:textId="4A0D23B1" w:rsidR="00942288" w:rsidRPr="00975793" w:rsidRDefault="001F7CAB" w:rsidP="00975793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hartojnë</w:t>
      </w:r>
      <w:r w:rsidR="00D50B01" w:rsidRPr="00975793">
        <w:rPr>
          <w:rFonts w:eastAsia="Times New Roman"/>
          <w:sz w:val="28"/>
          <w:szCs w:val="28"/>
          <w:lang w:val="sq-AL"/>
        </w:rPr>
        <w:t xml:space="preserve"> dhe </w:t>
      </w:r>
      <w:r w:rsidRPr="00975793">
        <w:rPr>
          <w:rFonts w:eastAsia="Times New Roman"/>
          <w:sz w:val="28"/>
          <w:szCs w:val="28"/>
          <w:lang w:val="sq-AL"/>
        </w:rPr>
        <w:t>zbatojnë</w:t>
      </w:r>
      <w:r w:rsidR="00A554F2" w:rsidRPr="00975793">
        <w:rPr>
          <w:rFonts w:eastAsia="Times New Roman"/>
          <w:sz w:val="28"/>
          <w:szCs w:val="28"/>
          <w:lang w:val="sq-AL"/>
        </w:rPr>
        <w:t xml:space="preserve"> </w:t>
      </w:r>
      <w:r w:rsidR="00D50B01" w:rsidRPr="00975793">
        <w:rPr>
          <w:rFonts w:eastAsia="Times New Roman"/>
          <w:sz w:val="28"/>
          <w:szCs w:val="28"/>
          <w:lang w:val="sq-AL"/>
        </w:rPr>
        <w:t>rregullore të</w:t>
      </w:r>
      <w:r w:rsidRPr="00975793">
        <w:rPr>
          <w:rFonts w:eastAsia="Times New Roman"/>
          <w:sz w:val="28"/>
          <w:szCs w:val="28"/>
          <w:lang w:val="sq-AL"/>
        </w:rPr>
        <w:t xml:space="preserve"> brendshme </w:t>
      </w:r>
      <w:r w:rsidR="00D50B01" w:rsidRPr="00975793">
        <w:rPr>
          <w:rFonts w:eastAsia="Times New Roman"/>
          <w:sz w:val="28"/>
          <w:szCs w:val="28"/>
          <w:lang w:val="sq-AL"/>
        </w:rPr>
        <w:t>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D50B01" w:rsidRPr="00975793">
        <w:rPr>
          <w:rFonts w:eastAsia="Times New Roman"/>
          <w:sz w:val="28"/>
          <w:szCs w:val="28"/>
          <w:lang w:val="sq-AL"/>
        </w:rPr>
        <w:t xml:space="preserve">r kontrolle </w:t>
      </w:r>
      <w:r w:rsidRPr="00975793">
        <w:rPr>
          <w:rFonts w:eastAsia="Times New Roman"/>
          <w:sz w:val="28"/>
          <w:szCs w:val="28"/>
          <w:lang w:val="sq-AL"/>
        </w:rPr>
        <w:t xml:space="preserve">në stabiliment ose impiant, me qëllim monitorimin e zbatimit të këtij ligji. Operatorët </w:t>
      </w:r>
      <w:r w:rsidR="00A554F2" w:rsidRPr="00975793">
        <w:rPr>
          <w:rFonts w:eastAsia="Times New Roman"/>
          <w:sz w:val="28"/>
          <w:szCs w:val="28"/>
          <w:lang w:val="sq-AL"/>
        </w:rPr>
        <w:t>sigur</w:t>
      </w:r>
      <w:r w:rsidRPr="00975793">
        <w:rPr>
          <w:rFonts w:eastAsia="Times New Roman"/>
          <w:sz w:val="28"/>
          <w:szCs w:val="28"/>
          <w:lang w:val="sq-AL"/>
        </w:rPr>
        <w:t>ojnë</w:t>
      </w:r>
      <w:r w:rsidR="005A1E2F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asnjë nënprodukt shtazor ose produkt derivat</w:t>
      </w:r>
      <w:r w:rsidR="005A1E2F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për të cilin dyshohet ose ësh</w:t>
      </w:r>
      <w:r w:rsidR="00A554F2" w:rsidRPr="00975793">
        <w:rPr>
          <w:rFonts w:eastAsia="Times New Roman"/>
          <w:sz w:val="28"/>
          <w:szCs w:val="28"/>
          <w:lang w:val="sq-AL"/>
        </w:rPr>
        <w:t xml:space="preserve">të verifikuar se nuk </w:t>
      </w:r>
      <w:r w:rsidRPr="00975793">
        <w:rPr>
          <w:rFonts w:eastAsia="Times New Roman"/>
          <w:sz w:val="28"/>
          <w:szCs w:val="28"/>
          <w:lang w:val="sq-AL"/>
        </w:rPr>
        <w:t>përputh</w:t>
      </w:r>
      <w:r w:rsidR="00A554F2" w:rsidRPr="00975793">
        <w:rPr>
          <w:rFonts w:eastAsia="Times New Roman"/>
          <w:sz w:val="28"/>
          <w:szCs w:val="28"/>
          <w:lang w:val="sq-AL"/>
        </w:rPr>
        <w:t>en</w:t>
      </w:r>
      <w:r w:rsidRPr="00975793">
        <w:rPr>
          <w:rFonts w:eastAsia="Times New Roman"/>
          <w:sz w:val="28"/>
          <w:szCs w:val="28"/>
          <w:lang w:val="sq-AL"/>
        </w:rPr>
        <w:t xml:space="preserve"> me </w:t>
      </w:r>
      <w:r w:rsidR="00A554F2" w:rsidRPr="00975793">
        <w:rPr>
          <w:rFonts w:eastAsia="Times New Roman"/>
          <w:sz w:val="28"/>
          <w:szCs w:val="28"/>
          <w:lang w:val="sq-AL"/>
        </w:rPr>
        <w:t>kërkesat e këtij</w:t>
      </w:r>
      <w:r w:rsidRPr="00975793">
        <w:rPr>
          <w:rFonts w:eastAsia="Times New Roman"/>
          <w:sz w:val="28"/>
          <w:szCs w:val="28"/>
          <w:lang w:val="sq-AL"/>
        </w:rPr>
        <w:t xml:space="preserve"> ligj</w:t>
      </w:r>
      <w:r w:rsidR="00A554F2" w:rsidRPr="00975793">
        <w:rPr>
          <w:rFonts w:eastAsia="Times New Roman"/>
          <w:sz w:val="28"/>
          <w:szCs w:val="28"/>
          <w:lang w:val="sq-AL"/>
        </w:rPr>
        <w:t>i,</w:t>
      </w:r>
      <w:r w:rsidRPr="00975793">
        <w:rPr>
          <w:rFonts w:eastAsia="Times New Roman"/>
          <w:sz w:val="28"/>
          <w:szCs w:val="28"/>
          <w:lang w:val="sq-AL"/>
        </w:rPr>
        <w:t xml:space="preserve"> të nxirret nga stabilimenti ose impianti, me përjashtim </w:t>
      </w:r>
      <w:r w:rsidR="00A554F2" w:rsidRPr="00975793">
        <w:rPr>
          <w:rFonts w:eastAsia="Times New Roman"/>
          <w:sz w:val="28"/>
          <w:szCs w:val="28"/>
          <w:lang w:val="sq-AL"/>
        </w:rPr>
        <w:t xml:space="preserve">të rasteve </w:t>
      </w:r>
      <w:r w:rsidRPr="00975793">
        <w:rPr>
          <w:rFonts w:eastAsia="Times New Roman"/>
          <w:sz w:val="28"/>
          <w:szCs w:val="28"/>
          <w:lang w:val="sq-AL"/>
        </w:rPr>
        <w:t>kur do të bëhet eliminimi i tij.</w:t>
      </w:r>
    </w:p>
    <w:p w14:paraId="23E1D892" w14:textId="77777777" w:rsidR="00BA69BE" w:rsidRPr="00975793" w:rsidRDefault="00BA69BE" w:rsidP="00975793">
      <w:pPr>
        <w:jc w:val="center"/>
        <w:rPr>
          <w:rFonts w:eastAsia="Times New Roman"/>
          <w:sz w:val="28"/>
          <w:szCs w:val="28"/>
          <w:lang w:val="sq-AL"/>
        </w:rPr>
      </w:pPr>
      <w:bookmarkStart w:id="33" w:name="page24"/>
      <w:bookmarkEnd w:id="33"/>
    </w:p>
    <w:p w14:paraId="18D1DE1E" w14:textId="0701CBBB" w:rsidR="00942288" w:rsidRPr="005A1E2F" w:rsidRDefault="001F7CAB" w:rsidP="005A1E2F">
      <w:pPr>
        <w:jc w:val="center"/>
        <w:rPr>
          <w:b/>
          <w:sz w:val="28"/>
          <w:szCs w:val="28"/>
          <w:lang w:val="sq-AL"/>
        </w:rPr>
      </w:pPr>
      <w:r w:rsidRPr="005A1E2F">
        <w:rPr>
          <w:rFonts w:eastAsia="Times New Roman"/>
          <w:b/>
          <w:sz w:val="28"/>
          <w:szCs w:val="28"/>
          <w:lang w:val="sq-AL"/>
        </w:rPr>
        <w:t>Neni 28</w:t>
      </w:r>
    </w:p>
    <w:p w14:paraId="4642DBE5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Analiza e riskut dhe pikat kritike të kontrollit (HACCP)</w:t>
      </w:r>
    </w:p>
    <w:p w14:paraId="0DFAC679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689CC11C" w14:textId="753FAA6C" w:rsidR="00942288" w:rsidRPr="00975793" w:rsidRDefault="001F7CAB" w:rsidP="00CC7496">
      <w:pPr>
        <w:numPr>
          <w:ilvl w:val="0"/>
          <w:numId w:val="49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Operatorët që zhvillojnë </w:t>
      </w:r>
      <w:r w:rsidR="006644B0" w:rsidRPr="00975793">
        <w:rPr>
          <w:rFonts w:eastAsia="Times New Roman"/>
          <w:sz w:val="28"/>
          <w:szCs w:val="28"/>
          <w:lang w:val="sq-AL"/>
        </w:rPr>
        <w:t>një nga veprimtaritë e mëposhtme</w:t>
      </w:r>
      <w:r w:rsidRPr="00975793">
        <w:rPr>
          <w:rFonts w:eastAsia="Times New Roman"/>
          <w:sz w:val="28"/>
          <w:szCs w:val="28"/>
          <w:lang w:val="sq-AL"/>
        </w:rPr>
        <w:t xml:space="preserve"> duhet t</w:t>
      </w:r>
      <w:r w:rsidR="00A554F2" w:rsidRPr="00975793">
        <w:rPr>
          <w:rFonts w:eastAsia="Times New Roman"/>
          <w:sz w:val="28"/>
          <w:szCs w:val="28"/>
          <w:lang w:val="sq-AL"/>
        </w:rPr>
        <w:t>ë sigurojnë</w:t>
      </w:r>
      <w:r w:rsidR="006644B0" w:rsidRPr="00975793">
        <w:rPr>
          <w:rFonts w:eastAsia="Times New Roman"/>
          <w:sz w:val="28"/>
          <w:szCs w:val="28"/>
          <w:lang w:val="sq-AL"/>
        </w:rPr>
        <w:t xml:space="preserve">, </w:t>
      </w:r>
      <w:r w:rsidR="00CA56EC">
        <w:rPr>
          <w:rFonts w:eastAsia="Times New Roman"/>
          <w:sz w:val="28"/>
          <w:szCs w:val="28"/>
          <w:lang w:val="sq-AL"/>
        </w:rPr>
        <w:t xml:space="preserve">të </w:t>
      </w:r>
      <w:r w:rsidR="006644B0" w:rsidRPr="00975793">
        <w:rPr>
          <w:rFonts w:eastAsia="Times New Roman"/>
          <w:sz w:val="28"/>
          <w:szCs w:val="28"/>
          <w:lang w:val="sq-AL"/>
        </w:rPr>
        <w:t>zbatojnë</w:t>
      </w:r>
      <w:r w:rsidR="00D50B01" w:rsidRPr="00975793">
        <w:rPr>
          <w:rFonts w:eastAsia="Times New Roman"/>
          <w:sz w:val="28"/>
          <w:szCs w:val="28"/>
          <w:lang w:val="sq-AL"/>
        </w:rPr>
        <w:t xml:space="preserve">, </w:t>
      </w:r>
      <w:r w:rsidR="00CA56EC">
        <w:rPr>
          <w:rFonts w:eastAsia="Times New Roman"/>
          <w:sz w:val="28"/>
          <w:szCs w:val="28"/>
          <w:lang w:val="sq-AL"/>
        </w:rPr>
        <w:t xml:space="preserve">të </w:t>
      </w:r>
      <w:r w:rsidR="006644B0" w:rsidRPr="00975793">
        <w:rPr>
          <w:rFonts w:eastAsia="Times New Roman"/>
          <w:sz w:val="28"/>
          <w:szCs w:val="28"/>
          <w:lang w:val="sq-AL"/>
        </w:rPr>
        <w:t xml:space="preserve">mbajnë </w:t>
      </w:r>
      <w:r w:rsidR="00D50B01" w:rsidRPr="00975793">
        <w:rPr>
          <w:rFonts w:eastAsia="Times New Roman"/>
          <w:sz w:val="28"/>
          <w:szCs w:val="28"/>
          <w:lang w:val="sq-AL"/>
        </w:rPr>
        <w:t xml:space="preserve">dhe </w:t>
      </w:r>
      <w:r w:rsidR="00CA56EC">
        <w:rPr>
          <w:rFonts w:eastAsia="Times New Roman"/>
          <w:sz w:val="28"/>
          <w:szCs w:val="28"/>
          <w:lang w:val="sq-AL"/>
        </w:rPr>
        <w:t xml:space="preserve">të </w:t>
      </w:r>
      <w:r w:rsidR="00D50B01" w:rsidRPr="00975793">
        <w:rPr>
          <w:rFonts w:eastAsia="Times New Roman"/>
          <w:sz w:val="28"/>
          <w:szCs w:val="28"/>
          <w:lang w:val="sq-AL"/>
        </w:rPr>
        <w:t xml:space="preserve">ndjekin </w:t>
      </w:r>
      <w:r w:rsidR="00A554F2" w:rsidRPr="00975793">
        <w:rPr>
          <w:rFonts w:eastAsia="Times New Roman"/>
          <w:sz w:val="28"/>
          <w:szCs w:val="28"/>
          <w:lang w:val="sq-AL"/>
        </w:rPr>
        <w:t xml:space="preserve">një </w:t>
      </w:r>
      <w:r w:rsidR="006644B0" w:rsidRPr="00975793">
        <w:rPr>
          <w:rFonts w:eastAsia="Times New Roman"/>
          <w:sz w:val="28"/>
          <w:szCs w:val="28"/>
          <w:lang w:val="sq-AL"/>
        </w:rPr>
        <w:t>procedurë të përhershme të shkruar ose procedura të mbështetura</w:t>
      </w:r>
      <w:r w:rsidR="00CA56EC">
        <w:rPr>
          <w:rFonts w:eastAsia="Times New Roman"/>
          <w:sz w:val="28"/>
          <w:szCs w:val="28"/>
          <w:lang w:val="sq-AL"/>
        </w:rPr>
        <w:t>,</w:t>
      </w:r>
      <w:r w:rsidR="006644B0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sipas p</w:t>
      </w:r>
      <w:r w:rsidR="00CA56EC">
        <w:rPr>
          <w:rFonts w:eastAsia="Times New Roman"/>
          <w:sz w:val="28"/>
          <w:szCs w:val="28"/>
          <w:lang w:val="sq-AL"/>
        </w:rPr>
        <w:t xml:space="preserve">arimeve të analizës së riskut </w:t>
      </w:r>
      <w:r w:rsidRPr="00975793">
        <w:rPr>
          <w:rFonts w:eastAsia="Times New Roman"/>
          <w:sz w:val="28"/>
          <w:szCs w:val="28"/>
          <w:lang w:val="sq-AL"/>
        </w:rPr>
        <w:t>e të pikave kritike të kontrollit (HACCP) për:</w:t>
      </w:r>
    </w:p>
    <w:p w14:paraId="60A92F01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3C2B0E7C" w14:textId="3D414F18" w:rsidR="00942288" w:rsidRPr="005A1E2F" w:rsidRDefault="001F7CAB" w:rsidP="00CC7496">
      <w:pPr>
        <w:numPr>
          <w:ilvl w:val="1"/>
          <w:numId w:val="49"/>
        </w:numPr>
        <w:ind w:left="90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përpunimin e nënprodukteve me origjinë shtazore;</w:t>
      </w:r>
    </w:p>
    <w:p w14:paraId="16124CAB" w14:textId="3A716CC7" w:rsidR="00942288" w:rsidRPr="005A1E2F" w:rsidRDefault="001F7CAB" w:rsidP="00CA56EC">
      <w:pPr>
        <w:numPr>
          <w:ilvl w:val="1"/>
          <w:numId w:val="49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transformimin e nënprodukteve me origjinë shtazore 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biogas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dhe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kompost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;</w:t>
      </w:r>
    </w:p>
    <w:p w14:paraId="36B585E5" w14:textId="5B61140E" w:rsidR="00942288" w:rsidRPr="005A1E2F" w:rsidRDefault="001F7CAB" w:rsidP="00CC7496">
      <w:pPr>
        <w:numPr>
          <w:ilvl w:val="1"/>
          <w:numId w:val="49"/>
        </w:numPr>
        <w:tabs>
          <w:tab w:val="left" w:pos="1012"/>
        </w:tabs>
        <w:ind w:left="90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përpunim</w:t>
      </w:r>
      <w:r w:rsidR="00A554F2" w:rsidRPr="00975793">
        <w:rPr>
          <w:rFonts w:eastAsia="Times New Roman"/>
          <w:sz w:val="28"/>
          <w:szCs w:val="28"/>
          <w:lang w:val="sq-AL"/>
        </w:rPr>
        <w:t>in edhe magazinimin e një ose m</w:t>
      </w:r>
      <w:r w:rsidR="001A4AEC" w:rsidRPr="00975793">
        <w:rPr>
          <w:rFonts w:eastAsia="Times New Roman"/>
          <w:sz w:val="28"/>
          <w:szCs w:val="28"/>
          <w:lang w:val="sq-AL"/>
        </w:rPr>
        <w:t>ë</w:t>
      </w:r>
      <w:r w:rsidR="00A554F2" w:rsidRPr="00975793">
        <w:rPr>
          <w:rFonts w:eastAsia="Times New Roman"/>
          <w:sz w:val="28"/>
          <w:szCs w:val="28"/>
          <w:lang w:val="sq-AL"/>
        </w:rPr>
        <w:t xml:space="preserve"> shum</w:t>
      </w:r>
      <w:r w:rsidR="001A4AEC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kategori</w:t>
      </w:r>
      <w:r w:rsidR="00A554F2" w:rsidRPr="00975793">
        <w:rPr>
          <w:rFonts w:eastAsia="Times New Roman"/>
          <w:sz w:val="28"/>
          <w:szCs w:val="28"/>
          <w:lang w:val="sq-AL"/>
        </w:rPr>
        <w:t>v</w:t>
      </w:r>
      <w:r w:rsidRPr="00975793">
        <w:rPr>
          <w:rFonts w:eastAsia="Times New Roman"/>
          <w:sz w:val="28"/>
          <w:szCs w:val="28"/>
          <w:lang w:val="sq-AL"/>
        </w:rPr>
        <w:t>e të nënprodukteve me origjinë shtazore ose të produkteve derivate në të njëjtin stabiliment ose impiant;</w:t>
      </w:r>
    </w:p>
    <w:p w14:paraId="6CDE817F" w14:textId="2679E97F" w:rsidR="00942288" w:rsidRPr="00975793" w:rsidRDefault="001F7CAB" w:rsidP="00CC7496">
      <w:pPr>
        <w:ind w:left="90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CA56EC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prodhimin e ushqimeve për kafshët e shoqërimit.</w:t>
      </w:r>
    </w:p>
    <w:p w14:paraId="2F1AE723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36220940" w14:textId="0D5FCA44" w:rsidR="00942288" w:rsidRPr="00975793" w:rsidRDefault="001F7CAB" w:rsidP="00CC7496">
      <w:pPr>
        <w:numPr>
          <w:ilvl w:val="0"/>
          <w:numId w:val="49"/>
        </w:numPr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Operatorët e përcaktuar në pikën 1, </w:t>
      </w:r>
      <w:r w:rsidR="004A0B6C" w:rsidRPr="00975793">
        <w:rPr>
          <w:rFonts w:eastAsia="Times New Roman"/>
          <w:sz w:val="28"/>
          <w:szCs w:val="28"/>
          <w:lang w:val="sq-AL"/>
        </w:rPr>
        <w:t>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4A0B6C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4A0B6C" w:rsidRPr="00975793">
        <w:rPr>
          <w:rFonts w:eastAsia="Times New Roman"/>
          <w:sz w:val="28"/>
          <w:szCs w:val="28"/>
          <w:lang w:val="sq-AL"/>
        </w:rPr>
        <w:t xml:space="preserve">tij neni, </w:t>
      </w:r>
      <w:r w:rsidRPr="00975793">
        <w:rPr>
          <w:rFonts w:eastAsia="Times New Roman"/>
          <w:sz w:val="28"/>
          <w:szCs w:val="28"/>
          <w:lang w:val="sq-AL"/>
        </w:rPr>
        <w:t>në veçanti:</w:t>
      </w:r>
    </w:p>
    <w:p w14:paraId="52C9A66E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08500CCA" w14:textId="36FC01E1" w:rsidR="00942288" w:rsidRPr="00CC7496" w:rsidRDefault="001A4AEC" w:rsidP="00CC7496">
      <w:pPr>
        <w:numPr>
          <w:ilvl w:val="1"/>
          <w:numId w:val="49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identifikojnë të gjitha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risqet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që duhet të parandalohen, </w:t>
      </w:r>
      <w:r w:rsidR="00CC7496"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eliminohen ose </w:t>
      </w:r>
      <w:r w:rsidR="00CC7496">
        <w:rPr>
          <w:rFonts w:eastAsia="Times New Roman"/>
          <w:sz w:val="28"/>
          <w:szCs w:val="28"/>
          <w:lang w:val="sq-AL"/>
        </w:rPr>
        <w:t xml:space="preserve"> </w:t>
      </w:r>
      <w:r w:rsidR="001F7CAB" w:rsidRPr="00975793">
        <w:rPr>
          <w:rFonts w:eastAsia="Times New Roman"/>
          <w:sz w:val="28"/>
          <w:szCs w:val="28"/>
          <w:lang w:val="sq-AL"/>
        </w:rPr>
        <w:t>duhen zvogëluar në nivele të pranueshme;</w:t>
      </w:r>
    </w:p>
    <w:p w14:paraId="6C55645A" w14:textId="10648A45" w:rsidR="00942288" w:rsidRPr="00CC7496" w:rsidRDefault="001F7CAB" w:rsidP="00CC7496">
      <w:pPr>
        <w:numPr>
          <w:ilvl w:val="1"/>
          <w:numId w:val="49"/>
        </w:numPr>
        <w:tabs>
          <w:tab w:val="left" w:pos="1003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identifikojnë pikat kritike të kontrollit në fazën ose fazat</w:t>
      </w:r>
      <w:r w:rsidR="00CC749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të cilat vet</w:t>
      </w:r>
      <w:r w:rsidR="00CC7496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kontrolli është themelor për të parandaluar ose </w:t>
      </w:r>
      <w:r w:rsidR="00CC7496">
        <w:rPr>
          <w:rFonts w:eastAsia="Times New Roman"/>
          <w:sz w:val="28"/>
          <w:szCs w:val="28"/>
          <w:lang w:val="sq-AL"/>
        </w:rPr>
        <w:t xml:space="preserve">për të </w:t>
      </w:r>
      <w:r w:rsidRPr="00975793">
        <w:rPr>
          <w:rFonts w:eastAsia="Times New Roman"/>
          <w:sz w:val="28"/>
          <w:szCs w:val="28"/>
          <w:lang w:val="sq-AL"/>
        </w:rPr>
        <w:t xml:space="preserve">eliminuar një </w:t>
      </w:r>
      <w:r w:rsidR="006428A7" w:rsidRPr="00975793">
        <w:rPr>
          <w:rFonts w:eastAsia="Times New Roman"/>
          <w:sz w:val="28"/>
          <w:szCs w:val="28"/>
          <w:lang w:val="sq-AL"/>
        </w:rPr>
        <w:t>r</w:t>
      </w:r>
      <w:r w:rsidRPr="00975793">
        <w:rPr>
          <w:rFonts w:eastAsia="Times New Roman"/>
          <w:sz w:val="28"/>
          <w:szCs w:val="28"/>
          <w:lang w:val="sq-AL"/>
        </w:rPr>
        <w:t>i</w:t>
      </w:r>
      <w:r w:rsidR="006428A7" w:rsidRPr="00975793">
        <w:rPr>
          <w:rFonts w:eastAsia="Times New Roman"/>
          <w:sz w:val="28"/>
          <w:szCs w:val="28"/>
          <w:lang w:val="sq-AL"/>
        </w:rPr>
        <w:t>s</w:t>
      </w:r>
      <w:r w:rsidRPr="00975793">
        <w:rPr>
          <w:rFonts w:eastAsia="Times New Roman"/>
          <w:sz w:val="28"/>
          <w:szCs w:val="28"/>
          <w:lang w:val="sq-AL"/>
        </w:rPr>
        <w:t xml:space="preserve">k </w:t>
      </w:r>
      <w:r w:rsidR="00CC7496">
        <w:rPr>
          <w:rFonts w:eastAsia="Times New Roman"/>
          <w:sz w:val="28"/>
          <w:szCs w:val="28"/>
          <w:lang w:val="sq-AL"/>
        </w:rPr>
        <w:t>apo</w:t>
      </w:r>
      <w:r w:rsidRPr="00975793">
        <w:rPr>
          <w:rFonts w:eastAsia="Times New Roman"/>
          <w:sz w:val="28"/>
          <w:szCs w:val="28"/>
          <w:lang w:val="sq-AL"/>
        </w:rPr>
        <w:t xml:space="preserve"> për ta ulur atë në nivele të pranueshme;</w:t>
      </w:r>
    </w:p>
    <w:p w14:paraId="177AB737" w14:textId="7C1934A2" w:rsidR="00942288" w:rsidRPr="00CC7496" w:rsidRDefault="00EA4E55" w:rsidP="00CC7496">
      <w:pPr>
        <w:numPr>
          <w:ilvl w:val="1"/>
          <w:numId w:val="49"/>
        </w:numPr>
        <w:tabs>
          <w:tab w:val="left" w:pos="1008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përcaktojnë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kufijtë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kri</w:t>
      </w:r>
      <w:r w:rsidRPr="00975793">
        <w:rPr>
          <w:rFonts w:eastAsia="Times New Roman"/>
          <w:sz w:val="28"/>
          <w:szCs w:val="28"/>
          <w:lang w:val="sq-AL"/>
        </w:rPr>
        <w:t>tikë</w:t>
      </w:r>
      <w:r w:rsidR="006428A7" w:rsidRPr="00975793">
        <w:rPr>
          <w:rFonts w:eastAsia="Times New Roman"/>
          <w:sz w:val="28"/>
          <w:szCs w:val="28"/>
          <w:lang w:val="sq-AL"/>
        </w:rPr>
        <w:t xml:space="preserve"> për pikat kritike të kontr</w:t>
      </w:r>
      <w:r w:rsidR="001F7CAB" w:rsidRPr="00975793">
        <w:rPr>
          <w:rFonts w:eastAsia="Times New Roman"/>
          <w:sz w:val="28"/>
          <w:szCs w:val="28"/>
          <w:lang w:val="sq-AL"/>
        </w:rPr>
        <w:t>ollit</w:t>
      </w:r>
      <w:r w:rsidR="00CC7496">
        <w:rPr>
          <w:rFonts w:eastAsia="Times New Roman"/>
          <w:sz w:val="28"/>
          <w:szCs w:val="28"/>
          <w:lang w:val="sq-AL"/>
        </w:rPr>
        <w:t>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që ndajnë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pranueshmërinë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nga papranueshmëria,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me qëllim parandalimin, eliminimin ose uljen e nivelit të </w:t>
      </w:r>
      <w:r w:rsidR="006428A7" w:rsidRPr="00975793">
        <w:rPr>
          <w:rFonts w:eastAsia="Times New Roman"/>
          <w:sz w:val="28"/>
          <w:szCs w:val="28"/>
          <w:lang w:val="sq-AL"/>
        </w:rPr>
        <w:t>ris</w:t>
      </w:r>
      <w:r w:rsidR="0012315F" w:rsidRPr="00975793">
        <w:rPr>
          <w:rFonts w:eastAsia="Times New Roman"/>
          <w:sz w:val="28"/>
          <w:szCs w:val="28"/>
          <w:lang w:val="sq-AL"/>
        </w:rPr>
        <w:t>kut të identifikuar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22221194" w14:textId="6DE5D5E3" w:rsidR="00942288" w:rsidRPr="00975793" w:rsidRDefault="001F7CAB" w:rsidP="0075254A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ç)</w:t>
      </w:r>
      <w:r w:rsidR="006428A7" w:rsidRPr="00975793">
        <w:rPr>
          <w:rFonts w:eastAsia="Times New Roman"/>
          <w:sz w:val="28"/>
          <w:szCs w:val="28"/>
          <w:lang w:val="sq-AL"/>
        </w:rPr>
        <w:t xml:space="preserve"> </w:t>
      </w:r>
      <w:r w:rsidR="00CC7496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 xml:space="preserve">përcaktojnë dhe </w:t>
      </w:r>
      <w:r w:rsidR="006428A7" w:rsidRPr="00975793">
        <w:rPr>
          <w:rFonts w:eastAsia="Times New Roman"/>
          <w:sz w:val="28"/>
          <w:szCs w:val="28"/>
          <w:lang w:val="sq-AL"/>
        </w:rPr>
        <w:t>zbat</w:t>
      </w:r>
      <w:r w:rsidRPr="00975793">
        <w:rPr>
          <w:rFonts w:eastAsia="Times New Roman"/>
          <w:sz w:val="28"/>
          <w:szCs w:val="28"/>
          <w:lang w:val="sq-AL"/>
        </w:rPr>
        <w:t xml:space="preserve">ojnë procedura </w:t>
      </w:r>
      <w:r w:rsidR="006428A7" w:rsidRPr="00975793">
        <w:rPr>
          <w:rFonts w:eastAsia="Times New Roman"/>
          <w:sz w:val="28"/>
          <w:szCs w:val="28"/>
          <w:lang w:val="sq-AL"/>
        </w:rPr>
        <w:t>efikase</w:t>
      </w:r>
      <w:r w:rsidRPr="00975793">
        <w:rPr>
          <w:rFonts w:eastAsia="Times New Roman"/>
          <w:sz w:val="28"/>
          <w:szCs w:val="28"/>
          <w:lang w:val="sq-AL"/>
        </w:rPr>
        <w:t xml:space="preserve"> të mbikëqyrjes në pikat kritike të kontrollit;</w:t>
      </w:r>
    </w:p>
    <w:p w14:paraId="49D56B45" w14:textId="70E268ED" w:rsidR="00942288" w:rsidRPr="00CC7496" w:rsidRDefault="001F7CAB" w:rsidP="00CC7496">
      <w:pPr>
        <w:numPr>
          <w:ilvl w:val="1"/>
          <w:numId w:val="49"/>
        </w:numPr>
        <w:ind w:left="90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përcaktojnë masat korrigjuese</w:t>
      </w:r>
      <w:r w:rsidR="00CC749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duhet të merren në rastet në të cilat nga rezultatet e monitorimit</w:t>
      </w:r>
      <w:r w:rsidR="00CC749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rezulton që një pikë </w:t>
      </w:r>
      <w:r w:rsidR="006428A7" w:rsidRPr="00975793">
        <w:rPr>
          <w:rFonts w:eastAsia="Times New Roman"/>
          <w:sz w:val="28"/>
          <w:szCs w:val="28"/>
          <w:lang w:val="sq-AL"/>
        </w:rPr>
        <w:t xml:space="preserve">kritike </w:t>
      </w:r>
      <w:r w:rsidRPr="00975793">
        <w:rPr>
          <w:rFonts w:eastAsia="Times New Roman"/>
          <w:sz w:val="28"/>
          <w:szCs w:val="28"/>
          <w:lang w:val="sq-AL"/>
        </w:rPr>
        <w:t>e kontrollit nuk është në normë;</w:t>
      </w:r>
    </w:p>
    <w:p w14:paraId="6894573D" w14:textId="2DFF7525" w:rsidR="00942288" w:rsidRPr="00975793" w:rsidRDefault="001F7CAB" w:rsidP="00CC7496">
      <w:pPr>
        <w:ind w:left="90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dh) </w:t>
      </w:r>
      <w:r w:rsidR="00CA56EC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përcaktojnë procedura për të verifikuar</w:t>
      </w:r>
      <w:r w:rsidR="00CC749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masat e përshkruara</w:t>
      </w:r>
      <w:r w:rsidR="00CC749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nga </w:t>
      </w:r>
      <w:r w:rsidR="00CC7496">
        <w:rPr>
          <w:rFonts w:eastAsia="Times New Roman"/>
          <w:sz w:val="28"/>
          <w:szCs w:val="28"/>
          <w:lang w:val="sq-AL"/>
        </w:rPr>
        <w:t xml:space="preserve">             </w:t>
      </w:r>
      <w:r w:rsidR="006428A7" w:rsidRPr="00503142">
        <w:rPr>
          <w:rFonts w:eastAsia="Times New Roman"/>
          <w:sz w:val="28"/>
          <w:szCs w:val="28"/>
          <w:lang w:val="sq-AL"/>
        </w:rPr>
        <w:t>shkronj</w:t>
      </w:r>
      <w:r w:rsidRPr="00503142">
        <w:rPr>
          <w:rFonts w:eastAsia="Times New Roman"/>
          <w:sz w:val="28"/>
          <w:szCs w:val="28"/>
          <w:lang w:val="sq-AL"/>
        </w:rPr>
        <w:t xml:space="preserve">a </w:t>
      </w:r>
      <w:r w:rsidR="00C3781C" w:rsidRPr="00503142">
        <w:rPr>
          <w:rFonts w:eastAsia="Times New Roman"/>
          <w:sz w:val="28"/>
          <w:szCs w:val="28"/>
          <w:lang w:val="sq-AL"/>
        </w:rPr>
        <w:t>“</w:t>
      </w:r>
      <w:r w:rsidRPr="00503142">
        <w:rPr>
          <w:rFonts w:eastAsia="Times New Roman"/>
          <w:sz w:val="28"/>
          <w:szCs w:val="28"/>
          <w:lang w:val="sq-AL"/>
        </w:rPr>
        <w:t>a</w:t>
      </w:r>
      <w:r w:rsidR="00C3781C" w:rsidRPr="00503142">
        <w:rPr>
          <w:rFonts w:eastAsia="Times New Roman"/>
          <w:sz w:val="28"/>
          <w:szCs w:val="28"/>
          <w:lang w:val="sq-AL"/>
        </w:rPr>
        <w:t>”</w:t>
      </w:r>
      <w:r w:rsidR="00CC7496" w:rsidRPr="00503142">
        <w:rPr>
          <w:rFonts w:eastAsia="Times New Roman"/>
          <w:sz w:val="28"/>
          <w:szCs w:val="28"/>
          <w:lang w:val="sq-AL"/>
        </w:rPr>
        <w:t xml:space="preserve"> te</w:t>
      </w:r>
      <w:r w:rsidRPr="00503142">
        <w:rPr>
          <w:rFonts w:eastAsia="Times New Roman"/>
          <w:sz w:val="28"/>
          <w:szCs w:val="28"/>
          <w:lang w:val="sq-AL"/>
        </w:rPr>
        <w:t xml:space="preserve"> </w:t>
      </w:r>
      <w:r w:rsidR="006428A7" w:rsidRPr="00503142">
        <w:rPr>
          <w:rFonts w:eastAsia="Times New Roman"/>
          <w:sz w:val="28"/>
          <w:szCs w:val="28"/>
          <w:lang w:val="sq-AL"/>
        </w:rPr>
        <w:t>shkronj</w:t>
      </w:r>
      <w:r w:rsidRPr="00503142">
        <w:rPr>
          <w:rFonts w:eastAsia="Times New Roman"/>
          <w:sz w:val="28"/>
          <w:szCs w:val="28"/>
          <w:lang w:val="sq-AL"/>
        </w:rPr>
        <w:t>a</w:t>
      </w:r>
      <w:r w:rsidR="006428A7" w:rsidRPr="00503142">
        <w:rPr>
          <w:rFonts w:eastAsia="Times New Roman"/>
          <w:sz w:val="28"/>
          <w:szCs w:val="28"/>
          <w:lang w:val="sq-AL"/>
        </w:rPr>
        <w:t xml:space="preserve"> </w:t>
      </w:r>
      <w:r w:rsidR="00C3781C" w:rsidRPr="00503142">
        <w:rPr>
          <w:rFonts w:eastAsia="Times New Roman"/>
          <w:sz w:val="28"/>
          <w:szCs w:val="28"/>
          <w:lang w:val="sq-AL"/>
        </w:rPr>
        <w:t>“</w:t>
      </w:r>
      <w:r w:rsidR="006428A7" w:rsidRPr="00503142">
        <w:rPr>
          <w:rFonts w:eastAsia="Times New Roman"/>
          <w:sz w:val="28"/>
          <w:szCs w:val="28"/>
          <w:lang w:val="sq-AL"/>
        </w:rPr>
        <w:t>d</w:t>
      </w:r>
      <w:r w:rsidR="00C3781C" w:rsidRPr="00503142">
        <w:rPr>
          <w:rFonts w:eastAsia="Times New Roman"/>
          <w:sz w:val="28"/>
          <w:szCs w:val="28"/>
          <w:lang w:val="sq-AL"/>
        </w:rPr>
        <w:t>”</w:t>
      </w:r>
      <w:r w:rsidR="007F60D1" w:rsidRPr="00503142">
        <w:rPr>
          <w:rFonts w:eastAsia="Times New Roman"/>
          <w:sz w:val="28"/>
          <w:szCs w:val="28"/>
          <w:lang w:val="sq-AL"/>
        </w:rPr>
        <w:t>,</w:t>
      </w:r>
      <w:r w:rsidR="007F60D1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7F60D1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7F60D1" w:rsidRPr="00975793">
        <w:rPr>
          <w:rFonts w:eastAsia="Times New Roman"/>
          <w:sz w:val="28"/>
          <w:szCs w:val="28"/>
          <w:lang w:val="sq-AL"/>
        </w:rPr>
        <w:t xml:space="preserve">saj pike, </w:t>
      </w:r>
      <w:r w:rsidRPr="00975793">
        <w:rPr>
          <w:rFonts w:eastAsia="Times New Roman"/>
          <w:sz w:val="28"/>
          <w:szCs w:val="28"/>
          <w:lang w:val="sq-AL"/>
        </w:rPr>
        <w:t xml:space="preserve">janë </w:t>
      </w:r>
      <w:r w:rsidR="006428A7" w:rsidRPr="00975793">
        <w:rPr>
          <w:rFonts w:eastAsia="Times New Roman"/>
          <w:sz w:val="28"/>
          <w:szCs w:val="28"/>
          <w:lang w:val="sq-AL"/>
        </w:rPr>
        <w:t>t</w:t>
      </w:r>
      <w:r w:rsidR="0012315F" w:rsidRPr="00975793">
        <w:rPr>
          <w:rFonts w:eastAsia="Times New Roman"/>
          <w:sz w:val="28"/>
          <w:szCs w:val="28"/>
          <w:lang w:val="sq-AL"/>
        </w:rPr>
        <w:t>ë</w:t>
      </w:r>
      <w:r w:rsidR="006428A7" w:rsidRPr="00975793">
        <w:rPr>
          <w:rFonts w:eastAsia="Times New Roman"/>
          <w:sz w:val="28"/>
          <w:szCs w:val="28"/>
          <w:lang w:val="sq-AL"/>
        </w:rPr>
        <w:t xml:space="preserve"> </w:t>
      </w:r>
      <w:r w:rsidR="00EE1135" w:rsidRPr="00975793">
        <w:rPr>
          <w:rFonts w:eastAsia="Times New Roman"/>
          <w:sz w:val="28"/>
          <w:szCs w:val="28"/>
          <w:lang w:val="sq-AL"/>
        </w:rPr>
        <w:t>përshtatshme</w:t>
      </w:r>
      <w:r w:rsidRPr="00975793">
        <w:rPr>
          <w:rFonts w:eastAsia="Times New Roman"/>
          <w:sz w:val="28"/>
          <w:szCs w:val="28"/>
          <w:lang w:val="sq-AL"/>
        </w:rPr>
        <w:t xml:space="preserve"> dhe funksionojnë në mënyrën e duhur.</w:t>
      </w:r>
      <w:r w:rsidR="00CC7496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Procedurat e verifikimit z</w:t>
      </w:r>
      <w:r w:rsidR="006B1650" w:rsidRPr="00975793">
        <w:rPr>
          <w:rFonts w:eastAsia="Times New Roman"/>
          <w:sz w:val="28"/>
          <w:szCs w:val="28"/>
          <w:lang w:val="sq-AL"/>
        </w:rPr>
        <w:t>hvillohen në mënyr</w:t>
      </w:r>
      <w:r w:rsidR="00CC7496">
        <w:rPr>
          <w:rFonts w:eastAsia="Times New Roman"/>
          <w:sz w:val="28"/>
          <w:szCs w:val="28"/>
          <w:lang w:val="sq-AL"/>
        </w:rPr>
        <w:t>ë</w:t>
      </w:r>
      <w:r w:rsidR="006B1650" w:rsidRPr="00975793">
        <w:rPr>
          <w:rFonts w:eastAsia="Times New Roman"/>
          <w:sz w:val="28"/>
          <w:szCs w:val="28"/>
          <w:lang w:val="sq-AL"/>
        </w:rPr>
        <w:t xml:space="preserve"> të rregullt;</w:t>
      </w:r>
    </w:p>
    <w:p w14:paraId="1DE3BACB" w14:textId="29B81D1A" w:rsidR="00942288" w:rsidRPr="00975793" w:rsidRDefault="001F7CAB" w:rsidP="00CC7496">
      <w:pPr>
        <w:pStyle w:val="ListParagraph"/>
        <w:numPr>
          <w:ilvl w:val="1"/>
          <w:numId w:val="49"/>
        </w:numPr>
        <w:ind w:left="900" w:hanging="360"/>
        <w:contextualSpacing w:val="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përcaktojnë një dokumentacion dhe regjistra të përshtatshëm me natyrën dhe përmasat e biznesit, në mënyrë që të </w:t>
      </w:r>
      <w:r w:rsidR="006428A7" w:rsidRPr="00975793">
        <w:rPr>
          <w:rFonts w:eastAsia="Times New Roman"/>
          <w:sz w:val="28"/>
          <w:szCs w:val="28"/>
          <w:lang w:val="sq-AL"/>
        </w:rPr>
        <w:t>treg</w:t>
      </w:r>
      <w:r w:rsidRPr="00975793">
        <w:rPr>
          <w:rFonts w:eastAsia="Times New Roman"/>
          <w:sz w:val="28"/>
          <w:szCs w:val="28"/>
          <w:lang w:val="sq-AL"/>
        </w:rPr>
        <w:t>ojnë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</w:t>
      </w:r>
      <w:r w:rsidR="006428A7" w:rsidRPr="00975793">
        <w:rPr>
          <w:rFonts w:eastAsia="Times New Roman"/>
          <w:sz w:val="28"/>
          <w:szCs w:val="28"/>
          <w:lang w:val="sq-AL"/>
        </w:rPr>
        <w:t>masat jan</w:t>
      </w:r>
      <w:r w:rsidR="0012315F" w:rsidRPr="00975793">
        <w:rPr>
          <w:rFonts w:eastAsia="Times New Roman"/>
          <w:sz w:val="28"/>
          <w:szCs w:val="28"/>
          <w:lang w:val="sq-AL"/>
        </w:rPr>
        <w:t>ë</w:t>
      </w:r>
      <w:r w:rsidR="006428A7" w:rsidRPr="00975793">
        <w:rPr>
          <w:rFonts w:eastAsia="Times New Roman"/>
          <w:sz w:val="28"/>
          <w:szCs w:val="28"/>
          <w:lang w:val="sq-AL"/>
        </w:rPr>
        <w:t xml:space="preserve"> zbatuar </w:t>
      </w:r>
      <w:r w:rsidRPr="00975793">
        <w:rPr>
          <w:rFonts w:eastAsia="Times New Roman"/>
          <w:sz w:val="28"/>
          <w:szCs w:val="28"/>
          <w:lang w:val="sq-AL"/>
        </w:rPr>
        <w:t xml:space="preserve">sipas kërkesave të </w:t>
      </w:r>
      <w:r w:rsidR="006428A7" w:rsidRPr="00975793">
        <w:rPr>
          <w:rFonts w:eastAsia="Times New Roman"/>
          <w:sz w:val="28"/>
          <w:szCs w:val="28"/>
          <w:lang w:val="sq-AL"/>
        </w:rPr>
        <w:t>p</w:t>
      </w:r>
      <w:r w:rsidR="0012315F" w:rsidRPr="00975793">
        <w:rPr>
          <w:rFonts w:eastAsia="Times New Roman"/>
          <w:sz w:val="28"/>
          <w:szCs w:val="28"/>
          <w:lang w:val="sq-AL"/>
        </w:rPr>
        <w:t>ë</w:t>
      </w:r>
      <w:r w:rsidR="006428A7" w:rsidRPr="00975793">
        <w:rPr>
          <w:rFonts w:eastAsia="Times New Roman"/>
          <w:sz w:val="28"/>
          <w:szCs w:val="28"/>
          <w:lang w:val="sq-AL"/>
        </w:rPr>
        <w:t xml:space="preserve">rshkruara nga </w:t>
      </w:r>
      <w:r w:rsidR="006428A7" w:rsidRPr="00503142">
        <w:rPr>
          <w:rFonts w:eastAsia="Times New Roman"/>
          <w:sz w:val="28"/>
          <w:szCs w:val="28"/>
          <w:lang w:val="sq-AL"/>
        </w:rPr>
        <w:t>shkronja</w:t>
      </w:r>
      <w:r w:rsidRPr="00503142">
        <w:rPr>
          <w:rFonts w:eastAsia="Times New Roman"/>
          <w:sz w:val="28"/>
          <w:szCs w:val="28"/>
          <w:lang w:val="sq-AL"/>
        </w:rPr>
        <w:t xml:space="preserve"> </w:t>
      </w:r>
      <w:r w:rsidR="00C3781C" w:rsidRPr="00503142">
        <w:rPr>
          <w:rFonts w:eastAsia="Times New Roman"/>
          <w:sz w:val="28"/>
          <w:szCs w:val="28"/>
          <w:lang w:val="sq-AL"/>
        </w:rPr>
        <w:t>“</w:t>
      </w:r>
      <w:r w:rsidRPr="00503142">
        <w:rPr>
          <w:rFonts w:eastAsia="Times New Roman"/>
          <w:sz w:val="28"/>
          <w:szCs w:val="28"/>
          <w:lang w:val="sq-AL"/>
        </w:rPr>
        <w:t>a</w:t>
      </w:r>
      <w:r w:rsidR="00C3781C" w:rsidRPr="00503142">
        <w:rPr>
          <w:rFonts w:eastAsia="Times New Roman"/>
          <w:sz w:val="28"/>
          <w:szCs w:val="28"/>
          <w:lang w:val="sq-AL"/>
        </w:rPr>
        <w:t>”</w:t>
      </w:r>
      <w:r w:rsidRPr="00503142">
        <w:rPr>
          <w:rFonts w:eastAsia="Times New Roman"/>
          <w:sz w:val="28"/>
          <w:szCs w:val="28"/>
          <w:lang w:val="sq-AL"/>
        </w:rPr>
        <w:t xml:space="preserve"> </w:t>
      </w:r>
      <w:r w:rsidR="00503142" w:rsidRPr="00503142">
        <w:rPr>
          <w:rFonts w:eastAsia="Times New Roman"/>
          <w:sz w:val="28"/>
          <w:szCs w:val="28"/>
          <w:lang w:val="sq-AL"/>
        </w:rPr>
        <w:t>te shkronja</w:t>
      </w:r>
      <w:r w:rsidRPr="00503142">
        <w:rPr>
          <w:rFonts w:eastAsia="Times New Roman"/>
          <w:sz w:val="28"/>
          <w:szCs w:val="28"/>
          <w:lang w:val="sq-AL"/>
        </w:rPr>
        <w:t xml:space="preserve"> </w:t>
      </w:r>
      <w:r w:rsidR="00C3781C" w:rsidRPr="00503142">
        <w:rPr>
          <w:rFonts w:eastAsia="Times New Roman"/>
          <w:sz w:val="28"/>
          <w:szCs w:val="28"/>
          <w:lang w:val="sq-AL"/>
        </w:rPr>
        <w:t>“</w:t>
      </w:r>
      <w:r w:rsidRPr="00503142">
        <w:rPr>
          <w:rFonts w:eastAsia="Times New Roman"/>
          <w:sz w:val="28"/>
          <w:szCs w:val="28"/>
          <w:lang w:val="sq-AL"/>
        </w:rPr>
        <w:t>dh</w:t>
      </w:r>
      <w:r w:rsidR="00C3781C" w:rsidRPr="00503142">
        <w:rPr>
          <w:rFonts w:eastAsia="Times New Roman"/>
          <w:sz w:val="28"/>
          <w:szCs w:val="28"/>
          <w:lang w:val="sq-AL"/>
        </w:rPr>
        <w:t>”</w:t>
      </w:r>
      <w:r w:rsidR="007F60D1" w:rsidRPr="00503142">
        <w:rPr>
          <w:rFonts w:eastAsia="Times New Roman"/>
          <w:sz w:val="28"/>
          <w:szCs w:val="28"/>
          <w:lang w:val="sq-AL"/>
        </w:rPr>
        <w:t>,</w:t>
      </w:r>
      <w:r w:rsidR="007F60D1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7F60D1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7F60D1" w:rsidRPr="00975793">
        <w:rPr>
          <w:rFonts w:eastAsia="Times New Roman"/>
          <w:sz w:val="28"/>
          <w:szCs w:val="28"/>
          <w:lang w:val="sq-AL"/>
        </w:rPr>
        <w:t>saj pike</w:t>
      </w:r>
      <w:r w:rsidRPr="00975793">
        <w:rPr>
          <w:rFonts w:eastAsia="Times New Roman"/>
          <w:sz w:val="28"/>
          <w:szCs w:val="28"/>
          <w:lang w:val="sq-AL"/>
        </w:rPr>
        <w:t>.</w:t>
      </w:r>
    </w:p>
    <w:p w14:paraId="4481CC59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6AC375EF" w14:textId="2B2BA730" w:rsidR="0012315F" w:rsidRPr="00975793" w:rsidRDefault="00CA56EC" w:rsidP="0031391A">
      <w:pPr>
        <w:numPr>
          <w:ilvl w:val="0"/>
          <w:numId w:val="50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Ç</w:t>
      </w:r>
      <w:r w:rsidR="003E4028" w:rsidRPr="00975793">
        <w:rPr>
          <w:rFonts w:eastAsia="Times New Roman"/>
          <w:sz w:val="28"/>
          <w:szCs w:val="28"/>
          <w:lang w:val="sq-AL"/>
        </w:rPr>
        <w:t>do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herë që bëhet një ndryshim në produkt, në proces ose në çdo faz</w:t>
      </w:r>
      <w:r w:rsidR="0031391A">
        <w:rPr>
          <w:rFonts w:eastAsia="Times New Roman"/>
          <w:sz w:val="28"/>
          <w:szCs w:val="28"/>
          <w:lang w:val="sq-AL"/>
        </w:rPr>
        <w:t>ë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të prodhimit,</w:t>
      </w:r>
      <w:r w:rsidR="006428A7" w:rsidRPr="00975793">
        <w:rPr>
          <w:rFonts w:eastAsia="Times New Roman"/>
          <w:sz w:val="28"/>
          <w:szCs w:val="28"/>
          <w:lang w:val="sq-AL"/>
        </w:rPr>
        <w:t xml:space="preserve"> </w:t>
      </w:r>
      <w:r w:rsidR="0031391A"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transformimit, </w:t>
      </w:r>
      <w:r w:rsidR="0031391A"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975793">
        <w:rPr>
          <w:rFonts w:eastAsia="Times New Roman"/>
          <w:sz w:val="28"/>
          <w:szCs w:val="28"/>
          <w:lang w:val="sq-AL"/>
        </w:rPr>
        <w:t>magazinimit</w:t>
      </w:r>
      <w:r w:rsidR="000D7F3A" w:rsidRPr="00975793">
        <w:rPr>
          <w:rFonts w:eastAsia="Times New Roman"/>
          <w:sz w:val="28"/>
          <w:szCs w:val="28"/>
          <w:lang w:val="sq-AL"/>
        </w:rPr>
        <w:t xml:space="preserve"> ose </w:t>
      </w:r>
      <w:r w:rsidR="0031391A">
        <w:rPr>
          <w:rFonts w:eastAsia="Times New Roman"/>
          <w:sz w:val="28"/>
          <w:szCs w:val="28"/>
          <w:lang w:val="sq-AL"/>
        </w:rPr>
        <w:t xml:space="preserve">të </w:t>
      </w:r>
      <w:r w:rsidR="000D7F3A" w:rsidRPr="00975793">
        <w:rPr>
          <w:rFonts w:eastAsia="Times New Roman"/>
          <w:sz w:val="28"/>
          <w:szCs w:val="28"/>
          <w:lang w:val="sq-AL"/>
        </w:rPr>
        <w:t>shpërndarjes</w:t>
      </w:r>
      <w:r w:rsidR="001F7CAB" w:rsidRPr="00975793">
        <w:rPr>
          <w:rFonts w:eastAsia="Times New Roman"/>
          <w:sz w:val="28"/>
          <w:szCs w:val="28"/>
          <w:lang w:val="sq-AL"/>
        </w:rPr>
        <w:t>, operatorët bëjnë ndryshimet e nevojshme dhe në procedura.</w:t>
      </w:r>
    </w:p>
    <w:p w14:paraId="26074BD7" w14:textId="77777777" w:rsidR="0012315F" w:rsidRPr="00975793" w:rsidRDefault="0012315F" w:rsidP="0031391A">
      <w:pPr>
        <w:rPr>
          <w:rFonts w:eastAsia="Times New Roman"/>
          <w:sz w:val="28"/>
          <w:szCs w:val="28"/>
          <w:lang w:val="sq-AL"/>
        </w:rPr>
      </w:pPr>
    </w:p>
    <w:p w14:paraId="379478CF" w14:textId="23EDB2EB" w:rsidR="00942288" w:rsidRPr="0031391A" w:rsidRDefault="001F7CAB" w:rsidP="0031391A">
      <w:pPr>
        <w:jc w:val="center"/>
        <w:rPr>
          <w:b/>
          <w:sz w:val="28"/>
          <w:szCs w:val="28"/>
          <w:lang w:val="sq-AL"/>
        </w:rPr>
      </w:pPr>
      <w:r w:rsidRPr="0031391A">
        <w:rPr>
          <w:rFonts w:eastAsia="Times New Roman"/>
          <w:b/>
          <w:sz w:val="28"/>
          <w:szCs w:val="28"/>
          <w:lang w:val="sq-AL"/>
        </w:rPr>
        <w:t>Neni 29</w:t>
      </w:r>
    </w:p>
    <w:p w14:paraId="55EB7EE8" w14:textId="7CB978EC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Man</w:t>
      </w:r>
      <w:r w:rsidR="00EA4E55" w:rsidRPr="00975793">
        <w:rPr>
          <w:rFonts w:eastAsia="Times New Roman"/>
          <w:b/>
          <w:bCs/>
          <w:sz w:val="28"/>
          <w:szCs w:val="28"/>
          <w:lang w:val="sq-AL"/>
        </w:rPr>
        <w:t>ualet kombëtare të praktikave</w:t>
      </w: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 të mira</w:t>
      </w:r>
    </w:p>
    <w:p w14:paraId="46705EBA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5C9DFD3E" w14:textId="02E54EB9" w:rsidR="00FF3B7F" w:rsidRDefault="00FF3B7F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975793">
        <w:rPr>
          <w:rFonts w:ascii="Times New Roman" w:hAnsi="Times New Roman"/>
          <w:sz w:val="28"/>
          <w:szCs w:val="28"/>
          <w:lang w:val="sq-AL"/>
        </w:rPr>
        <w:t>Autoriti</w:t>
      </w:r>
      <w:proofErr w:type="spellEnd"/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1391A">
        <w:rPr>
          <w:rFonts w:ascii="Times New Roman" w:hAnsi="Times New Roman"/>
          <w:sz w:val="28"/>
          <w:szCs w:val="28"/>
          <w:lang w:val="sq-AL"/>
        </w:rPr>
        <w:t>k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ompetent </w:t>
      </w:r>
      <w:r w:rsidR="00690BA2" w:rsidRPr="00975793">
        <w:rPr>
          <w:rFonts w:ascii="Times New Roman" w:hAnsi="Times New Roman"/>
          <w:sz w:val="28"/>
          <w:szCs w:val="28"/>
          <w:lang w:val="sq-AL"/>
        </w:rPr>
        <w:t xml:space="preserve">qendror 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vlerëson manualet kombëtare </w:t>
      </w:r>
      <w:r w:rsidR="00690BA2" w:rsidRPr="00975793">
        <w:rPr>
          <w:rFonts w:ascii="Times New Roman" w:hAnsi="Times New Roman"/>
          <w:sz w:val="28"/>
          <w:szCs w:val="28"/>
          <w:lang w:val="sq-AL"/>
        </w:rPr>
        <w:t>të praktikave të mira të punës, në veçanti për zbatimin e parimeve të HACCP</w:t>
      </w:r>
      <w:r w:rsidR="0031391A">
        <w:rPr>
          <w:rFonts w:ascii="Times New Roman" w:hAnsi="Times New Roman"/>
          <w:sz w:val="28"/>
          <w:szCs w:val="28"/>
          <w:lang w:val="sq-AL"/>
        </w:rPr>
        <w:t>-it</w:t>
      </w:r>
      <w:r w:rsidR="00CA56EC">
        <w:rPr>
          <w:rFonts w:ascii="Times New Roman" w:hAnsi="Times New Roman"/>
          <w:sz w:val="28"/>
          <w:szCs w:val="28"/>
          <w:lang w:val="sq-AL"/>
        </w:rPr>
        <w:t>,</w:t>
      </w:r>
      <w:r w:rsidR="00690BA2" w:rsidRPr="00975793">
        <w:rPr>
          <w:rFonts w:ascii="Times New Roman" w:hAnsi="Times New Roman"/>
          <w:sz w:val="28"/>
          <w:szCs w:val="28"/>
          <w:lang w:val="sq-AL"/>
        </w:rPr>
        <w:t xml:space="preserve"> sipas kërkesave të nenit </w:t>
      </w:r>
      <w:r w:rsidR="00690BA2" w:rsidRPr="00503142">
        <w:rPr>
          <w:rFonts w:ascii="Times New Roman" w:hAnsi="Times New Roman"/>
          <w:sz w:val="28"/>
          <w:szCs w:val="28"/>
          <w:lang w:val="sq-AL"/>
        </w:rPr>
        <w:t>2</w:t>
      </w:r>
      <w:r w:rsidR="00FF149F" w:rsidRPr="00503142">
        <w:rPr>
          <w:rFonts w:ascii="Times New Roman" w:hAnsi="Times New Roman"/>
          <w:sz w:val="28"/>
          <w:szCs w:val="28"/>
          <w:lang w:val="sq-AL"/>
        </w:rPr>
        <w:t>8</w:t>
      </w:r>
      <w:r w:rsidR="00690BA2" w:rsidRPr="00503142">
        <w:rPr>
          <w:rFonts w:ascii="Times New Roman" w:hAnsi="Times New Roman"/>
          <w:sz w:val="28"/>
          <w:szCs w:val="28"/>
          <w:lang w:val="sq-AL"/>
        </w:rPr>
        <w:t>, t</w:t>
      </w:r>
      <w:r w:rsidR="008A026F" w:rsidRPr="00503142">
        <w:rPr>
          <w:rFonts w:ascii="Times New Roman" w:hAnsi="Times New Roman"/>
          <w:sz w:val="28"/>
          <w:szCs w:val="28"/>
          <w:lang w:val="sq-AL"/>
        </w:rPr>
        <w:t>ë</w:t>
      </w:r>
      <w:r w:rsidR="00690BA2" w:rsidRPr="00503142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8A026F" w:rsidRPr="00503142">
        <w:rPr>
          <w:rFonts w:ascii="Times New Roman" w:hAnsi="Times New Roman"/>
          <w:sz w:val="28"/>
          <w:szCs w:val="28"/>
          <w:lang w:val="sq-AL"/>
        </w:rPr>
        <w:t>ë</w:t>
      </w:r>
      <w:r w:rsidR="00690BA2" w:rsidRPr="00503142">
        <w:rPr>
          <w:rFonts w:ascii="Times New Roman" w:hAnsi="Times New Roman"/>
          <w:sz w:val="28"/>
          <w:szCs w:val="28"/>
          <w:lang w:val="sq-AL"/>
        </w:rPr>
        <w:t>tij ligji,</w:t>
      </w:r>
      <w:r w:rsidR="00690BA2"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975793">
        <w:rPr>
          <w:rFonts w:ascii="Times New Roman" w:hAnsi="Times New Roman"/>
          <w:sz w:val="28"/>
          <w:szCs w:val="28"/>
          <w:lang w:val="sq-AL"/>
        </w:rPr>
        <w:t>me qëllim që të garantoj</w:t>
      </w:r>
      <w:r w:rsidR="0031391A">
        <w:rPr>
          <w:rFonts w:ascii="Times New Roman" w:hAnsi="Times New Roman"/>
          <w:sz w:val="28"/>
          <w:szCs w:val="28"/>
          <w:lang w:val="sq-AL"/>
        </w:rPr>
        <w:t>ë,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që: </w:t>
      </w:r>
    </w:p>
    <w:p w14:paraId="70F5A5DA" w14:textId="77777777" w:rsidR="0031391A" w:rsidRPr="00975793" w:rsidRDefault="0031391A" w:rsidP="00975793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99A82BC" w14:textId="3B994B8F" w:rsidR="00FF3B7F" w:rsidRPr="00975793" w:rsidRDefault="00FF3B7F" w:rsidP="0031391A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a) </w:t>
      </w:r>
      <w:r w:rsidR="0031391A">
        <w:rPr>
          <w:rFonts w:ascii="Times New Roman" w:hAnsi="Times New Roman"/>
          <w:sz w:val="28"/>
          <w:szCs w:val="28"/>
          <w:lang w:val="sq-AL"/>
        </w:rPr>
        <w:tab/>
      </w:r>
      <w:r w:rsidR="00521EC0" w:rsidRPr="00975793">
        <w:rPr>
          <w:rFonts w:ascii="Times New Roman" w:hAnsi="Times New Roman"/>
          <w:sz w:val="28"/>
          <w:szCs w:val="28"/>
          <w:lang w:val="sq-AL"/>
        </w:rPr>
        <w:t xml:space="preserve">ato </w:t>
      </w:r>
      <w:r w:rsidRPr="00975793">
        <w:rPr>
          <w:rFonts w:ascii="Times New Roman" w:hAnsi="Times New Roman"/>
          <w:sz w:val="28"/>
          <w:szCs w:val="28"/>
          <w:lang w:val="sq-AL"/>
        </w:rPr>
        <w:t>janë hartuar në këshillim</w:t>
      </w:r>
      <w:r w:rsidR="0031391A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me përfaqësues të operator</w:t>
      </w:r>
      <w:r w:rsidR="00521EC0" w:rsidRPr="00975793">
        <w:rPr>
          <w:rFonts w:ascii="Times New Roman" w:hAnsi="Times New Roman"/>
          <w:sz w:val="28"/>
          <w:szCs w:val="28"/>
          <w:lang w:val="sq-AL"/>
        </w:rPr>
        <w:t>ë</w:t>
      </w:r>
      <w:r w:rsidRPr="00975793">
        <w:rPr>
          <w:rFonts w:ascii="Times New Roman" w:hAnsi="Times New Roman"/>
          <w:sz w:val="28"/>
          <w:szCs w:val="28"/>
          <w:lang w:val="sq-AL"/>
        </w:rPr>
        <w:t>ve</w:t>
      </w:r>
      <w:r w:rsidR="0031391A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të cil</w:t>
      </w:r>
      <w:r w:rsidR="00521EC0" w:rsidRPr="00975793">
        <w:rPr>
          <w:rFonts w:ascii="Times New Roman" w:hAnsi="Times New Roman"/>
          <w:sz w:val="28"/>
          <w:szCs w:val="28"/>
          <w:lang w:val="sq-AL"/>
        </w:rPr>
        <w:t>ë</w:t>
      </w:r>
      <w:r w:rsidRPr="00975793">
        <w:rPr>
          <w:rFonts w:ascii="Times New Roman" w:hAnsi="Times New Roman"/>
          <w:sz w:val="28"/>
          <w:szCs w:val="28"/>
          <w:lang w:val="sq-AL"/>
        </w:rPr>
        <w:t>t mund të kenë interesa të përbashkëta dhe që të shpërndahen në sektorin e operator</w:t>
      </w:r>
      <w:r w:rsidR="0031391A">
        <w:rPr>
          <w:rFonts w:ascii="Times New Roman" w:hAnsi="Times New Roman"/>
          <w:sz w:val="28"/>
          <w:szCs w:val="28"/>
          <w:lang w:val="sq-AL"/>
        </w:rPr>
        <w:t>ë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ve përkatës; </w:t>
      </w:r>
    </w:p>
    <w:p w14:paraId="68514415" w14:textId="35BBFA84" w:rsidR="00942288" w:rsidRPr="00975793" w:rsidRDefault="00FF3B7F" w:rsidP="0031391A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sz w:val="28"/>
          <w:szCs w:val="28"/>
          <w:lang w:val="sq-AL"/>
        </w:rPr>
        <w:t xml:space="preserve">b) </w:t>
      </w:r>
      <w:r w:rsidR="0031391A">
        <w:rPr>
          <w:sz w:val="28"/>
          <w:szCs w:val="28"/>
          <w:lang w:val="sq-AL"/>
        </w:rPr>
        <w:tab/>
      </w:r>
      <w:r w:rsidRPr="00975793">
        <w:rPr>
          <w:sz w:val="28"/>
          <w:szCs w:val="28"/>
          <w:lang w:val="sq-AL"/>
        </w:rPr>
        <w:t>të zbatohe</w:t>
      </w:r>
      <w:r w:rsidR="00690BA2" w:rsidRPr="00975793">
        <w:rPr>
          <w:sz w:val="28"/>
          <w:szCs w:val="28"/>
          <w:lang w:val="sq-AL"/>
        </w:rPr>
        <w:t xml:space="preserve">n </w:t>
      </w:r>
      <w:r w:rsidRPr="00975793">
        <w:rPr>
          <w:sz w:val="28"/>
          <w:szCs w:val="28"/>
          <w:lang w:val="sq-AL"/>
        </w:rPr>
        <w:t>në sektorët për të cilët janë hartuar.</w:t>
      </w:r>
    </w:p>
    <w:p w14:paraId="7881F270" w14:textId="77777777" w:rsidR="00942288" w:rsidRDefault="00942288" w:rsidP="00975793">
      <w:pPr>
        <w:rPr>
          <w:sz w:val="28"/>
          <w:szCs w:val="28"/>
          <w:lang w:val="sq-AL"/>
        </w:rPr>
      </w:pPr>
    </w:p>
    <w:p w14:paraId="44B99E39" w14:textId="77777777" w:rsidR="00CA56EC" w:rsidRDefault="00CA56EC" w:rsidP="00975793">
      <w:pPr>
        <w:rPr>
          <w:sz w:val="28"/>
          <w:szCs w:val="28"/>
          <w:lang w:val="sq-AL"/>
        </w:rPr>
      </w:pPr>
    </w:p>
    <w:p w14:paraId="1FF7DCFB" w14:textId="77777777" w:rsidR="00CA56EC" w:rsidRPr="00975793" w:rsidRDefault="00CA56EC" w:rsidP="00975793">
      <w:pPr>
        <w:rPr>
          <w:sz w:val="28"/>
          <w:szCs w:val="28"/>
          <w:lang w:val="sq-AL"/>
        </w:rPr>
      </w:pPr>
    </w:p>
    <w:p w14:paraId="4D16F34D" w14:textId="1AE89D26" w:rsidR="00942288" w:rsidRPr="0031391A" w:rsidRDefault="001F7CAB" w:rsidP="0031391A">
      <w:pPr>
        <w:jc w:val="center"/>
        <w:rPr>
          <w:b/>
          <w:sz w:val="28"/>
          <w:szCs w:val="28"/>
          <w:lang w:val="sq-AL"/>
        </w:rPr>
      </w:pPr>
      <w:bookmarkStart w:id="34" w:name="page25"/>
      <w:bookmarkEnd w:id="34"/>
      <w:r w:rsidRPr="0031391A">
        <w:rPr>
          <w:rFonts w:eastAsia="Times New Roman"/>
          <w:b/>
          <w:sz w:val="28"/>
          <w:szCs w:val="28"/>
          <w:lang w:val="sq-AL"/>
        </w:rPr>
        <w:lastRenderedPageBreak/>
        <w:t xml:space="preserve">KREU </w:t>
      </w:r>
      <w:r w:rsidR="008A026F" w:rsidRPr="0031391A">
        <w:rPr>
          <w:rFonts w:eastAsia="Times New Roman"/>
          <w:b/>
          <w:sz w:val="28"/>
          <w:szCs w:val="28"/>
          <w:lang w:val="sq-AL"/>
        </w:rPr>
        <w:t>IX</w:t>
      </w:r>
    </w:p>
    <w:p w14:paraId="0480A6EB" w14:textId="77777777" w:rsidR="00942288" w:rsidRPr="0031391A" w:rsidRDefault="001F7CAB" w:rsidP="00975793">
      <w:pPr>
        <w:jc w:val="center"/>
        <w:rPr>
          <w:b/>
          <w:sz w:val="28"/>
          <w:szCs w:val="28"/>
          <w:lang w:val="sq-AL"/>
        </w:rPr>
      </w:pPr>
      <w:r w:rsidRPr="0031391A">
        <w:rPr>
          <w:rFonts w:eastAsia="Times New Roman"/>
          <w:b/>
          <w:sz w:val="28"/>
          <w:szCs w:val="28"/>
          <w:lang w:val="sq-AL"/>
        </w:rPr>
        <w:t>TREGTIMI</w:t>
      </w:r>
    </w:p>
    <w:p w14:paraId="569045F5" w14:textId="77777777" w:rsidR="00942288" w:rsidRPr="0031391A" w:rsidRDefault="00942288" w:rsidP="00975793">
      <w:pPr>
        <w:rPr>
          <w:b/>
          <w:sz w:val="28"/>
          <w:szCs w:val="28"/>
          <w:lang w:val="sq-AL"/>
        </w:rPr>
      </w:pPr>
    </w:p>
    <w:p w14:paraId="5012C71E" w14:textId="68E18582" w:rsidR="00942288" w:rsidRPr="0031391A" w:rsidRDefault="001F7CAB" w:rsidP="0031391A">
      <w:pPr>
        <w:jc w:val="center"/>
        <w:rPr>
          <w:b/>
          <w:sz w:val="28"/>
          <w:szCs w:val="28"/>
          <w:lang w:val="sq-AL"/>
        </w:rPr>
      </w:pPr>
      <w:r w:rsidRPr="0031391A">
        <w:rPr>
          <w:rFonts w:eastAsia="Times New Roman"/>
          <w:b/>
          <w:sz w:val="28"/>
          <w:szCs w:val="28"/>
          <w:lang w:val="sq-AL"/>
        </w:rPr>
        <w:t>Neni 30</w:t>
      </w:r>
    </w:p>
    <w:p w14:paraId="7B6DB352" w14:textId="76D8FF74" w:rsidR="00942288" w:rsidRPr="00975793" w:rsidRDefault="00641410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Vendosja</w:t>
      </w:r>
      <w:r w:rsidR="001F7CAB" w:rsidRPr="00975793">
        <w:rPr>
          <w:rFonts w:eastAsia="Times New Roman"/>
          <w:b/>
          <w:bCs/>
          <w:sz w:val="28"/>
          <w:szCs w:val="28"/>
          <w:lang w:val="sq-AL"/>
        </w:rPr>
        <w:t xml:space="preserve"> në treg</w:t>
      </w:r>
    </w:p>
    <w:p w14:paraId="3A85406F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2505AEAE" w14:textId="7E46C7BC" w:rsidR="00942288" w:rsidRPr="00975793" w:rsidRDefault="001F7CAB" w:rsidP="0031391A">
      <w:pPr>
        <w:numPr>
          <w:ilvl w:val="0"/>
          <w:numId w:val="51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Nënproduktet me origjinë shtazore dhe produktet derivate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destinuara për ushqimin e kafshëve që prodhojnë ushqime</w:t>
      </w:r>
      <w:r w:rsidR="00105527" w:rsidRPr="00975793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ndryshme nga kafshët për prodhimin e </w:t>
      </w:r>
      <w:r w:rsidR="00813E76" w:rsidRPr="00975793">
        <w:rPr>
          <w:rFonts w:eastAsia="Times New Roman"/>
          <w:sz w:val="28"/>
          <w:szCs w:val="28"/>
          <w:lang w:val="sq-AL"/>
        </w:rPr>
        <w:t>gëzof</w:t>
      </w:r>
      <w:r w:rsidRPr="00975793">
        <w:rPr>
          <w:rFonts w:eastAsia="Times New Roman"/>
          <w:sz w:val="28"/>
          <w:szCs w:val="28"/>
          <w:lang w:val="sq-AL"/>
        </w:rPr>
        <w:t>ëve</w:t>
      </w:r>
      <w:r w:rsidR="00105527" w:rsidRPr="00975793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mund të futen në treg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kushtin që:</w:t>
      </w:r>
    </w:p>
    <w:p w14:paraId="660B0035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474053EC" w14:textId="3209B1E6" w:rsidR="00942288" w:rsidRPr="0075254A" w:rsidRDefault="001F7CAB" w:rsidP="0075254A">
      <w:pPr>
        <w:numPr>
          <w:ilvl w:val="1"/>
          <w:numId w:val="51"/>
        </w:numPr>
        <w:tabs>
          <w:tab w:val="left" w:pos="1012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të jenë ose të rrjedhin nga materiale të kategorisë 3</w:t>
      </w:r>
      <w:r w:rsidR="00CA56E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ndryshme </w:t>
      </w:r>
      <w:r w:rsidR="00503142">
        <w:rPr>
          <w:rFonts w:eastAsia="Times New Roman"/>
          <w:sz w:val="28"/>
          <w:szCs w:val="28"/>
          <w:lang w:val="sq-AL"/>
        </w:rPr>
        <w:t>nga materialet e përcaktuara në</w:t>
      </w:r>
      <w:r w:rsidR="00146768" w:rsidRPr="00975793">
        <w:rPr>
          <w:rFonts w:eastAsia="Times New Roman"/>
          <w:sz w:val="28"/>
          <w:szCs w:val="28"/>
          <w:lang w:val="sq-AL"/>
        </w:rPr>
        <w:t xml:space="preserve"> shkronjat </w:t>
      </w:r>
      <w:r w:rsidR="00A0232E" w:rsidRPr="00975793">
        <w:rPr>
          <w:rFonts w:eastAsia="Times New Roman"/>
          <w:sz w:val="28"/>
          <w:szCs w:val="28"/>
          <w:lang w:val="sq-AL"/>
        </w:rPr>
        <w:t>“</w:t>
      </w:r>
      <w:r w:rsidR="00146768" w:rsidRPr="00975793">
        <w:rPr>
          <w:rFonts w:eastAsia="Times New Roman"/>
          <w:sz w:val="28"/>
          <w:szCs w:val="28"/>
          <w:lang w:val="sq-AL"/>
        </w:rPr>
        <w:t>j</w:t>
      </w:r>
      <w:r w:rsidR="00A0232E" w:rsidRPr="00975793">
        <w:rPr>
          <w:rFonts w:eastAsia="Times New Roman"/>
          <w:sz w:val="28"/>
          <w:szCs w:val="28"/>
          <w:lang w:val="sq-AL"/>
        </w:rPr>
        <w:t>”</w:t>
      </w:r>
      <w:r w:rsidR="00146768" w:rsidRPr="00975793">
        <w:rPr>
          <w:rFonts w:eastAsia="Times New Roman"/>
          <w:sz w:val="28"/>
          <w:szCs w:val="28"/>
          <w:lang w:val="sq-AL"/>
        </w:rPr>
        <w:t xml:space="preserve">, </w:t>
      </w:r>
      <w:r w:rsidR="00A0232E" w:rsidRPr="00975793">
        <w:rPr>
          <w:rFonts w:eastAsia="Times New Roman"/>
          <w:sz w:val="28"/>
          <w:szCs w:val="28"/>
          <w:lang w:val="sq-AL"/>
        </w:rPr>
        <w:t>“</w:t>
      </w:r>
      <w:r w:rsidR="00146768" w:rsidRPr="00975793">
        <w:rPr>
          <w:rFonts w:eastAsia="Times New Roman"/>
          <w:sz w:val="28"/>
          <w:szCs w:val="28"/>
          <w:lang w:val="sq-AL"/>
        </w:rPr>
        <w:t>k</w:t>
      </w:r>
      <w:r w:rsidR="00A0232E" w:rsidRPr="00975793">
        <w:rPr>
          <w:rFonts w:eastAsia="Times New Roman"/>
          <w:sz w:val="28"/>
          <w:szCs w:val="28"/>
          <w:lang w:val="sq-AL"/>
        </w:rPr>
        <w:t>”</w:t>
      </w:r>
      <w:r w:rsidR="00146768" w:rsidRPr="00975793">
        <w:rPr>
          <w:rFonts w:eastAsia="Times New Roman"/>
          <w:sz w:val="28"/>
          <w:szCs w:val="28"/>
          <w:lang w:val="sq-AL"/>
        </w:rPr>
        <w:t xml:space="preserve"> dhe </w:t>
      </w:r>
      <w:r w:rsidR="00A0232E" w:rsidRPr="00975793">
        <w:rPr>
          <w:rFonts w:eastAsia="Times New Roman"/>
          <w:sz w:val="28"/>
          <w:szCs w:val="28"/>
          <w:lang w:val="sq-AL"/>
        </w:rPr>
        <w:t>“</w:t>
      </w:r>
      <w:r w:rsidR="00146768" w:rsidRPr="00975793">
        <w:rPr>
          <w:rFonts w:eastAsia="Times New Roman"/>
          <w:sz w:val="28"/>
          <w:szCs w:val="28"/>
          <w:lang w:val="sq-AL"/>
        </w:rPr>
        <w:t>l</w:t>
      </w:r>
      <w:r w:rsidR="00A0232E" w:rsidRPr="00975793">
        <w:rPr>
          <w:rFonts w:eastAsia="Times New Roman"/>
          <w:sz w:val="28"/>
          <w:szCs w:val="28"/>
          <w:lang w:val="sq-AL"/>
        </w:rPr>
        <w:t>”</w:t>
      </w:r>
      <w:r w:rsidR="00146768" w:rsidRPr="00975793">
        <w:rPr>
          <w:rFonts w:eastAsia="Times New Roman"/>
          <w:sz w:val="28"/>
          <w:szCs w:val="28"/>
          <w:lang w:val="sq-AL"/>
        </w:rPr>
        <w:t xml:space="preserve"> të nenit 10</w:t>
      </w:r>
      <w:r w:rsidR="00A0232E" w:rsidRPr="00975793">
        <w:rPr>
          <w:rFonts w:eastAsia="Times New Roman"/>
          <w:sz w:val="28"/>
          <w:szCs w:val="28"/>
          <w:lang w:val="sq-AL"/>
        </w:rPr>
        <w:t>, t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A0232E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A0232E" w:rsidRPr="00975793">
        <w:rPr>
          <w:rFonts w:eastAsia="Times New Roman"/>
          <w:sz w:val="28"/>
          <w:szCs w:val="28"/>
          <w:lang w:val="sq-AL"/>
        </w:rPr>
        <w:t>tij ligji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007EF4BB" w14:textId="3B600BE5" w:rsidR="00942288" w:rsidRPr="00CA56EC" w:rsidRDefault="001F7CAB" w:rsidP="0031391A">
      <w:pPr>
        <w:numPr>
          <w:ilvl w:val="1"/>
          <w:numId w:val="51"/>
        </w:numPr>
        <w:tabs>
          <w:tab w:val="left" w:pos="1012"/>
        </w:tabs>
        <w:ind w:left="900" w:hanging="360"/>
        <w:jc w:val="both"/>
        <w:rPr>
          <w:rFonts w:eastAsia="Times New Roman"/>
          <w:strike/>
          <w:sz w:val="28"/>
          <w:szCs w:val="28"/>
          <w:lang w:val="sq-AL"/>
        </w:rPr>
      </w:pPr>
      <w:r w:rsidRPr="00CA56EC">
        <w:rPr>
          <w:rFonts w:eastAsia="Times New Roman"/>
          <w:sz w:val="28"/>
          <w:szCs w:val="28"/>
          <w:lang w:val="sq-AL"/>
        </w:rPr>
        <w:t>të jenë mbledhur ose</w:t>
      </w:r>
      <w:r w:rsidR="0031391A" w:rsidRPr="00CA56EC">
        <w:rPr>
          <w:rFonts w:eastAsia="Times New Roman"/>
          <w:sz w:val="28"/>
          <w:szCs w:val="28"/>
          <w:lang w:val="sq-AL"/>
        </w:rPr>
        <w:t xml:space="preserve"> të jenë</w:t>
      </w:r>
      <w:r w:rsidRPr="00CA56EC">
        <w:rPr>
          <w:rFonts w:eastAsia="Times New Roman"/>
          <w:sz w:val="28"/>
          <w:szCs w:val="28"/>
          <w:lang w:val="sq-AL"/>
        </w:rPr>
        <w:t xml:space="preserve"> trajtuar, sipas rastit, në </w:t>
      </w:r>
      <w:r w:rsidR="00813E76" w:rsidRPr="00CA56EC">
        <w:rPr>
          <w:rFonts w:eastAsia="Times New Roman"/>
          <w:sz w:val="28"/>
          <w:szCs w:val="28"/>
          <w:lang w:val="sq-AL"/>
        </w:rPr>
        <w:t>përputhje me</w:t>
      </w:r>
      <w:r w:rsidRPr="00CA56EC">
        <w:rPr>
          <w:rFonts w:eastAsia="Times New Roman"/>
          <w:sz w:val="28"/>
          <w:szCs w:val="28"/>
          <w:lang w:val="sq-AL"/>
        </w:rPr>
        <w:t xml:space="preserve"> kushte</w:t>
      </w:r>
      <w:r w:rsidR="00813E76" w:rsidRPr="00CA56EC">
        <w:rPr>
          <w:rFonts w:eastAsia="Times New Roman"/>
          <w:sz w:val="28"/>
          <w:szCs w:val="28"/>
          <w:lang w:val="sq-AL"/>
        </w:rPr>
        <w:t>t e</w:t>
      </w:r>
      <w:r w:rsidRPr="00CA56EC">
        <w:rPr>
          <w:rFonts w:eastAsia="Times New Roman"/>
          <w:sz w:val="28"/>
          <w:szCs w:val="28"/>
          <w:lang w:val="sq-AL"/>
        </w:rPr>
        <w:t xml:space="preserve"> përcaktuara për sterilizim</w:t>
      </w:r>
      <w:r w:rsidR="00813E76" w:rsidRPr="00CA56EC">
        <w:rPr>
          <w:rFonts w:eastAsia="Times New Roman"/>
          <w:sz w:val="28"/>
          <w:szCs w:val="28"/>
          <w:lang w:val="sq-AL"/>
        </w:rPr>
        <w:t>in</w:t>
      </w:r>
      <w:r w:rsidR="0031391A" w:rsidRPr="00CA56EC">
        <w:rPr>
          <w:rFonts w:eastAsia="Times New Roman"/>
          <w:sz w:val="28"/>
          <w:szCs w:val="28"/>
          <w:lang w:val="sq-AL"/>
        </w:rPr>
        <w:t>,</w:t>
      </w:r>
      <w:r w:rsidRPr="00CA56EC">
        <w:rPr>
          <w:rFonts w:eastAsia="Times New Roman"/>
          <w:sz w:val="28"/>
          <w:szCs w:val="28"/>
          <w:lang w:val="sq-AL"/>
        </w:rPr>
        <w:t xml:space="preserve"> nën presion ose</w:t>
      </w:r>
      <w:r w:rsidR="0031391A" w:rsidRPr="00CA56EC">
        <w:rPr>
          <w:rFonts w:eastAsia="Times New Roman"/>
          <w:sz w:val="28"/>
          <w:szCs w:val="28"/>
          <w:lang w:val="sq-AL"/>
        </w:rPr>
        <w:t xml:space="preserve"> në</w:t>
      </w:r>
      <w:r w:rsidRPr="00CA56EC">
        <w:rPr>
          <w:rFonts w:eastAsia="Times New Roman"/>
          <w:sz w:val="28"/>
          <w:szCs w:val="28"/>
          <w:lang w:val="sq-AL"/>
        </w:rPr>
        <w:t xml:space="preserve"> kushte të tjera të </w:t>
      </w:r>
      <w:proofErr w:type="spellStart"/>
      <w:r w:rsidRPr="00CA56EC">
        <w:rPr>
          <w:rFonts w:eastAsia="Times New Roman"/>
          <w:sz w:val="28"/>
          <w:szCs w:val="28"/>
          <w:lang w:val="sq-AL"/>
        </w:rPr>
        <w:t>përsht</w:t>
      </w:r>
      <w:r w:rsidR="00813E76" w:rsidRPr="00CA56EC">
        <w:rPr>
          <w:rFonts w:eastAsia="Times New Roman"/>
          <w:sz w:val="28"/>
          <w:szCs w:val="28"/>
          <w:lang w:val="sq-AL"/>
        </w:rPr>
        <w:t>a</w:t>
      </w:r>
      <w:r w:rsidRPr="00CA56EC">
        <w:rPr>
          <w:rFonts w:eastAsia="Times New Roman"/>
          <w:sz w:val="28"/>
          <w:szCs w:val="28"/>
          <w:lang w:val="sq-AL"/>
        </w:rPr>
        <w:t>shme</w:t>
      </w:r>
      <w:proofErr w:type="spellEnd"/>
      <w:r w:rsidR="0031391A" w:rsidRPr="00CA56EC">
        <w:rPr>
          <w:rFonts w:eastAsia="Times New Roman"/>
          <w:sz w:val="28"/>
          <w:szCs w:val="28"/>
          <w:lang w:val="sq-AL"/>
        </w:rPr>
        <w:t>,</w:t>
      </w:r>
      <w:r w:rsidRPr="00CA56EC">
        <w:rPr>
          <w:rFonts w:eastAsia="Times New Roman"/>
          <w:sz w:val="28"/>
          <w:szCs w:val="28"/>
          <w:lang w:val="sq-AL"/>
        </w:rPr>
        <w:t xml:space="preserve"> që të parandalojnë </w:t>
      </w:r>
      <w:proofErr w:type="spellStart"/>
      <w:r w:rsidR="00813E76" w:rsidRPr="00CA56EC">
        <w:rPr>
          <w:rFonts w:eastAsia="Times New Roman"/>
          <w:sz w:val="28"/>
          <w:szCs w:val="28"/>
          <w:lang w:val="sq-AL"/>
        </w:rPr>
        <w:t>ris</w:t>
      </w:r>
      <w:r w:rsidRPr="00CA56EC">
        <w:rPr>
          <w:rFonts w:eastAsia="Times New Roman"/>
          <w:sz w:val="28"/>
          <w:szCs w:val="28"/>
          <w:lang w:val="sq-AL"/>
        </w:rPr>
        <w:t>qet</w:t>
      </w:r>
      <w:proofErr w:type="spellEnd"/>
      <w:r w:rsidRPr="00CA56EC">
        <w:rPr>
          <w:rFonts w:eastAsia="Times New Roman"/>
          <w:sz w:val="28"/>
          <w:szCs w:val="28"/>
          <w:lang w:val="sq-AL"/>
        </w:rPr>
        <w:t xml:space="preserve"> për shëndetin </w:t>
      </w:r>
      <w:r w:rsidR="00DE4097" w:rsidRPr="00CA56EC">
        <w:rPr>
          <w:rFonts w:eastAsia="Times New Roman"/>
          <w:sz w:val="28"/>
          <w:szCs w:val="28"/>
          <w:lang w:val="sq-AL"/>
        </w:rPr>
        <w:t>publik</w:t>
      </w:r>
      <w:r w:rsidR="0031391A" w:rsidRPr="00CA56EC">
        <w:rPr>
          <w:rFonts w:eastAsia="Times New Roman"/>
          <w:sz w:val="28"/>
          <w:szCs w:val="28"/>
          <w:lang w:val="sq-AL"/>
        </w:rPr>
        <w:t xml:space="preserve"> </w:t>
      </w:r>
      <w:r w:rsidR="00CA56EC">
        <w:rPr>
          <w:rFonts w:eastAsia="Times New Roman"/>
          <w:sz w:val="28"/>
          <w:szCs w:val="28"/>
          <w:lang w:val="sq-AL"/>
        </w:rPr>
        <w:t xml:space="preserve">dhe </w:t>
      </w:r>
      <w:r w:rsidR="00CA56EC" w:rsidRPr="0003051A">
        <w:rPr>
          <w:sz w:val="28"/>
          <w:szCs w:val="28"/>
          <w:lang w:val="sq-AL"/>
        </w:rPr>
        <w:t>për shëndetin e</w:t>
      </w:r>
      <w:r w:rsidRPr="00CA56EC">
        <w:rPr>
          <w:rFonts w:eastAsia="Times New Roman"/>
          <w:sz w:val="28"/>
          <w:szCs w:val="28"/>
          <w:lang w:val="sq-AL"/>
        </w:rPr>
        <w:t xml:space="preserve"> kafshëve, në përputhje me masat e marra</w:t>
      </w:r>
      <w:r w:rsidR="0031391A" w:rsidRPr="00CA56EC">
        <w:rPr>
          <w:rFonts w:eastAsia="Times New Roman"/>
          <w:sz w:val="28"/>
          <w:szCs w:val="28"/>
          <w:lang w:val="sq-AL"/>
        </w:rPr>
        <w:t>,</w:t>
      </w:r>
      <w:r w:rsidRPr="00CA56EC">
        <w:rPr>
          <w:rFonts w:eastAsia="Times New Roman"/>
          <w:sz w:val="28"/>
          <w:szCs w:val="28"/>
          <w:lang w:val="sq-AL"/>
        </w:rPr>
        <w:t xml:space="preserve"> sipas kërkesave të nenit 15</w:t>
      </w:r>
      <w:r w:rsidR="00933F61" w:rsidRPr="00CA56EC">
        <w:rPr>
          <w:rFonts w:eastAsia="Times New Roman"/>
          <w:sz w:val="28"/>
          <w:szCs w:val="28"/>
          <w:lang w:val="sq-AL"/>
        </w:rPr>
        <w:t>, t</w:t>
      </w:r>
      <w:r w:rsidR="009B1576" w:rsidRPr="00CA56EC">
        <w:rPr>
          <w:rFonts w:eastAsia="Times New Roman"/>
          <w:sz w:val="28"/>
          <w:szCs w:val="28"/>
          <w:lang w:val="sq-AL"/>
        </w:rPr>
        <w:t>ë</w:t>
      </w:r>
      <w:r w:rsidR="00933F61" w:rsidRPr="00CA56EC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CA56EC">
        <w:rPr>
          <w:rFonts w:eastAsia="Times New Roman"/>
          <w:sz w:val="28"/>
          <w:szCs w:val="28"/>
          <w:lang w:val="sq-AL"/>
        </w:rPr>
        <w:t>ë</w:t>
      </w:r>
      <w:r w:rsidR="00933F61" w:rsidRPr="00CA56EC">
        <w:rPr>
          <w:rFonts w:eastAsia="Times New Roman"/>
          <w:sz w:val="28"/>
          <w:szCs w:val="28"/>
          <w:lang w:val="sq-AL"/>
        </w:rPr>
        <w:t>tij ligji</w:t>
      </w:r>
      <w:r w:rsidR="0031391A" w:rsidRPr="00CA56EC">
        <w:rPr>
          <w:rFonts w:eastAsia="Times New Roman"/>
          <w:sz w:val="28"/>
          <w:szCs w:val="28"/>
          <w:lang w:val="sq-AL"/>
        </w:rPr>
        <w:t>,</w:t>
      </w:r>
      <w:r w:rsidRPr="00CA56EC">
        <w:rPr>
          <w:rFonts w:eastAsia="Times New Roman"/>
          <w:sz w:val="28"/>
          <w:szCs w:val="28"/>
          <w:lang w:val="sq-AL"/>
        </w:rPr>
        <w:t xml:space="preserve"> dhe të masave të mundshme të marra</w:t>
      </w:r>
      <w:r w:rsidR="0031391A" w:rsidRPr="00CA56EC">
        <w:rPr>
          <w:rFonts w:eastAsia="Times New Roman"/>
          <w:sz w:val="28"/>
          <w:szCs w:val="28"/>
          <w:lang w:val="sq-AL"/>
        </w:rPr>
        <w:t>,</w:t>
      </w:r>
      <w:r w:rsidRPr="00CA56EC">
        <w:rPr>
          <w:rFonts w:eastAsia="Times New Roman"/>
          <w:sz w:val="28"/>
          <w:szCs w:val="28"/>
          <w:lang w:val="sq-AL"/>
        </w:rPr>
        <w:t xml:space="preserve"> sipas kërkesave të pikës 2</w:t>
      </w:r>
      <w:r w:rsidR="0031391A" w:rsidRPr="00CA56EC">
        <w:rPr>
          <w:rFonts w:eastAsia="Times New Roman"/>
          <w:sz w:val="28"/>
          <w:szCs w:val="28"/>
          <w:lang w:val="sq-AL"/>
        </w:rPr>
        <w:t>,</w:t>
      </w:r>
      <w:r w:rsidRPr="00CA56EC">
        <w:rPr>
          <w:rFonts w:eastAsia="Times New Roman"/>
          <w:sz w:val="28"/>
          <w:szCs w:val="28"/>
          <w:lang w:val="sq-AL"/>
        </w:rPr>
        <w:t xml:space="preserve"> të këtij neni; </w:t>
      </w:r>
    </w:p>
    <w:p w14:paraId="217F6C8C" w14:textId="77777777" w:rsidR="00942288" w:rsidRPr="00975793" w:rsidRDefault="001F7CAB" w:rsidP="0031391A">
      <w:pPr>
        <w:numPr>
          <w:ilvl w:val="1"/>
          <w:numId w:val="51"/>
        </w:numPr>
        <w:tabs>
          <w:tab w:val="left" w:pos="984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të vijnë nga stabilimente ose impiante të licencuara, sipas nënprodukteve me origjinë shtazore ose të produkteve derivate për të cilat bëhet fjalë.</w:t>
      </w:r>
    </w:p>
    <w:p w14:paraId="3073FCB2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6CB202BA" w14:textId="418A67D9" w:rsidR="00942288" w:rsidRPr="00503142" w:rsidRDefault="001F7CAB" w:rsidP="0031391A">
      <w:pPr>
        <w:numPr>
          <w:ilvl w:val="0"/>
          <w:numId w:val="51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Masat e zbatimit të këtij neni </w:t>
      </w:r>
      <w:r w:rsidRPr="00503142">
        <w:rPr>
          <w:rFonts w:eastAsia="Times New Roman"/>
          <w:sz w:val="28"/>
          <w:szCs w:val="28"/>
          <w:lang w:val="sq-AL"/>
        </w:rPr>
        <w:t>mund të përcaktohen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813E76" w:rsidRPr="00975793">
        <w:rPr>
          <w:rFonts w:eastAsia="Times New Roman"/>
          <w:sz w:val="28"/>
          <w:szCs w:val="28"/>
          <w:lang w:val="sq-AL"/>
        </w:rPr>
        <w:t xml:space="preserve">në lidhje me kushtet </w:t>
      </w:r>
      <w:r w:rsidRPr="00975793">
        <w:rPr>
          <w:rFonts w:eastAsia="Times New Roman"/>
          <w:sz w:val="28"/>
          <w:szCs w:val="28"/>
          <w:lang w:val="sq-AL"/>
        </w:rPr>
        <w:t>e shëndetit publik ose të</w:t>
      </w:r>
      <w:r w:rsidR="00A56394">
        <w:rPr>
          <w:rFonts w:eastAsia="Times New Roman"/>
          <w:sz w:val="28"/>
          <w:szCs w:val="28"/>
          <w:lang w:val="sq-AL"/>
        </w:rPr>
        <w:t xml:space="preserve"> shëndetit të</w:t>
      </w:r>
      <w:r w:rsidRPr="00975793">
        <w:rPr>
          <w:rFonts w:eastAsia="Times New Roman"/>
          <w:sz w:val="28"/>
          <w:szCs w:val="28"/>
          <w:lang w:val="sq-AL"/>
        </w:rPr>
        <w:t xml:space="preserve"> kafshëve për mbledhjen, </w:t>
      </w:r>
      <w:r w:rsidR="00813E76" w:rsidRPr="00975793">
        <w:rPr>
          <w:rFonts w:eastAsia="Times New Roman"/>
          <w:sz w:val="28"/>
          <w:szCs w:val="28"/>
          <w:lang w:val="sq-AL"/>
        </w:rPr>
        <w:t>përpuni</w:t>
      </w:r>
      <w:r w:rsidRPr="00975793">
        <w:rPr>
          <w:rFonts w:eastAsia="Times New Roman"/>
          <w:sz w:val="28"/>
          <w:szCs w:val="28"/>
          <w:lang w:val="sq-AL"/>
        </w:rPr>
        <w:t>min dhe trajtimin e nënpr</w:t>
      </w:r>
      <w:r w:rsidR="0031391A">
        <w:rPr>
          <w:rFonts w:eastAsia="Times New Roman"/>
          <w:sz w:val="28"/>
          <w:szCs w:val="28"/>
          <w:lang w:val="sq-AL"/>
        </w:rPr>
        <w:t xml:space="preserve">odukteve me origjinë shtazore </w:t>
      </w:r>
      <w:r w:rsidRPr="00975793">
        <w:rPr>
          <w:rFonts w:eastAsia="Times New Roman"/>
          <w:sz w:val="28"/>
          <w:szCs w:val="28"/>
          <w:lang w:val="sq-AL"/>
        </w:rPr>
        <w:t>e të produkteve derivate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503142">
        <w:rPr>
          <w:rFonts w:eastAsia="Times New Roman"/>
          <w:sz w:val="28"/>
          <w:szCs w:val="28"/>
          <w:lang w:val="sq-AL"/>
        </w:rPr>
        <w:t>sipas pikës 1</w:t>
      </w:r>
      <w:r w:rsidR="001C21CF" w:rsidRPr="00503142">
        <w:rPr>
          <w:rFonts w:eastAsia="Times New Roman"/>
          <w:sz w:val="28"/>
          <w:szCs w:val="28"/>
          <w:lang w:val="sq-AL"/>
        </w:rPr>
        <w:t>, t</w:t>
      </w:r>
      <w:r w:rsidR="008A026F" w:rsidRPr="00503142">
        <w:rPr>
          <w:rFonts w:eastAsia="Times New Roman"/>
          <w:sz w:val="28"/>
          <w:szCs w:val="28"/>
          <w:lang w:val="sq-AL"/>
        </w:rPr>
        <w:t>ë</w:t>
      </w:r>
      <w:r w:rsidR="001C21CF" w:rsidRPr="00503142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503142">
        <w:rPr>
          <w:rFonts w:eastAsia="Times New Roman"/>
          <w:sz w:val="28"/>
          <w:szCs w:val="28"/>
          <w:lang w:val="sq-AL"/>
        </w:rPr>
        <w:t>ë</w:t>
      </w:r>
      <w:r w:rsidR="001C21CF" w:rsidRPr="00503142">
        <w:rPr>
          <w:rFonts w:eastAsia="Times New Roman"/>
          <w:sz w:val="28"/>
          <w:szCs w:val="28"/>
          <w:lang w:val="sq-AL"/>
        </w:rPr>
        <w:t>tij neni.</w:t>
      </w:r>
    </w:p>
    <w:p w14:paraId="7EA24AFF" w14:textId="77777777" w:rsidR="00146768" w:rsidRPr="00975793" w:rsidRDefault="00146768" w:rsidP="00975793">
      <w:pPr>
        <w:tabs>
          <w:tab w:val="left" w:pos="254"/>
        </w:tabs>
        <w:jc w:val="both"/>
        <w:rPr>
          <w:rFonts w:eastAsia="Times New Roman"/>
          <w:sz w:val="28"/>
          <w:szCs w:val="28"/>
          <w:lang w:val="sq-AL"/>
        </w:rPr>
      </w:pPr>
    </w:p>
    <w:p w14:paraId="6A30DD5F" w14:textId="0D8525BC" w:rsidR="00942288" w:rsidRPr="0031391A" w:rsidRDefault="001F7CAB" w:rsidP="0031391A">
      <w:pPr>
        <w:jc w:val="center"/>
        <w:rPr>
          <w:b/>
          <w:sz w:val="28"/>
          <w:szCs w:val="28"/>
          <w:lang w:val="sq-AL"/>
        </w:rPr>
      </w:pPr>
      <w:r w:rsidRPr="0031391A">
        <w:rPr>
          <w:rFonts w:eastAsia="Times New Roman"/>
          <w:b/>
          <w:sz w:val="28"/>
          <w:szCs w:val="28"/>
          <w:lang w:val="sq-AL"/>
        </w:rPr>
        <w:t>Neni 31</w:t>
      </w:r>
    </w:p>
    <w:p w14:paraId="6FA96EC9" w14:textId="7B1B3377" w:rsidR="00942288" w:rsidRPr="00975793" w:rsidRDefault="000E5117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Vendosja</w:t>
      </w:r>
      <w:r w:rsidR="001F7CAB" w:rsidRPr="00975793">
        <w:rPr>
          <w:rFonts w:eastAsia="Times New Roman"/>
          <w:b/>
          <w:bCs/>
          <w:sz w:val="28"/>
          <w:szCs w:val="28"/>
          <w:lang w:val="sq-AL"/>
        </w:rPr>
        <w:t xml:space="preserve"> në treg dhe përdorimi i </w:t>
      </w:r>
      <w:proofErr w:type="spellStart"/>
      <w:r w:rsidR="001F7CAB" w:rsidRPr="00975793">
        <w:rPr>
          <w:rFonts w:eastAsia="Times New Roman"/>
          <w:b/>
          <w:bCs/>
          <w:sz w:val="28"/>
          <w:szCs w:val="28"/>
          <w:lang w:val="sq-AL"/>
        </w:rPr>
        <w:t>fertilizantëve</w:t>
      </w:r>
      <w:proofErr w:type="spellEnd"/>
      <w:r w:rsidR="001F7CAB" w:rsidRPr="00975793">
        <w:rPr>
          <w:rFonts w:eastAsia="Times New Roman"/>
          <w:b/>
          <w:bCs/>
          <w:sz w:val="28"/>
          <w:szCs w:val="28"/>
          <w:lang w:val="sq-AL"/>
        </w:rPr>
        <w:t xml:space="preserve"> organik</w:t>
      </w:r>
      <w:r w:rsidR="0031391A">
        <w:rPr>
          <w:rFonts w:eastAsia="Times New Roman"/>
          <w:b/>
          <w:bCs/>
          <w:sz w:val="28"/>
          <w:szCs w:val="28"/>
          <w:lang w:val="sq-AL"/>
        </w:rPr>
        <w:t>ë</w:t>
      </w:r>
      <w:r w:rsidR="001F7CAB" w:rsidRPr="00975793">
        <w:rPr>
          <w:rFonts w:eastAsia="Times New Roman"/>
          <w:b/>
          <w:bCs/>
          <w:sz w:val="28"/>
          <w:szCs w:val="28"/>
          <w:lang w:val="sq-AL"/>
        </w:rPr>
        <w:t xml:space="preserve"> dhe </w:t>
      </w:r>
      <w:r w:rsidR="00503142" w:rsidRPr="0075254A">
        <w:rPr>
          <w:rFonts w:eastAsia="Times New Roman"/>
          <w:b/>
          <w:bCs/>
          <w:color w:val="000000" w:themeColor="text1"/>
          <w:sz w:val="28"/>
          <w:szCs w:val="28"/>
          <w:lang w:val="sq-AL"/>
        </w:rPr>
        <w:t>i</w:t>
      </w:r>
      <w:r w:rsidR="0031391A">
        <w:rPr>
          <w:rFonts w:eastAsia="Times New Roman"/>
          <w:b/>
          <w:bCs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b/>
          <w:bCs/>
          <w:sz w:val="28"/>
          <w:szCs w:val="28"/>
          <w:lang w:val="sq-AL"/>
        </w:rPr>
        <w:t>p</w:t>
      </w:r>
      <w:r w:rsidR="009A1472" w:rsidRPr="00975793">
        <w:rPr>
          <w:rFonts w:eastAsia="Times New Roman"/>
          <w:b/>
          <w:bCs/>
          <w:sz w:val="28"/>
          <w:szCs w:val="28"/>
          <w:lang w:val="sq-AL"/>
        </w:rPr>
        <w:t>ë</w:t>
      </w:r>
      <w:r w:rsidRPr="00975793">
        <w:rPr>
          <w:rFonts w:eastAsia="Times New Roman"/>
          <w:b/>
          <w:bCs/>
          <w:sz w:val="28"/>
          <w:szCs w:val="28"/>
          <w:lang w:val="sq-AL"/>
        </w:rPr>
        <w:t>rmir</w:t>
      </w:r>
      <w:r w:rsidR="009A1472" w:rsidRPr="00975793">
        <w:rPr>
          <w:rFonts w:eastAsia="Times New Roman"/>
          <w:b/>
          <w:bCs/>
          <w:sz w:val="28"/>
          <w:szCs w:val="28"/>
          <w:lang w:val="sq-AL"/>
        </w:rPr>
        <w:t>ë</w:t>
      </w:r>
      <w:r w:rsidRPr="00975793">
        <w:rPr>
          <w:rFonts w:eastAsia="Times New Roman"/>
          <w:b/>
          <w:bCs/>
          <w:sz w:val="28"/>
          <w:szCs w:val="28"/>
          <w:lang w:val="sq-AL"/>
        </w:rPr>
        <w:t>suesve t</w:t>
      </w:r>
      <w:r w:rsidR="009A1472" w:rsidRPr="00975793">
        <w:rPr>
          <w:rFonts w:eastAsia="Times New Roman"/>
          <w:b/>
          <w:bCs/>
          <w:sz w:val="28"/>
          <w:szCs w:val="28"/>
          <w:lang w:val="sq-AL"/>
        </w:rPr>
        <w:t>ë</w:t>
      </w: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 tok</w:t>
      </w:r>
      <w:r w:rsidR="009A1472" w:rsidRPr="00975793">
        <w:rPr>
          <w:rFonts w:eastAsia="Times New Roman"/>
          <w:b/>
          <w:bCs/>
          <w:sz w:val="28"/>
          <w:szCs w:val="28"/>
          <w:lang w:val="sq-AL"/>
        </w:rPr>
        <w:t>ë</w:t>
      </w:r>
      <w:r w:rsidRPr="00975793">
        <w:rPr>
          <w:rFonts w:eastAsia="Times New Roman"/>
          <w:b/>
          <w:bCs/>
          <w:sz w:val="28"/>
          <w:szCs w:val="28"/>
          <w:lang w:val="sq-AL"/>
        </w:rPr>
        <w:t>s</w:t>
      </w:r>
    </w:p>
    <w:p w14:paraId="520BF6BA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0051204" w14:textId="30D6197B" w:rsidR="00942288" w:rsidRPr="00975793" w:rsidRDefault="001F7CAB" w:rsidP="0031391A">
      <w:pPr>
        <w:numPr>
          <w:ilvl w:val="0"/>
          <w:numId w:val="5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proofErr w:type="spellStart"/>
      <w:r w:rsidRPr="00975793">
        <w:rPr>
          <w:rFonts w:eastAsia="Times New Roman"/>
          <w:sz w:val="28"/>
          <w:szCs w:val="28"/>
          <w:lang w:val="sq-AL"/>
        </w:rPr>
        <w:t>Fertilizantët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organik</w:t>
      </w:r>
      <w:r w:rsidR="009501EC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dhe </w:t>
      </w:r>
      <w:r w:rsidR="000E5117" w:rsidRPr="00975793">
        <w:rPr>
          <w:rFonts w:eastAsia="Times New Roman"/>
          <w:sz w:val="28"/>
          <w:szCs w:val="28"/>
          <w:lang w:val="sq-AL"/>
        </w:rPr>
        <w:t>p</w:t>
      </w:r>
      <w:r w:rsidR="009A1472" w:rsidRPr="00975793">
        <w:rPr>
          <w:rFonts w:eastAsia="Times New Roman"/>
          <w:sz w:val="28"/>
          <w:szCs w:val="28"/>
          <w:lang w:val="sq-AL"/>
        </w:rPr>
        <w:t>ë</w:t>
      </w:r>
      <w:r w:rsidR="000E5117" w:rsidRPr="00975793">
        <w:rPr>
          <w:rFonts w:eastAsia="Times New Roman"/>
          <w:sz w:val="28"/>
          <w:szCs w:val="28"/>
          <w:lang w:val="sq-AL"/>
        </w:rPr>
        <w:t>rmir</w:t>
      </w:r>
      <w:r w:rsidR="009A1472" w:rsidRPr="00975793">
        <w:rPr>
          <w:rFonts w:eastAsia="Times New Roman"/>
          <w:sz w:val="28"/>
          <w:szCs w:val="28"/>
          <w:lang w:val="sq-AL"/>
        </w:rPr>
        <w:t>ë</w:t>
      </w:r>
      <w:r w:rsidR="000E5117" w:rsidRPr="00975793">
        <w:rPr>
          <w:rFonts w:eastAsia="Times New Roman"/>
          <w:sz w:val="28"/>
          <w:szCs w:val="28"/>
          <w:lang w:val="sq-AL"/>
        </w:rPr>
        <w:t>suesit e tok</w:t>
      </w:r>
      <w:r w:rsidR="009A1472" w:rsidRPr="00975793">
        <w:rPr>
          <w:rFonts w:eastAsia="Times New Roman"/>
          <w:sz w:val="28"/>
          <w:szCs w:val="28"/>
          <w:lang w:val="sq-AL"/>
        </w:rPr>
        <w:t>ë</w:t>
      </w:r>
      <w:r w:rsidR="000E5117" w:rsidRPr="00975793">
        <w:rPr>
          <w:rFonts w:eastAsia="Times New Roman"/>
          <w:sz w:val="28"/>
          <w:szCs w:val="28"/>
          <w:lang w:val="sq-AL"/>
        </w:rPr>
        <w:t>s</w:t>
      </w:r>
      <w:r w:rsidR="00A56394">
        <w:rPr>
          <w:rFonts w:eastAsia="Times New Roman"/>
          <w:sz w:val="28"/>
          <w:szCs w:val="28"/>
          <w:lang w:val="sq-AL"/>
        </w:rPr>
        <w:t xml:space="preserve"> mund të futen në treg </w:t>
      </w:r>
      <w:r w:rsidRPr="00975793">
        <w:rPr>
          <w:rFonts w:eastAsia="Times New Roman"/>
          <w:sz w:val="28"/>
          <w:szCs w:val="28"/>
          <w:lang w:val="sq-AL"/>
        </w:rPr>
        <w:t>e të përdoren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kusht që:</w:t>
      </w:r>
    </w:p>
    <w:p w14:paraId="4D90F221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0AA52A0E" w14:textId="42E6121B" w:rsidR="00942288" w:rsidRPr="0031391A" w:rsidRDefault="001F7CAB" w:rsidP="0031391A">
      <w:pPr>
        <w:numPr>
          <w:ilvl w:val="1"/>
          <w:numId w:val="52"/>
        </w:numPr>
        <w:ind w:left="90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të rrjedhin nga materiale të </w:t>
      </w:r>
      <w:r w:rsidRPr="00503142">
        <w:rPr>
          <w:rFonts w:eastAsia="Times New Roman"/>
          <w:sz w:val="28"/>
          <w:szCs w:val="28"/>
          <w:lang w:val="sq-AL"/>
        </w:rPr>
        <w:t>kategori</w:t>
      </w:r>
      <w:r w:rsidR="00503142" w:rsidRPr="00503142">
        <w:rPr>
          <w:rFonts w:eastAsia="Times New Roman"/>
          <w:sz w:val="28"/>
          <w:szCs w:val="28"/>
          <w:lang w:val="sq-AL"/>
        </w:rPr>
        <w:t>ve</w:t>
      </w:r>
      <w:r w:rsidR="00503142">
        <w:rPr>
          <w:rFonts w:eastAsia="Times New Roman"/>
          <w:sz w:val="28"/>
          <w:szCs w:val="28"/>
          <w:lang w:val="sq-AL"/>
        </w:rPr>
        <w:t xml:space="preserve"> 2 ose</w:t>
      </w:r>
      <w:r w:rsidRPr="00975793">
        <w:rPr>
          <w:rFonts w:eastAsia="Times New Roman"/>
          <w:sz w:val="28"/>
          <w:szCs w:val="28"/>
          <w:lang w:val="sq-AL"/>
        </w:rPr>
        <w:t xml:space="preserve"> 3;</w:t>
      </w:r>
    </w:p>
    <w:p w14:paraId="44DEEBF3" w14:textId="0998E408" w:rsidR="00942288" w:rsidRPr="0031391A" w:rsidRDefault="001F7CAB" w:rsidP="0031391A">
      <w:pPr>
        <w:numPr>
          <w:ilvl w:val="1"/>
          <w:numId w:val="52"/>
        </w:numPr>
        <w:tabs>
          <w:tab w:val="left" w:pos="1012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të jenë mbledhur </w:t>
      </w:r>
      <w:r w:rsidRPr="00503142">
        <w:rPr>
          <w:rFonts w:eastAsia="Times New Roman"/>
          <w:sz w:val="28"/>
          <w:szCs w:val="28"/>
          <w:lang w:val="sq-AL"/>
        </w:rPr>
        <w:t>ose</w:t>
      </w:r>
      <w:r w:rsidR="0031391A" w:rsidRPr="00503142">
        <w:rPr>
          <w:rFonts w:eastAsia="Times New Roman"/>
          <w:sz w:val="28"/>
          <w:szCs w:val="28"/>
          <w:lang w:val="sq-AL"/>
        </w:rPr>
        <w:t xml:space="preserve"> të jenë</w:t>
      </w:r>
      <w:r w:rsidRPr="00503142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trajtuar, sipas rastit, në </w:t>
      </w:r>
      <w:r w:rsidR="00800CB8" w:rsidRPr="00975793">
        <w:rPr>
          <w:rFonts w:eastAsia="Times New Roman"/>
          <w:sz w:val="28"/>
          <w:szCs w:val="28"/>
          <w:lang w:val="sq-AL"/>
        </w:rPr>
        <w:t>p</w:t>
      </w:r>
      <w:r w:rsidR="009501EC" w:rsidRPr="00975793">
        <w:rPr>
          <w:rFonts w:eastAsia="Times New Roman"/>
          <w:sz w:val="28"/>
          <w:szCs w:val="28"/>
          <w:lang w:val="sq-AL"/>
        </w:rPr>
        <w:t>ë</w:t>
      </w:r>
      <w:r w:rsidR="00800CB8" w:rsidRPr="00975793">
        <w:rPr>
          <w:rFonts w:eastAsia="Times New Roman"/>
          <w:sz w:val="28"/>
          <w:szCs w:val="28"/>
          <w:lang w:val="sq-AL"/>
        </w:rPr>
        <w:t>rputhje me</w:t>
      </w:r>
      <w:r w:rsidRPr="00975793">
        <w:rPr>
          <w:rFonts w:eastAsia="Times New Roman"/>
          <w:sz w:val="28"/>
          <w:szCs w:val="28"/>
          <w:lang w:val="sq-AL"/>
        </w:rPr>
        <w:t xml:space="preserve"> kushtet</w:t>
      </w:r>
      <w:r w:rsidR="00800CB8" w:rsidRPr="00975793">
        <w:rPr>
          <w:rFonts w:eastAsia="Times New Roman"/>
          <w:sz w:val="28"/>
          <w:szCs w:val="28"/>
          <w:lang w:val="sq-AL"/>
        </w:rPr>
        <w:t xml:space="preserve"> e</w:t>
      </w:r>
      <w:r w:rsidRPr="00975793">
        <w:rPr>
          <w:rFonts w:eastAsia="Times New Roman"/>
          <w:sz w:val="28"/>
          <w:szCs w:val="28"/>
          <w:lang w:val="sq-AL"/>
        </w:rPr>
        <w:t xml:space="preserve"> përcaktuara për sterilizim</w:t>
      </w:r>
      <w:r w:rsidR="00800CB8" w:rsidRPr="00975793">
        <w:rPr>
          <w:rFonts w:eastAsia="Times New Roman"/>
          <w:sz w:val="28"/>
          <w:szCs w:val="28"/>
          <w:lang w:val="sq-AL"/>
        </w:rPr>
        <w:t>in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nën presion ose </w:t>
      </w:r>
      <w:r w:rsidR="00A56394">
        <w:rPr>
          <w:rFonts w:eastAsia="Times New Roman"/>
          <w:sz w:val="28"/>
          <w:szCs w:val="28"/>
          <w:lang w:val="sq-AL"/>
        </w:rPr>
        <w:t xml:space="preserve">në </w:t>
      </w:r>
      <w:r w:rsidRPr="00975793">
        <w:rPr>
          <w:rFonts w:eastAsia="Times New Roman"/>
          <w:sz w:val="28"/>
          <w:szCs w:val="28"/>
          <w:lang w:val="sq-AL"/>
        </w:rPr>
        <w:t>kushte të tjera të përshtatshme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të parandalojnë </w:t>
      </w:r>
      <w:proofErr w:type="spellStart"/>
      <w:r w:rsidR="00800CB8" w:rsidRPr="00975793">
        <w:rPr>
          <w:rFonts w:eastAsia="Times New Roman"/>
          <w:sz w:val="28"/>
          <w:szCs w:val="28"/>
          <w:lang w:val="sq-AL"/>
        </w:rPr>
        <w:t>r</w:t>
      </w:r>
      <w:r w:rsidRPr="00975793">
        <w:rPr>
          <w:rFonts w:eastAsia="Times New Roman"/>
          <w:sz w:val="28"/>
          <w:szCs w:val="28"/>
          <w:lang w:val="sq-AL"/>
        </w:rPr>
        <w:t>i</w:t>
      </w:r>
      <w:r w:rsidR="00800CB8" w:rsidRPr="00975793">
        <w:rPr>
          <w:rFonts w:eastAsia="Times New Roman"/>
          <w:sz w:val="28"/>
          <w:szCs w:val="28"/>
          <w:lang w:val="sq-AL"/>
        </w:rPr>
        <w:t>s</w:t>
      </w:r>
      <w:r w:rsidRPr="00975793">
        <w:rPr>
          <w:rFonts w:eastAsia="Times New Roman"/>
          <w:sz w:val="28"/>
          <w:szCs w:val="28"/>
          <w:lang w:val="sq-AL"/>
        </w:rPr>
        <w:t>qet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për shëndetin </w:t>
      </w:r>
      <w:r w:rsidR="00A05D6F" w:rsidRPr="00975793">
        <w:rPr>
          <w:rFonts w:eastAsia="Times New Roman"/>
          <w:sz w:val="28"/>
          <w:szCs w:val="28"/>
          <w:lang w:val="sq-AL"/>
        </w:rPr>
        <w:t>publik</w:t>
      </w:r>
      <w:r w:rsidR="0031391A">
        <w:rPr>
          <w:rFonts w:eastAsia="Times New Roman"/>
          <w:sz w:val="28"/>
          <w:szCs w:val="28"/>
          <w:lang w:val="sq-AL"/>
        </w:rPr>
        <w:t xml:space="preserve"> </w:t>
      </w:r>
      <w:r w:rsidR="00A56394">
        <w:rPr>
          <w:rFonts w:eastAsia="Times New Roman"/>
          <w:sz w:val="28"/>
          <w:szCs w:val="28"/>
          <w:lang w:val="sq-AL"/>
        </w:rPr>
        <w:t>e shëndetin e</w:t>
      </w:r>
      <w:r w:rsidRPr="00975793">
        <w:rPr>
          <w:rFonts w:eastAsia="Times New Roman"/>
          <w:sz w:val="28"/>
          <w:szCs w:val="28"/>
          <w:lang w:val="sq-AL"/>
        </w:rPr>
        <w:t xml:space="preserve"> kafshëve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përputhje me masat e marra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</w:t>
      </w:r>
      <w:r w:rsidRPr="00503142">
        <w:rPr>
          <w:rFonts w:eastAsia="Times New Roman"/>
          <w:sz w:val="28"/>
          <w:szCs w:val="28"/>
          <w:lang w:val="sq-AL"/>
        </w:rPr>
        <w:t>të nenit 15</w:t>
      </w:r>
      <w:r w:rsidR="001C21CF" w:rsidRPr="00503142">
        <w:rPr>
          <w:rFonts w:eastAsia="Times New Roman"/>
          <w:sz w:val="28"/>
          <w:szCs w:val="28"/>
          <w:lang w:val="sq-AL"/>
        </w:rPr>
        <w:t>, t</w:t>
      </w:r>
      <w:r w:rsidR="008A026F" w:rsidRPr="00503142">
        <w:rPr>
          <w:rFonts w:eastAsia="Times New Roman"/>
          <w:sz w:val="28"/>
          <w:szCs w:val="28"/>
          <w:lang w:val="sq-AL"/>
        </w:rPr>
        <w:t>ë</w:t>
      </w:r>
      <w:r w:rsidR="001C21CF" w:rsidRPr="00503142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503142">
        <w:rPr>
          <w:rFonts w:eastAsia="Times New Roman"/>
          <w:sz w:val="28"/>
          <w:szCs w:val="28"/>
          <w:lang w:val="sq-AL"/>
        </w:rPr>
        <w:t>ë</w:t>
      </w:r>
      <w:r w:rsidR="001C21CF" w:rsidRPr="00503142">
        <w:rPr>
          <w:rFonts w:eastAsia="Times New Roman"/>
          <w:sz w:val="28"/>
          <w:szCs w:val="28"/>
          <w:lang w:val="sq-AL"/>
        </w:rPr>
        <w:t>tij ligji,</w:t>
      </w:r>
      <w:r w:rsidRPr="00503142">
        <w:rPr>
          <w:rFonts w:eastAsia="Times New Roman"/>
          <w:sz w:val="28"/>
          <w:szCs w:val="28"/>
          <w:lang w:val="sq-AL"/>
        </w:rPr>
        <w:t xml:space="preserve"> dhe</w:t>
      </w:r>
      <w:r w:rsidRPr="00975793">
        <w:rPr>
          <w:rFonts w:eastAsia="Times New Roman"/>
          <w:sz w:val="28"/>
          <w:szCs w:val="28"/>
          <w:lang w:val="sq-AL"/>
        </w:rPr>
        <w:t xml:space="preserve"> të masave të mundshme të marra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</w:t>
      </w:r>
      <w:r w:rsidRPr="00503142">
        <w:rPr>
          <w:rFonts w:eastAsia="Times New Roman"/>
          <w:sz w:val="28"/>
          <w:szCs w:val="28"/>
          <w:lang w:val="sq-AL"/>
        </w:rPr>
        <w:t>të pikës 3</w:t>
      </w:r>
      <w:r w:rsidR="0031391A" w:rsidRPr="00503142">
        <w:rPr>
          <w:rFonts w:eastAsia="Times New Roman"/>
          <w:sz w:val="28"/>
          <w:szCs w:val="28"/>
          <w:lang w:val="sq-AL"/>
        </w:rPr>
        <w:t>,</w:t>
      </w:r>
      <w:r w:rsidRPr="00503142">
        <w:rPr>
          <w:rFonts w:eastAsia="Times New Roman"/>
          <w:sz w:val="28"/>
          <w:szCs w:val="28"/>
          <w:lang w:val="sq-AL"/>
        </w:rPr>
        <w:t xml:space="preserve"> të këtij</w:t>
      </w:r>
      <w:r w:rsidRPr="00975793">
        <w:rPr>
          <w:rFonts w:eastAsia="Times New Roman"/>
          <w:sz w:val="28"/>
          <w:szCs w:val="28"/>
          <w:lang w:val="sq-AL"/>
        </w:rPr>
        <w:t xml:space="preserve"> neni;</w:t>
      </w:r>
    </w:p>
    <w:p w14:paraId="45B19D4C" w14:textId="36A87A58" w:rsidR="00942288" w:rsidRPr="0031391A" w:rsidRDefault="001F7CAB" w:rsidP="0031391A">
      <w:pPr>
        <w:numPr>
          <w:ilvl w:val="1"/>
          <w:numId w:val="52"/>
        </w:numPr>
        <w:ind w:left="90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të vijnë nga stabilimente ose impiante të licencuara;</w:t>
      </w:r>
    </w:p>
    <w:p w14:paraId="088B3920" w14:textId="02E207D7" w:rsidR="00942288" w:rsidRPr="00975793" w:rsidRDefault="001F7CAB" w:rsidP="0031391A">
      <w:pPr>
        <w:ind w:left="90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75254A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mielli i mishit dhe i kockave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rrjedhura nga materiale të kategorisë 2 dhe</w:t>
      </w:r>
      <w:r w:rsidR="0031391A">
        <w:rPr>
          <w:rFonts w:eastAsia="Times New Roman"/>
          <w:sz w:val="28"/>
          <w:szCs w:val="28"/>
          <w:lang w:val="sq-AL"/>
        </w:rPr>
        <w:t xml:space="preserve"> </w:t>
      </w:r>
      <w:r w:rsidR="0031391A" w:rsidRPr="00503142">
        <w:rPr>
          <w:rFonts w:eastAsia="Times New Roman"/>
          <w:sz w:val="28"/>
          <w:szCs w:val="28"/>
          <w:lang w:val="sq-AL"/>
        </w:rPr>
        <w:t>i</w:t>
      </w:r>
      <w:r w:rsidRPr="00975793">
        <w:rPr>
          <w:rFonts w:eastAsia="Times New Roman"/>
          <w:sz w:val="28"/>
          <w:szCs w:val="28"/>
          <w:lang w:val="sq-AL"/>
        </w:rPr>
        <w:t xml:space="preserve"> proteinave shtazore të </w:t>
      </w:r>
      <w:r w:rsidR="00800CB8" w:rsidRPr="00975793">
        <w:rPr>
          <w:rFonts w:eastAsia="Times New Roman"/>
          <w:sz w:val="28"/>
          <w:szCs w:val="28"/>
          <w:lang w:val="sq-AL"/>
        </w:rPr>
        <w:t>p</w:t>
      </w:r>
      <w:r w:rsidR="009501EC" w:rsidRPr="00975793">
        <w:rPr>
          <w:rFonts w:eastAsia="Times New Roman"/>
          <w:sz w:val="28"/>
          <w:szCs w:val="28"/>
          <w:lang w:val="sq-AL"/>
        </w:rPr>
        <w:t>ë</w:t>
      </w:r>
      <w:r w:rsidR="00800CB8" w:rsidRPr="00975793">
        <w:rPr>
          <w:rFonts w:eastAsia="Times New Roman"/>
          <w:sz w:val="28"/>
          <w:szCs w:val="28"/>
          <w:lang w:val="sq-AL"/>
        </w:rPr>
        <w:t>rpunuara</w:t>
      </w:r>
      <w:r w:rsidRPr="00975793">
        <w:rPr>
          <w:rFonts w:eastAsia="Times New Roman"/>
          <w:sz w:val="28"/>
          <w:szCs w:val="28"/>
          <w:lang w:val="sq-AL"/>
        </w:rPr>
        <w:t xml:space="preserve">, të destinuara që të përdoren si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fertilizantë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organik</w:t>
      </w:r>
      <w:r w:rsidR="009501EC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dhe pleh organik ose përbërës të tyre, të jenë përzier me një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markues</w:t>
      </w:r>
      <w:proofErr w:type="spellEnd"/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qëllim që të parandalohet përdorimi i mëtejshëm </w:t>
      </w:r>
      <w:r w:rsidR="00800CB8" w:rsidRPr="00975793">
        <w:rPr>
          <w:rFonts w:eastAsia="Times New Roman"/>
          <w:sz w:val="28"/>
          <w:szCs w:val="28"/>
          <w:lang w:val="sq-AL"/>
        </w:rPr>
        <w:t xml:space="preserve">i tyre </w:t>
      </w:r>
      <w:r w:rsidRPr="00975793">
        <w:rPr>
          <w:rFonts w:eastAsia="Times New Roman"/>
          <w:sz w:val="28"/>
          <w:szCs w:val="28"/>
          <w:lang w:val="sq-AL"/>
        </w:rPr>
        <w:t>në përzierje si ushqim për kaf</w:t>
      </w:r>
      <w:r w:rsidR="00A56394">
        <w:rPr>
          <w:rFonts w:eastAsia="Times New Roman"/>
          <w:sz w:val="28"/>
          <w:szCs w:val="28"/>
          <w:lang w:val="sq-AL"/>
        </w:rPr>
        <w:t>shë;</w:t>
      </w:r>
    </w:p>
    <w:p w14:paraId="601B3632" w14:textId="6A712EA5" w:rsidR="00942288" w:rsidRDefault="00071EA6" w:rsidP="0031391A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d)</w:t>
      </w:r>
      <w:r w:rsidRPr="00975793">
        <w:rPr>
          <w:sz w:val="28"/>
          <w:szCs w:val="28"/>
          <w:lang w:val="sq-AL"/>
        </w:rPr>
        <w:t xml:space="preserve"> </w:t>
      </w:r>
      <w:r w:rsidR="0031391A">
        <w:rPr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mbetjet</w:t>
      </w:r>
      <w:r w:rsidR="0031391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rrjedhin nga transformimi 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biogas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ose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kompost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, të vendosen në treg dhe</w:t>
      </w:r>
      <w:r w:rsidR="0031391A">
        <w:rPr>
          <w:rFonts w:eastAsia="Times New Roman"/>
          <w:sz w:val="28"/>
          <w:szCs w:val="28"/>
          <w:lang w:val="sq-AL"/>
        </w:rPr>
        <w:t xml:space="preserve"> </w:t>
      </w:r>
      <w:r w:rsidR="0031391A" w:rsidRPr="00503142">
        <w:rPr>
          <w:rFonts w:eastAsia="Times New Roman"/>
          <w:sz w:val="28"/>
          <w:szCs w:val="28"/>
          <w:lang w:val="sq-AL"/>
        </w:rPr>
        <w:t>të</w:t>
      </w:r>
      <w:r w:rsidRPr="00503142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përdoren si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fertilizantë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organikë ose përmirësue</w:t>
      </w:r>
      <w:r w:rsidR="000008C9" w:rsidRPr="00975793">
        <w:rPr>
          <w:rFonts w:eastAsia="Times New Roman"/>
          <w:sz w:val="28"/>
          <w:szCs w:val="28"/>
          <w:lang w:val="sq-AL"/>
        </w:rPr>
        <w:t>s t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tokë</w:t>
      </w:r>
      <w:r w:rsidR="000008C9" w:rsidRPr="00975793">
        <w:rPr>
          <w:rFonts w:eastAsia="Times New Roman"/>
          <w:sz w:val="28"/>
          <w:szCs w:val="28"/>
          <w:lang w:val="sq-AL"/>
        </w:rPr>
        <w:t>s</w:t>
      </w:r>
      <w:r w:rsidR="001F7CAB" w:rsidRPr="00975793">
        <w:rPr>
          <w:rFonts w:eastAsia="Times New Roman"/>
          <w:sz w:val="28"/>
          <w:szCs w:val="28"/>
          <w:lang w:val="sq-AL"/>
        </w:rPr>
        <w:t>.</w:t>
      </w:r>
    </w:p>
    <w:p w14:paraId="2076C6B9" w14:textId="77777777" w:rsidR="0031391A" w:rsidRPr="00975793" w:rsidRDefault="0031391A" w:rsidP="00975793">
      <w:pPr>
        <w:jc w:val="both"/>
        <w:rPr>
          <w:sz w:val="28"/>
          <w:szCs w:val="28"/>
          <w:lang w:val="sq-AL"/>
        </w:rPr>
      </w:pPr>
    </w:p>
    <w:p w14:paraId="4F9F6A0D" w14:textId="015D9F48" w:rsidR="00942288" w:rsidRPr="00975793" w:rsidRDefault="001F7CAB" w:rsidP="0031391A">
      <w:pPr>
        <w:numPr>
          <w:ilvl w:val="0"/>
          <w:numId w:val="53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 </w:t>
      </w:r>
      <w:r w:rsidR="00071EA6" w:rsidRPr="00975793">
        <w:rPr>
          <w:rFonts w:eastAsia="Times New Roman"/>
          <w:sz w:val="28"/>
          <w:szCs w:val="28"/>
          <w:lang w:val="sq-AL"/>
        </w:rPr>
        <w:t>përjashtim</w:t>
      </w:r>
      <w:r w:rsidRPr="00975793">
        <w:rPr>
          <w:rFonts w:eastAsia="Times New Roman"/>
          <w:sz w:val="28"/>
          <w:szCs w:val="28"/>
          <w:lang w:val="sq-AL"/>
        </w:rPr>
        <w:t xml:space="preserve"> nga </w:t>
      </w:r>
      <w:r w:rsidR="00071EA6" w:rsidRPr="00975793">
        <w:rPr>
          <w:rFonts w:eastAsia="Times New Roman"/>
          <w:sz w:val="28"/>
          <w:szCs w:val="28"/>
          <w:lang w:val="sq-AL"/>
        </w:rPr>
        <w:t xml:space="preserve">shkronja </w:t>
      </w:r>
      <w:r w:rsidR="00D906AC" w:rsidRPr="00975793">
        <w:rPr>
          <w:rFonts w:eastAsia="Times New Roman"/>
          <w:sz w:val="28"/>
          <w:szCs w:val="28"/>
          <w:lang w:val="sq-AL"/>
        </w:rPr>
        <w:t>“</w:t>
      </w:r>
      <w:r w:rsidR="00071EA6" w:rsidRPr="00975793">
        <w:rPr>
          <w:rFonts w:eastAsia="Times New Roman"/>
          <w:sz w:val="28"/>
          <w:szCs w:val="28"/>
          <w:lang w:val="sq-AL"/>
        </w:rPr>
        <w:t>ç</w:t>
      </w:r>
      <w:r w:rsidR="00D906AC" w:rsidRPr="00975793">
        <w:rPr>
          <w:rFonts w:eastAsia="Times New Roman"/>
          <w:sz w:val="28"/>
          <w:szCs w:val="28"/>
          <w:lang w:val="sq-AL"/>
        </w:rPr>
        <w:t>”</w:t>
      </w:r>
      <w:r w:rsidR="00071EA6" w:rsidRPr="00975793">
        <w:rPr>
          <w:rFonts w:eastAsia="Times New Roman"/>
          <w:sz w:val="28"/>
          <w:szCs w:val="28"/>
          <w:lang w:val="sq-AL"/>
        </w:rPr>
        <w:t xml:space="preserve"> e </w:t>
      </w:r>
      <w:r w:rsidR="009501EC" w:rsidRPr="00975793">
        <w:rPr>
          <w:rFonts w:eastAsia="Times New Roman"/>
          <w:sz w:val="28"/>
          <w:szCs w:val="28"/>
          <w:lang w:val="sq-AL"/>
        </w:rPr>
        <w:t>pik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071EA6" w:rsidRPr="00975793">
        <w:rPr>
          <w:rFonts w:eastAsia="Times New Roman"/>
          <w:sz w:val="28"/>
          <w:szCs w:val="28"/>
          <w:lang w:val="sq-AL"/>
        </w:rPr>
        <w:t xml:space="preserve">s </w:t>
      </w:r>
      <w:r w:rsidRPr="00975793">
        <w:rPr>
          <w:rFonts w:eastAsia="Times New Roman"/>
          <w:sz w:val="28"/>
          <w:szCs w:val="28"/>
          <w:lang w:val="sq-AL"/>
        </w:rPr>
        <w:t xml:space="preserve">1, </w:t>
      </w:r>
      <w:r w:rsidR="000008C9" w:rsidRPr="00975793">
        <w:rPr>
          <w:rFonts w:eastAsia="Times New Roman"/>
          <w:sz w:val="28"/>
          <w:szCs w:val="28"/>
          <w:lang w:val="sq-AL"/>
        </w:rPr>
        <w:t>t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0008C9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0008C9" w:rsidRPr="00975793">
        <w:rPr>
          <w:rFonts w:eastAsia="Times New Roman"/>
          <w:sz w:val="28"/>
          <w:szCs w:val="28"/>
          <w:lang w:val="sq-AL"/>
        </w:rPr>
        <w:t>tij neni</w:t>
      </w:r>
      <w:r w:rsidR="0075254A">
        <w:rPr>
          <w:rFonts w:eastAsia="Times New Roman"/>
          <w:sz w:val="28"/>
          <w:szCs w:val="28"/>
          <w:lang w:val="sq-AL"/>
        </w:rPr>
        <w:t>,</w:t>
      </w:r>
      <w:r w:rsidR="000008C9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nuk është e nevojshme përzierja me materiale inerte</w:t>
      </w:r>
      <w:r w:rsidR="0075254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9501EC" w:rsidRPr="00975793">
        <w:rPr>
          <w:rFonts w:eastAsia="Times New Roman"/>
          <w:sz w:val="28"/>
          <w:szCs w:val="28"/>
          <w:lang w:val="sq-AL"/>
        </w:rPr>
        <w:t xml:space="preserve">atëherë </w:t>
      </w:r>
      <w:r w:rsidRPr="00975793">
        <w:rPr>
          <w:rFonts w:eastAsia="Times New Roman"/>
          <w:sz w:val="28"/>
          <w:szCs w:val="28"/>
          <w:lang w:val="sq-AL"/>
        </w:rPr>
        <w:t xml:space="preserve">kur përdorimi i </w:t>
      </w:r>
      <w:r w:rsidR="009501EC" w:rsidRPr="00975793">
        <w:rPr>
          <w:rFonts w:eastAsia="Times New Roman"/>
          <w:sz w:val="28"/>
          <w:szCs w:val="28"/>
          <w:lang w:val="sq-AL"/>
        </w:rPr>
        <w:t>tyre</w:t>
      </w:r>
      <w:r w:rsidRPr="00975793">
        <w:rPr>
          <w:rFonts w:eastAsia="Times New Roman"/>
          <w:sz w:val="28"/>
          <w:szCs w:val="28"/>
          <w:lang w:val="sq-AL"/>
        </w:rPr>
        <w:t xml:space="preserve"> si ushqim p</w:t>
      </w:r>
      <w:r w:rsidR="00A56394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 kafshë, është përjashtuar si rezultat i përbërjes ose ambalazhimit të tyre.</w:t>
      </w:r>
    </w:p>
    <w:p w14:paraId="31B45695" w14:textId="77777777" w:rsidR="00942288" w:rsidRPr="00975793" w:rsidRDefault="00942288" w:rsidP="0031391A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6E6A4E25" w14:textId="77777777" w:rsidR="00942288" w:rsidRPr="00975793" w:rsidRDefault="001F7CAB" w:rsidP="0031391A">
      <w:pPr>
        <w:numPr>
          <w:ilvl w:val="0"/>
          <w:numId w:val="53"/>
        </w:numPr>
        <w:tabs>
          <w:tab w:val="left" w:pos="300"/>
        </w:tabs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Masat e zbatimit të këtij neni përcaktohen për:</w:t>
      </w:r>
    </w:p>
    <w:p w14:paraId="7F44CE3C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1F5E66D2" w14:textId="14392062" w:rsidR="00942288" w:rsidRPr="0031391A" w:rsidRDefault="001F7CAB" w:rsidP="000827DD">
      <w:pPr>
        <w:numPr>
          <w:ilvl w:val="1"/>
          <w:numId w:val="53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kushtet e shëndetit </w:t>
      </w:r>
      <w:r w:rsidR="00F07AD0" w:rsidRPr="00975793">
        <w:rPr>
          <w:rFonts w:eastAsia="Times New Roman"/>
          <w:sz w:val="28"/>
          <w:szCs w:val="28"/>
          <w:lang w:val="sq-AL"/>
        </w:rPr>
        <w:t xml:space="preserve">publik </w:t>
      </w:r>
      <w:r w:rsidRPr="00975793">
        <w:rPr>
          <w:rFonts w:eastAsia="Times New Roman"/>
          <w:sz w:val="28"/>
          <w:szCs w:val="28"/>
          <w:lang w:val="sq-AL"/>
        </w:rPr>
        <w:t>e</w:t>
      </w:r>
      <w:r w:rsidR="000827DD">
        <w:rPr>
          <w:rFonts w:eastAsia="Times New Roman"/>
          <w:sz w:val="28"/>
          <w:szCs w:val="28"/>
          <w:lang w:val="sq-AL"/>
        </w:rPr>
        <w:t xml:space="preserve"> </w:t>
      </w:r>
      <w:r w:rsidR="000827DD" w:rsidRPr="005E6AC6">
        <w:rPr>
          <w:rFonts w:eastAsia="Times New Roman"/>
          <w:sz w:val="28"/>
          <w:szCs w:val="28"/>
          <w:lang w:val="sq-AL"/>
        </w:rPr>
        <w:t>të</w:t>
      </w:r>
      <w:r w:rsidRPr="00975793">
        <w:rPr>
          <w:rFonts w:eastAsia="Times New Roman"/>
          <w:sz w:val="28"/>
          <w:szCs w:val="28"/>
          <w:lang w:val="sq-AL"/>
        </w:rPr>
        <w:t xml:space="preserve"> shëndetit të kafshëve për prodhimin dh</w:t>
      </w:r>
      <w:r w:rsidR="000827DD">
        <w:rPr>
          <w:rFonts w:eastAsia="Times New Roman"/>
          <w:sz w:val="28"/>
          <w:szCs w:val="28"/>
          <w:lang w:val="sq-AL"/>
        </w:rPr>
        <w:t xml:space="preserve">e përdorimin e </w:t>
      </w:r>
      <w:proofErr w:type="spellStart"/>
      <w:r w:rsidR="000827DD">
        <w:rPr>
          <w:rFonts w:eastAsia="Times New Roman"/>
          <w:sz w:val="28"/>
          <w:szCs w:val="28"/>
          <w:lang w:val="sq-AL"/>
        </w:rPr>
        <w:t>fertilizantëve</w:t>
      </w:r>
      <w:proofErr w:type="spellEnd"/>
      <w:r w:rsidR="000827DD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e </w:t>
      </w:r>
      <w:r w:rsidR="000827DD">
        <w:rPr>
          <w:rFonts w:eastAsia="Times New Roman"/>
          <w:sz w:val="28"/>
          <w:szCs w:val="28"/>
          <w:lang w:val="sq-AL"/>
        </w:rPr>
        <w:t xml:space="preserve">të </w:t>
      </w:r>
      <w:r w:rsidR="00F07AD0" w:rsidRPr="00975793">
        <w:rPr>
          <w:rFonts w:eastAsia="Times New Roman"/>
          <w:sz w:val="28"/>
          <w:szCs w:val="28"/>
          <w:lang w:val="sq-AL"/>
        </w:rPr>
        <w:t>përmirësuesve të tokës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77066EB9" w14:textId="798EE866" w:rsidR="00942288" w:rsidRPr="0031391A" w:rsidRDefault="001F7CAB" w:rsidP="000827DD">
      <w:pPr>
        <w:numPr>
          <w:ilvl w:val="1"/>
          <w:numId w:val="53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përbërësit dhe substancat për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markimin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fertilizantëve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organik</w:t>
      </w:r>
      <w:r w:rsidR="00AC0311" w:rsidRPr="00975793">
        <w:rPr>
          <w:rFonts w:eastAsia="Times New Roman"/>
          <w:sz w:val="28"/>
          <w:szCs w:val="28"/>
          <w:lang w:val="sq-AL"/>
        </w:rPr>
        <w:t>ë</w:t>
      </w:r>
      <w:r w:rsidR="000827DD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e</w:t>
      </w:r>
      <w:r w:rsidR="000827DD">
        <w:rPr>
          <w:rFonts w:eastAsia="Times New Roman"/>
          <w:sz w:val="28"/>
          <w:szCs w:val="28"/>
          <w:lang w:val="sq-AL"/>
        </w:rPr>
        <w:t xml:space="preserve"> </w:t>
      </w:r>
      <w:r w:rsidR="000827DD" w:rsidRPr="005E6AC6">
        <w:rPr>
          <w:rFonts w:eastAsia="Times New Roman"/>
          <w:sz w:val="28"/>
          <w:szCs w:val="28"/>
          <w:lang w:val="sq-AL"/>
        </w:rPr>
        <w:t>për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6E1B73" w:rsidRPr="00975793">
        <w:rPr>
          <w:rFonts w:eastAsia="Times New Roman"/>
          <w:sz w:val="28"/>
          <w:szCs w:val="28"/>
          <w:lang w:val="sq-AL"/>
        </w:rPr>
        <w:t>përmirësuesit e tokës</w:t>
      </w:r>
      <w:r w:rsidRPr="00975793">
        <w:rPr>
          <w:rFonts w:eastAsia="Times New Roman"/>
          <w:sz w:val="28"/>
          <w:szCs w:val="28"/>
          <w:lang w:val="sq-AL"/>
        </w:rPr>
        <w:t>;</w:t>
      </w:r>
    </w:p>
    <w:p w14:paraId="483E90B9" w14:textId="1ED0BAA4" w:rsidR="00942288" w:rsidRPr="0031391A" w:rsidRDefault="009501EC" w:rsidP="000827DD">
      <w:pPr>
        <w:numPr>
          <w:ilvl w:val="1"/>
          <w:numId w:val="53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përbër</w:t>
      </w:r>
      <w:r w:rsidR="001F7CAB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s</w:t>
      </w:r>
      <w:r w:rsidR="000827DD">
        <w:rPr>
          <w:rFonts w:eastAsia="Times New Roman"/>
          <w:sz w:val="28"/>
          <w:szCs w:val="28"/>
          <w:lang w:val="sq-AL"/>
        </w:rPr>
        <w:t>it,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që do të përzihen me </w:t>
      </w:r>
      <w:proofErr w:type="spellStart"/>
      <w:r w:rsidR="001F7CAB" w:rsidRPr="00975793">
        <w:rPr>
          <w:rFonts w:eastAsia="Times New Roman"/>
          <w:sz w:val="28"/>
          <w:szCs w:val="28"/>
          <w:lang w:val="sq-AL"/>
        </w:rPr>
        <w:t>fertilizantët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dhe </w:t>
      </w:r>
      <w:r w:rsidR="006E1B73" w:rsidRPr="00975793">
        <w:rPr>
          <w:rFonts w:eastAsia="Times New Roman"/>
          <w:sz w:val="28"/>
          <w:szCs w:val="28"/>
          <w:lang w:val="sq-AL"/>
        </w:rPr>
        <w:t>përmirësuesit e tokës</w:t>
      </w:r>
      <w:r w:rsidR="001F7CAB" w:rsidRPr="00975793">
        <w:rPr>
          <w:rFonts w:eastAsia="Times New Roman"/>
          <w:sz w:val="28"/>
          <w:szCs w:val="28"/>
          <w:lang w:val="sq-AL"/>
        </w:rPr>
        <w:t>;</w:t>
      </w:r>
    </w:p>
    <w:p w14:paraId="593527B6" w14:textId="56E26C0A" w:rsidR="00942288" w:rsidRPr="00975793" w:rsidRDefault="001F7CAB" w:rsidP="000827DD">
      <w:pPr>
        <w:ind w:left="90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</w:t>
      </w:r>
      <w:r w:rsidR="0031391A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kushtet shtesë, p.sh. metodat që duhet të përdoren për identifikimin dhe sasitë minimale</w:t>
      </w:r>
      <w:r w:rsidR="000827D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duhet të respektohen në përgatitjen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përzjerjeve</w:t>
      </w:r>
      <w:proofErr w:type="spellEnd"/>
      <w:r w:rsidR="000827D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qëllim që të përjashtohet përdorimi i këtyre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fertilizanteve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dhe </w:t>
      </w:r>
      <w:r w:rsidR="000827DD" w:rsidRPr="005E6AC6">
        <w:rPr>
          <w:rFonts w:eastAsia="Times New Roman"/>
          <w:sz w:val="28"/>
          <w:szCs w:val="28"/>
          <w:lang w:val="sq-AL"/>
        </w:rPr>
        <w:t>i</w:t>
      </w:r>
      <w:r w:rsidR="000827DD">
        <w:rPr>
          <w:rFonts w:eastAsia="Times New Roman"/>
          <w:sz w:val="28"/>
          <w:szCs w:val="28"/>
          <w:lang w:val="sq-AL"/>
        </w:rPr>
        <w:t xml:space="preserve"> </w:t>
      </w:r>
      <w:r w:rsidR="006E1B73" w:rsidRPr="00975793">
        <w:rPr>
          <w:rFonts w:eastAsia="Times New Roman"/>
          <w:sz w:val="28"/>
          <w:szCs w:val="28"/>
          <w:lang w:val="sq-AL"/>
        </w:rPr>
        <w:t>përmirësuesve të tokës</w:t>
      </w:r>
      <w:r w:rsidR="000827D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 ushqime për ka</w:t>
      </w:r>
      <w:r w:rsidR="005E6AC6">
        <w:rPr>
          <w:rFonts w:eastAsia="Times New Roman"/>
          <w:sz w:val="28"/>
          <w:szCs w:val="28"/>
          <w:lang w:val="sq-AL"/>
        </w:rPr>
        <w:t>fshë;</w:t>
      </w:r>
    </w:p>
    <w:p w14:paraId="67414808" w14:textId="77777777" w:rsidR="00942288" w:rsidRPr="00975793" w:rsidRDefault="001F7CAB" w:rsidP="000827DD">
      <w:pPr>
        <w:numPr>
          <w:ilvl w:val="0"/>
          <w:numId w:val="54"/>
        </w:numPr>
        <w:tabs>
          <w:tab w:val="left" w:pos="1056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rastet në të cilat përbërja ose ambalazhi lejojnë përjashtimin nga detyrimi i përzierjes së përbërësve.</w:t>
      </w:r>
    </w:p>
    <w:p w14:paraId="4E754FB8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2051E27B" w14:textId="230CC1BF" w:rsidR="00942288" w:rsidRPr="0031391A" w:rsidRDefault="001F7CAB" w:rsidP="0031391A">
      <w:pPr>
        <w:jc w:val="center"/>
        <w:rPr>
          <w:b/>
          <w:sz w:val="28"/>
          <w:szCs w:val="28"/>
          <w:lang w:val="sq-AL"/>
        </w:rPr>
      </w:pPr>
      <w:r w:rsidRPr="0031391A">
        <w:rPr>
          <w:rFonts w:eastAsia="Times New Roman"/>
          <w:b/>
          <w:sz w:val="28"/>
          <w:szCs w:val="28"/>
          <w:lang w:val="sq-AL"/>
        </w:rPr>
        <w:t>Neni 32</w:t>
      </w:r>
    </w:p>
    <w:p w14:paraId="006A4455" w14:textId="0CB600E3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Produktet derivate të rregulluar</w:t>
      </w:r>
      <w:r w:rsidR="00F07AD0" w:rsidRPr="00975793">
        <w:rPr>
          <w:rFonts w:eastAsia="Times New Roman"/>
          <w:b/>
          <w:bCs/>
          <w:sz w:val="28"/>
          <w:szCs w:val="28"/>
          <w:lang w:val="sq-AL"/>
        </w:rPr>
        <w:t>a</w:t>
      </w: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 nga akte legjislative të tjera</w:t>
      </w:r>
    </w:p>
    <w:p w14:paraId="07CC1479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B3A2426" w14:textId="2F0D3DCE" w:rsidR="00942288" w:rsidRPr="00975793" w:rsidRDefault="001F7CAB" w:rsidP="00975793">
      <w:pPr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Operatorët mund të </w:t>
      </w:r>
      <w:r w:rsidR="00ED61F1" w:rsidRPr="00975793">
        <w:rPr>
          <w:rFonts w:eastAsia="Times New Roman"/>
          <w:sz w:val="28"/>
          <w:szCs w:val="28"/>
          <w:lang w:val="sq-AL"/>
        </w:rPr>
        <w:t>vendosin</w:t>
      </w:r>
      <w:r w:rsidRPr="00975793">
        <w:rPr>
          <w:rFonts w:eastAsia="Times New Roman"/>
          <w:sz w:val="28"/>
          <w:szCs w:val="28"/>
          <w:lang w:val="sq-AL"/>
        </w:rPr>
        <w:t xml:space="preserve"> në treg produktet derivate</w:t>
      </w:r>
      <w:r w:rsidR="000827D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si:</w:t>
      </w:r>
    </w:p>
    <w:p w14:paraId="4089A201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03862DEB" w14:textId="3AF87E4A" w:rsidR="00942288" w:rsidRPr="000827DD" w:rsidRDefault="001F7CAB" w:rsidP="00A56394">
      <w:pPr>
        <w:numPr>
          <w:ilvl w:val="0"/>
          <w:numId w:val="5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produkte kozmetike, të cilat janë të përcaktuar</w:t>
      </w:r>
      <w:r w:rsidR="000827DD">
        <w:rPr>
          <w:rFonts w:eastAsia="Times New Roman"/>
          <w:sz w:val="28"/>
          <w:szCs w:val="28"/>
          <w:lang w:val="sq-AL"/>
        </w:rPr>
        <w:t>a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7172C1" w:rsidRPr="00975793">
        <w:rPr>
          <w:sz w:val="28"/>
          <w:szCs w:val="28"/>
          <w:lang w:val="sq-AL" w:eastAsia="hr-HR"/>
        </w:rPr>
        <w:t>në legjislacionin përkatës për produktet kozmetike;</w:t>
      </w:r>
    </w:p>
    <w:p w14:paraId="017E8F81" w14:textId="4DD872B5" w:rsidR="00942288" w:rsidRPr="000827DD" w:rsidRDefault="00F07AD0" w:rsidP="000827DD">
      <w:pPr>
        <w:numPr>
          <w:ilvl w:val="0"/>
          <w:numId w:val="5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aparatura mjekësore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implan</w:t>
      </w:r>
      <w:r w:rsidR="001F7CAB" w:rsidRPr="00975793">
        <w:rPr>
          <w:rFonts w:eastAsia="Times New Roman"/>
          <w:sz w:val="28"/>
          <w:szCs w:val="28"/>
          <w:lang w:val="sq-AL"/>
        </w:rPr>
        <w:t>tu</w:t>
      </w:r>
      <w:r w:rsidRPr="00975793">
        <w:rPr>
          <w:rFonts w:eastAsia="Times New Roman"/>
          <w:sz w:val="28"/>
          <w:szCs w:val="28"/>
          <w:lang w:val="sq-AL"/>
        </w:rPr>
        <w:t>e</w:t>
      </w:r>
      <w:r w:rsidR="001F7CAB" w:rsidRPr="00975793">
        <w:rPr>
          <w:rFonts w:eastAsia="Times New Roman"/>
          <w:sz w:val="28"/>
          <w:szCs w:val="28"/>
          <w:lang w:val="sq-AL"/>
        </w:rPr>
        <w:t>shme</w:t>
      </w:r>
      <w:proofErr w:type="spellEnd"/>
      <w:r w:rsidR="001F7CAB" w:rsidRPr="00975793">
        <w:rPr>
          <w:rFonts w:eastAsia="Times New Roman"/>
          <w:sz w:val="28"/>
          <w:szCs w:val="28"/>
          <w:lang w:val="sq-AL"/>
        </w:rPr>
        <w:t xml:space="preserve"> aktive, të cilat janë të përcaktuar</w:t>
      </w:r>
      <w:r w:rsidR="000827DD">
        <w:rPr>
          <w:rFonts w:eastAsia="Times New Roman"/>
          <w:sz w:val="28"/>
          <w:szCs w:val="28"/>
          <w:lang w:val="sq-AL"/>
        </w:rPr>
        <w:t>a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në legjislacionin </w:t>
      </w:r>
      <w:r w:rsidR="000827DD">
        <w:rPr>
          <w:sz w:val="28"/>
          <w:szCs w:val="28"/>
          <w:lang w:val="sq-AL" w:eastAsia="hr-HR"/>
        </w:rPr>
        <w:t>përkatës për pajisjet mjekësore</w:t>
      </w:r>
      <w:r w:rsidR="006527B9" w:rsidRPr="00975793">
        <w:rPr>
          <w:sz w:val="28"/>
          <w:szCs w:val="28"/>
          <w:lang w:val="sq-AL" w:eastAsia="hr-HR"/>
        </w:rPr>
        <w:t>;</w:t>
      </w:r>
    </w:p>
    <w:p w14:paraId="043FC5E3" w14:textId="5F59CF1E" w:rsidR="00942288" w:rsidRPr="000827DD" w:rsidRDefault="001F7CAB" w:rsidP="000827DD">
      <w:pPr>
        <w:numPr>
          <w:ilvl w:val="0"/>
          <w:numId w:val="5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aparatura mjekësore, të cilat janë të përcaktuara në</w:t>
      </w:r>
      <w:r w:rsidR="006527B9" w:rsidRPr="00975793">
        <w:rPr>
          <w:sz w:val="28"/>
          <w:szCs w:val="28"/>
          <w:lang w:val="sq-AL"/>
        </w:rPr>
        <w:t xml:space="preserve"> legjislacionin përkatës për pajisjet mjekësore;</w:t>
      </w:r>
    </w:p>
    <w:p w14:paraId="4DBF6F47" w14:textId="35A29D30" w:rsidR="00942288" w:rsidRPr="00975793" w:rsidRDefault="001F7CAB" w:rsidP="000827DD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ç) aparatura mjekësore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diagnostike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“</w:t>
      </w:r>
      <w:r w:rsidRPr="000827DD">
        <w:rPr>
          <w:rFonts w:eastAsia="Times New Roman"/>
          <w:i/>
          <w:sz w:val="28"/>
          <w:szCs w:val="28"/>
          <w:lang w:val="sq-AL"/>
        </w:rPr>
        <w:t xml:space="preserve">in </w:t>
      </w:r>
      <w:proofErr w:type="spellStart"/>
      <w:r w:rsidRPr="000827DD">
        <w:rPr>
          <w:rFonts w:eastAsia="Times New Roman"/>
          <w:i/>
          <w:sz w:val="28"/>
          <w:szCs w:val="28"/>
          <w:lang w:val="sq-AL"/>
        </w:rPr>
        <w:t>vitro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”, të cilat janë të përcaktuara </w:t>
      </w:r>
      <w:r w:rsidR="006527B9" w:rsidRPr="00975793">
        <w:rPr>
          <w:sz w:val="28"/>
          <w:szCs w:val="28"/>
          <w:lang w:val="sq-AL" w:eastAsia="hr-HR"/>
        </w:rPr>
        <w:t xml:space="preserve">në legjislacionin përkatës për aparaturat mjekësore diagnostikuese </w:t>
      </w:r>
      <w:r w:rsidR="000827DD">
        <w:rPr>
          <w:sz w:val="28"/>
          <w:szCs w:val="28"/>
          <w:lang w:val="sq-AL" w:eastAsia="hr-HR"/>
        </w:rPr>
        <w:t>“</w:t>
      </w:r>
      <w:r w:rsidR="006527B9" w:rsidRPr="000827DD">
        <w:rPr>
          <w:i/>
          <w:sz w:val="28"/>
          <w:szCs w:val="28"/>
          <w:lang w:val="sq-AL" w:eastAsia="hr-HR"/>
        </w:rPr>
        <w:t xml:space="preserve">in </w:t>
      </w:r>
      <w:proofErr w:type="spellStart"/>
      <w:r w:rsidR="006527B9" w:rsidRPr="000827DD">
        <w:rPr>
          <w:i/>
          <w:sz w:val="28"/>
          <w:szCs w:val="28"/>
          <w:lang w:val="sq-AL" w:eastAsia="hr-HR"/>
        </w:rPr>
        <w:t>vitro</w:t>
      </w:r>
      <w:proofErr w:type="spellEnd"/>
      <w:r w:rsidR="000827DD">
        <w:rPr>
          <w:sz w:val="28"/>
          <w:szCs w:val="28"/>
          <w:lang w:val="sq-AL" w:eastAsia="hr-HR"/>
        </w:rPr>
        <w:t>”;</w:t>
      </w:r>
    </w:p>
    <w:p w14:paraId="47A9CC44" w14:textId="212852E9" w:rsidR="00F07AD0" w:rsidRPr="00975793" w:rsidRDefault="00A56394" w:rsidP="000827DD">
      <w:pPr>
        <w:numPr>
          <w:ilvl w:val="0"/>
          <w:numId w:val="56"/>
        </w:numPr>
        <w:tabs>
          <w:tab w:val="left" w:pos="682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lastRenderedPageBreak/>
        <w:t>produkte</w:t>
      </w:r>
      <w:r w:rsidR="00F07AD0" w:rsidRPr="00975793">
        <w:rPr>
          <w:rFonts w:eastAsia="Times New Roman"/>
          <w:sz w:val="28"/>
          <w:szCs w:val="28"/>
          <w:lang w:val="sq-AL"/>
        </w:rPr>
        <w:t xml:space="preserve"> mjek</w:t>
      </w:r>
      <w:r w:rsidR="00D1171E" w:rsidRPr="00975793">
        <w:rPr>
          <w:rFonts w:eastAsia="Times New Roman"/>
          <w:sz w:val="28"/>
          <w:szCs w:val="28"/>
          <w:lang w:val="sq-AL"/>
        </w:rPr>
        <w:t>ë</w:t>
      </w:r>
      <w:r w:rsidR="00F07AD0" w:rsidRPr="00975793">
        <w:rPr>
          <w:rFonts w:eastAsia="Times New Roman"/>
          <w:sz w:val="28"/>
          <w:szCs w:val="28"/>
          <w:lang w:val="sq-AL"/>
        </w:rPr>
        <w:t>sore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veterinare, </w:t>
      </w:r>
      <w:r w:rsidR="00F07AD0" w:rsidRPr="00975793">
        <w:rPr>
          <w:rFonts w:eastAsia="Times New Roman"/>
          <w:sz w:val="28"/>
          <w:szCs w:val="28"/>
          <w:lang w:val="sq-AL"/>
        </w:rPr>
        <w:t xml:space="preserve">të cilat janë të </w:t>
      </w:r>
      <w:r w:rsidR="006527B9" w:rsidRPr="00975793">
        <w:rPr>
          <w:sz w:val="28"/>
          <w:szCs w:val="28"/>
          <w:lang w:val="sq-AL" w:eastAsia="hr-HR"/>
        </w:rPr>
        <w:t>përcaktuara në legjislacionin përkatës të produkteve mjekësore veterinare;</w:t>
      </w:r>
      <w:r w:rsidR="001F7CAB" w:rsidRPr="00975793">
        <w:rPr>
          <w:rFonts w:eastAsia="Times New Roman"/>
          <w:sz w:val="28"/>
          <w:szCs w:val="28"/>
          <w:lang w:val="sq-AL"/>
        </w:rPr>
        <w:t xml:space="preserve"> </w:t>
      </w:r>
    </w:p>
    <w:p w14:paraId="441CCF6F" w14:textId="0A090DC6" w:rsidR="00942288" w:rsidRPr="00975793" w:rsidRDefault="000827DD" w:rsidP="000827DD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dh)</w:t>
      </w:r>
      <w:r>
        <w:rPr>
          <w:rFonts w:eastAsia="Times New Roman"/>
          <w:sz w:val="28"/>
          <w:szCs w:val="28"/>
          <w:lang w:val="sq-AL"/>
        </w:rPr>
        <w:tab/>
      </w:r>
      <w:r w:rsidR="001F7CAB" w:rsidRPr="00975793">
        <w:rPr>
          <w:rFonts w:eastAsia="Times New Roman"/>
          <w:sz w:val="28"/>
          <w:szCs w:val="28"/>
          <w:lang w:val="sq-AL"/>
        </w:rPr>
        <w:t xml:space="preserve">barna, të cilat janë të përcaktuara në </w:t>
      </w:r>
      <w:r w:rsidR="006527B9" w:rsidRPr="00975793">
        <w:rPr>
          <w:sz w:val="28"/>
          <w:szCs w:val="28"/>
          <w:lang w:val="sq-AL" w:eastAsia="hr-HR"/>
        </w:rPr>
        <w:t>legjislacionin përkatës të barnav</w:t>
      </w:r>
      <w:r w:rsidR="007C65DB" w:rsidRPr="00975793">
        <w:rPr>
          <w:sz w:val="28"/>
          <w:szCs w:val="28"/>
          <w:lang w:val="sq-AL" w:eastAsia="hr-HR"/>
        </w:rPr>
        <w:t>e p</w:t>
      </w:r>
      <w:r w:rsidR="009B1576" w:rsidRPr="00975793">
        <w:rPr>
          <w:sz w:val="28"/>
          <w:szCs w:val="28"/>
          <w:lang w:val="sq-AL" w:eastAsia="hr-HR"/>
        </w:rPr>
        <w:t>ë</w:t>
      </w:r>
      <w:r w:rsidR="007C65DB" w:rsidRPr="00975793">
        <w:rPr>
          <w:sz w:val="28"/>
          <w:szCs w:val="28"/>
          <w:lang w:val="sq-AL" w:eastAsia="hr-HR"/>
        </w:rPr>
        <w:t>r</w:t>
      </w:r>
      <w:r w:rsidR="006527B9" w:rsidRPr="00975793">
        <w:rPr>
          <w:sz w:val="28"/>
          <w:szCs w:val="28"/>
          <w:lang w:val="sq-AL" w:eastAsia="hr-HR"/>
        </w:rPr>
        <w:t xml:space="preserve"> përdorim nga njer</w:t>
      </w:r>
      <w:r>
        <w:rPr>
          <w:sz w:val="28"/>
          <w:szCs w:val="28"/>
          <w:lang w:val="sq-AL" w:eastAsia="hr-HR"/>
        </w:rPr>
        <w:t>ë</w:t>
      </w:r>
      <w:r w:rsidR="006527B9" w:rsidRPr="00975793">
        <w:rPr>
          <w:sz w:val="28"/>
          <w:szCs w:val="28"/>
          <w:lang w:val="sq-AL" w:eastAsia="hr-HR"/>
        </w:rPr>
        <w:t>zit.</w:t>
      </w:r>
    </w:p>
    <w:p w14:paraId="457D2AAB" w14:textId="77777777" w:rsidR="00B0564D" w:rsidRPr="00975793" w:rsidRDefault="00B0564D" w:rsidP="000827DD">
      <w:pPr>
        <w:rPr>
          <w:rFonts w:eastAsia="Times New Roman"/>
          <w:sz w:val="28"/>
          <w:szCs w:val="28"/>
          <w:lang w:val="sq-AL"/>
        </w:rPr>
      </w:pPr>
    </w:p>
    <w:p w14:paraId="067CDB86" w14:textId="18622AD7" w:rsidR="00942288" w:rsidRPr="000827DD" w:rsidRDefault="001F7CAB" w:rsidP="000827DD">
      <w:pPr>
        <w:jc w:val="center"/>
        <w:rPr>
          <w:b/>
          <w:sz w:val="28"/>
          <w:szCs w:val="28"/>
          <w:lang w:val="sq-AL"/>
        </w:rPr>
      </w:pPr>
      <w:r w:rsidRPr="000827DD">
        <w:rPr>
          <w:rFonts w:eastAsia="Times New Roman"/>
          <w:b/>
          <w:sz w:val="28"/>
          <w:szCs w:val="28"/>
          <w:lang w:val="sq-AL"/>
        </w:rPr>
        <w:t>Neni 33</w:t>
      </w:r>
    </w:p>
    <w:p w14:paraId="7EFE5B0C" w14:textId="77777777" w:rsidR="00942288" w:rsidRPr="00975793" w:rsidRDefault="001F7CAB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Prodhimi</w:t>
      </w:r>
    </w:p>
    <w:p w14:paraId="7EF7E47A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11460132" w14:textId="23017B27" w:rsidR="00942288" w:rsidRPr="00975793" w:rsidRDefault="001F7CAB" w:rsidP="000827DD">
      <w:pPr>
        <w:numPr>
          <w:ilvl w:val="0"/>
          <w:numId w:val="57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Importimi, mbledhja dhe lëvizja e nënprodukteve me origjinë shtazore dhe i produkteve derivate</w:t>
      </w:r>
      <w:r w:rsidR="000827D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destinuar</w:t>
      </w:r>
      <w:r w:rsidR="00A56394">
        <w:rPr>
          <w:rFonts w:eastAsia="Times New Roman"/>
          <w:sz w:val="28"/>
          <w:szCs w:val="28"/>
          <w:lang w:val="sq-AL"/>
        </w:rPr>
        <w:t>a</w:t>
      </w:r>
      <w:r w:rsidRPr="00975793">
        <w:rPr>
          <w:rFonts w:eastAsia="Times New Roman"/>
          <w:sz w:val="28"/>
          <w:szCs w:val="28"/>
          <w:lang w:val="sq-AL"/>
        </w:rPr>
        <w:t xml:space="preserve"> për stabilimentet ose impiantet për prodhimin e produkteve derivate</w:t>
      </w:r>
      <w:r w:rsidR="000827D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përcaktimeve </w:t>
      </w:r>
      <w:r w:rsidRPr="005E6AC6">
        <w:rPr>
          <w:rFonts w:eastAsia="Times New Roman"/>
          <w:sz w:val="28"/>
          <w:szCs w:val="28"/>
          <w:lang w:val="sq-AL"/>
        </w:rPr>
        <w:t>të nenit 32</w:t>
      </w:r>
      <w:r w:rsidR="001C21CF" w:rsidRPr="005E6AC6">
        <w:rPr>
          <w:rFonts w:eastAsia="Times New Roman"/>
          <w:sz w:val="28"/>
          <w:szCs w:val="28"/>
          <w:lang w:val="sq-AL"/>
        </w:rPr>
        <w:t>, t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1C21CF" w:rsidRPr="005E6AC6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1C21CF" w:rsidRPr="005E6AC6">
        <w:rPr>
          <w:rFonts w:eastAsia="Times New Roman"/>
          <w:sz w:val="28"/>
          <w:szCs w:val="28"/>
          <w:lang w:val="sq-AL"/>
        </w:rPr>
        <w:t>tij</w:t>
      </w:r>
      <w:r w:rsidR="001C21CF" w:rsidRPr="00975793">
        <w:rPr>
          <w:rFonts w:eastAsia="Times New Roman"/>
          <w:sz w:val="28"/>
          <w:szCs w:val="28"/>
          <w:lang w:val="sq-AL"/>
        </w:rPr>
        <w:t xml:space="preserve"> ligji,</w:t>
      </w:r>
      <w:r w:rsidRPr="00975793">
        <w:rPr>
          <w:rFonts w:eastAsia="Times New Roman"/>
          <w:sz w:val="28"/>
          <w:szCs w:val="28"/>
          <w:lang w:val="sq-AL"/>
        </w:rPr>
        <w:t xml:space="preserve"> dhe prodhimin e këtyre produkteve derivate bëhen </w:t>
      </w:r>
      <w:r w:rsidR="00AC0311" w:rsidRPr="00975793">
        <w:rPr>
          <w:rFonts w:eastAsia="Times New Roman"/>
          <w:sz w:val="28"/>
          <w:szCs w:val="28"/>
          <w:lang w:val="sq-AL"/>
        </w:rPr>
        <w:t>në përputhje me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071EA6" w:rsidRPr="00975793">
        <w:rPr>
          <w:rFonts w:eastAsia="Times New Roman"/>
          <w:sz w:val="28"/>
          <w:szCs w:val="28"/>
          <w:lang w:val="sq-AL"/>
        </w:rPr>
        <w:t>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071EA6" w:rsidRPr="00975793">
        <w:rPr>
          <w:rFonts w:eastAsia="Times New Roman"/>
          <w:sz w:val="28"/>
          <w:szCs w:val="28"/>
          <w:lang w:val="sq-AL"/>
        </w:rPr>
        <w:t>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071EA6" w:rsidRPr="00975793">
        <w:rPr>
          <w:rFonts w:eastAsia="Times New Roman"/>
          <w:sz w:val="28"/>
          <w:szCs w:val="28"/>
          <w:lang w:val="sq-AL"/>
        </w:rPr>
        <w:t xml:space="preserve"> ligj. </w:t>
      </w:r>
      <w:r w:rsidRPr="00975793">
        <w:rPr>
          <w:rFonts w:eastAsia="Times New Roman"/>
          <w:sz w:val="28"/>
          <w:szCs w:val="28"/>
          <w:lang w:val="sq-AL"/>
        </w:rPr>
        <w:t>Materialet e papërdorura</w:t>
      </w:r>
      <w:r w:rsidR="000827D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vijnë nga këto stabilimente ose impiante</w:t>
      </w:r>
      <w:r w:rsidR="000827D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eliminohen</w:t>
      </w:r>
      <w:r w:rsidR="00467B08" w:rsidRPr="00975793">
        <w:rPr>
          <w:rFonts w:eastAsia="Times New Roman"/>
          <w:sz w:val="28"/>
          <w:szCs w:val="28"/>
          <w:lang w:val="sq-AL"/>
        </w:rPr>
        <w:t xml:space="preserve"> në përputhje me rregullat e legjislacionit sektorial</w:t>
      </w:r>
      <w:r w:rsidR="000827DD">
        <w:rPr>
          <w:rFonts w:eastAsia="Times New Roman"/>
          <w:sz w:val="28"/>
          <w:szCs w:val="28"/>
          <w:lang w:val="sq-AL"/>
        </w:rPr>
        <w:t>,</w:t>
      </w:r>
      <w:r w:rsidR="00467B08" w:rsidRPr="00975793">
        <w:rPr>
          <w:rFonts w:eastAsia="Times New Roman"/>
          <w:sz w:val="28"/>
          <w:szCs w:val="28"/>
          <w:lang w:val="sq-AL"/>
        </w:rPr>
        <w:t xml:space="preserve"> </w:t>
      </w:r>
      <w:r w:rsidR="00467B08" w:rsidRPr="005E6AC6">
        <w:rPr>
          <w:rFonts w:eastAsia="Times New Roman"/>
          <w:sz w:val="28"/>
          <w:szCs w:val="28"/>
          <w:lang w:val="sq-AL"/>
        </w:rPr>
        <w:t>sipas nenit 32</w:t>
      </w:r>
      <w:r w:rsidR="000827DD" w:rsidRPr="005E6AC6">
        <w:rPr>
          <w:rFonts w:eastAsia="Times New Roman"/>
          <w:sz w:val="28"/>
          <w:szCs w:val="28"/>
          <w:lang w:val="sq-AL"/>
        </w:rPr>
        <w:t>,</w:t>
      </w:r>
      <w:r w:rsidR="00467B08" w:rsidRPr="005E6AC6">
        <w:rPr>
          <w:rFonts w:eastAsia="Times New Roman"/>
          <w:sz w:val="28"/>
          <w:szCs w:val="28"/>
          <w:lang w:val="sq-AL"/>
        </w:rPr>
        <w:t xml:space="preserve"> të këtij</w:t>
      </w:r>
      <w:r w:rsidR="00467B08" w:rsidRPr="00975793">
        <w:rPr>
          <w:rFonts w:eastAsia="Times New Roman"/>
          <w:sz w:val="28"/>
          <w:szCs w:val="28"/>
          <w:lang w:val="sq-AL"/>
        </w:rPr>
        <w:t xml:space="preserve"> ligji</w:t>
      </w:r>
      <w:r w:rsidRPr="00975793">
        <w:rPr>
          <w:rFonts w:eastAsia="Times New Roman"/>
          <w:sz w:val="28"/>
          <w:szCs w:val="28"/>
          <w:lang w:val="sq-AL"/>
        </w:rPr>
        <w:t>.</w:t>
      </w:r>
    </w:p>
    <w:p w14:paraId="45A8A678" w14:textId="77777777" w:rsidR="00942288" w:rsidRPr="00975793" w:rsidRDefault="00942288" w:rsidP="000827DD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7207121F" w14:textId="29D10FB6" w:rsidR="00942288" w:rsidRPr="00975793" w:rsidRDefault="001F7CAB" w:rsidP="000827DD">
      <w:pPr>
        <w:numPr>
          <w:ilvl w:val="0"/>
          <w:numId w:val="57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 </w:t>
      </w:r>
      <w:r w:rsidR="00AC0311" w:rsidRPr="00975793">
        <w:rPr>
          <w:rFonts w:eastAsia="Times New Roman"/>
          <w:sz w:val="28"/>
          <w:szCs w:val="28"/>
          <w:lang w:val="sq-AL"/>
        </w:rPr>
        <w:t>ndryshim nga kërkesat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AC0311" w:rsidRPr="00975793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5E6AC6">
        <w:rPr>
          <w:rFonts w:eastAsia="Times New Roman"/>
          <w:sz w:val="28"/>
          <w:szCs w:val="28"/>
          <w:lang w:val="sq-AL"/>
        </w:rPr>
        <w:t>pikës 1</w:t>
      </w:r>
      <w:r w:rsidR="000827DD" w:rsidRPr="005E6AC6">
        <w:rPr>
          <w:rFonts w:eastAsia="Times New Roman"/>
          <w:sz w:val="28"/>
          <w:szCs w:val="28"/>
          <w:lang w:val="sq-AL"/>
        </w:rPr>
        <w:t>,</w:t>
      </w:r>
      <w:r w:rsidRPr="005E6AC6">
        <w:rPr>
          <w:rFonts w:eastAsia="Times New Roman"/>
          <w:sz w:val="28"/>
          <w:szCs w:val="28"/>
          <w:lang w:val="sq-AL"/>
        </w:rPr>
        <w:t xml:space="preserve"> të këtij neni</w:t>
      </w:r>
      <w:r w:rsidR="00AC0311" w:rsidRPr="005E6A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zbatohen kërkesat e këtij ligji për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eleminimin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e nënprodukteve me origjinë shtazore</w:t>
      </w:r>
      <w:r w:rsidR="000827DD">
        <w:rPr>
          <w:rFonts w:eastAsia="Times New Roman"/>
          <w:sz w:val="28"/>
          <w:szCs w:val="28"/>
          <w:lang w:val="sq-AL"/>
        </w:rPr>
        <w:t>,</w:t>
      </w:r>
      <w:r w:rsidR="00A56394">
        <w:rPr>
          <w:rFonts w:eastAsia="Times New Roman"/>
          <w:sz w:val="28"/>
          <w:szCs w:val="28"/>
          <w:lang w:val="sq-AL"/>
        </w:rPr>
        <w:t xml:space="preserve"> atëherë</w:t>
      </w:r>
      <w:r w:rsidRPr="00975793">
        <w:rPr>
          <w:rFonts w:eastAsia="Times New Roman"/>
          <w:sz w:val="28"/>
          <w:szCs w:val="28"/>
          <w:lang w:val="sq-AL"/>
        </w:rPr>
        <w:t xml:space="preserve"> kur legjislacioni i përshkruar sipas nenit 32,</w:t>
      </w:r>
      <w:r w:rsidR="003765C4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765C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765C4" w:rsidRPr="00975793">
        <w:rPr>
          <w:rFonts w:eastAsia="Times New Roman"/>
          <w:sz w:val="28"/>
          <w:szCs w:val="28"/>
          <w:lang w:val="sq-AL"/>
        </w:rPr>
        <w:t>tij ligji,</w:t>
      </w:r>
      <w:r w:rsidRPr="00975793">
        <w:rPr>
          <w:rFonts w:eastAsia="Times New Roman"/>
          <w:sz w:val="28"/>
          <w:szCs w:val="28"/>
          <w:lang w:val="sq-AL"/>
        </w:rPr>
        <w:t xml:space="preserve"> nuk përmbush kushtet e</w:t>
      </w:r>
      <w:r w:rsidR="00AC0311" w:rsidRPr="00975793">
        <w:rPr>
          <w:rFonts w:eastAsia="Times New Roman"/>
          <w:sz w:val="28"/>
          <w:szCs w:val="28"/>
          <w:lang w:val="sq-AL"/>
        </w:rPr>
        <w:t xml:space="preserve"> vendosura për parandalimin e r</w:t>
      </w:r>
      <w:r w:rsidRPr="00975793">
        <w:rPr>
          <w:rFonts w:eastAsia="Times New Roman"/>
          <w:sz w:val="28"/>
          <w:szCs w:val="28"/>
          <w:lang w:val="sq-AL"/>
        </w:rPr>
        <w:t>iskut të mundshëm për shëndetin publik ose të kafshëve, në përputhje me kërkesat e këtij ligji.</w:t>
      </w:r>
    </w:p>
    <w:p w14:paraId="370C7E9B" w14:textId="77777777" w:rsidR="00AC0311" w:rsidRPr="00975793" w:rsidRDefault="00AC0311" w:rsidP="000827DD">
      <w:pPr>
        <w:rPr>
          <w:rFonts w:eastAsia="Times New Roman"/>
          <w:sz w:val="28"/>
          <w:szCs w:val="28"/>
          <w:lang w:val="sq-AL"/>
        </w:rPr>
      </w:pPr>
    </w:p>
    <w:p w14:paraId="7436902E" w14:textId="09124B25" w:rsidR="00942288" w:rsidRPr="000827DD" w:rsidRDefault="001F7CAB" w:rsidP="000827DD">
      <w:pPr>
        <w:jc w:val="center"/>
        <w:rPr>
          <w:b/>
          <w:sz w:val="28"/>
          <w:szCs w:val="28"/>
          <w:lang w:val="sq-AL"/>
        </w:rPr>
      </w:pPr>
      <w:r w:rsidRPr="000827DD">
        <w:rPr>
          <w:rFonts w:eastAsia="Times New Roman"/>
          <w:b/>
          <w:sz w:val="28"/>
          <w:szCs w:val="28"/>
          <w:lang w:val="sq-AL"/>
        </w:rPr>
        <w:t>Neni 34</w:t>
      </w:r>
    </w:p>
    <w:p w14:paraId="6C461A3D" w14:textId="3C656053" w:rsidR="00942288" w:rsidRPr="00975793" w:rsidRDefault="00D1171E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Vendosja </w:t>
      </w:r>
      <w:r w:rsidR="001F7CAB" w:rsidRPr="00975793">
        <w:rPr>
          <w:rFonts w:eastAsia="Times New Roman"/>
          <w:b/>
          <w:bCs/>
          <w:sz w:val="28"/>
          <w:szCs w:val="28"/>
          <w:lang w:val="sq-AL"/>
        </w:rPr>
        <w:t>në treg e ushqimeve për kafshët e shoqërimit</w:t>
      </w:r>
    </w:p>
    <w:p w14:paraId="586974CB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39EAD5BF" w14:textId="67C0F050" w:rsidR="00942288" w:rsidRDefault="001F7CAB" w:rsidP="000827DD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Operatorët mund të </w:t>
      </w:r>
      <w:r w:rsidR="00D1171E" w:rsidRPr="00975793">
        <w:rPr>
          <w:rFonts w:eastAsia="Times New Roman"/>
          <w:sz w:val="28"/>
          <w:szCs w:val="28"/>
          <w:lang w:val="sq-AL"/>
        </w:rPr>
        <w:t>vendosen</w:t>
      </w:r>
      <w:r w:rsidRPr="00975793">
        <w:rPr>
          <w:rFonts w:eastAsia="Times New Roman"/>
          <w:sz w:val="28"/>
          <w:szCs w:val="28"/>
          <w:lang w:val="sq-AL"/>
        </w:rPr>
        <w:t xml:space="preserve"> në treg ushqime për kafshët e shoqërimit, me kusht që:</w:t>
      </w:r>
    </w:p>
    <w:p w14:paraId="6FD00939" w14:textId="77777777" w:rsidR="000827DD" w:rsidRPr="00975793" w:rsidRDefault="000827DD" w:rsidP="00975793">
      <w:pPr>
        <w:rPr>
          <w:sz w:val="28"/>
          <w:szCs w:val="28"/>
          <w:lang w:val="sq-AL"/>
        </w:rPr>
      </w:pPr>
    </w:p>
    <w:p w14:paraId="0116E279" w14:textId="02D4949C" w:rsidR="00942288" w:rsidRPr="005E6AC6" w:rsidRDefault="001F7CAB" w:rsidP="000827DD">
      <w:pPr>
        <w:numPr>
          <w:ilvl w:val="0"/>
          <w:numId w:val="58"/>
        </w:numPr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këto </w:t>
      </w:r>
      <w:r w:rsidRPr="005E6AC6">
        <w:rPr>
          <w:rFonts w:eastAsia="Times New Roman"/>
          <w:sz w:val="28"/>
          <w:szCs w:val="28"/>
          <w:lang w:val="sq-AL"/>
        </w:rPr>
        <w:t>produkte të rrjedhin</w:t>
      </w:r>
      <w:r w:rsidR="005E6AC6" w:rsidRPr="005E6AC6">
        <w:rPr>
          <w:rFonts w:eastAsia="Times New Roman"/>
          <w:sz w:val="28"/>
          <w:szCs w:val="28"/>
          <w:lang w:val="sq-AL"/>
        </w:rPr>
        <w:t xml:space="preserve"> nga</w:t>
      </w:r>
      <w:r w:rsidRPr="005E6AC6">
        <w:rPr>
          <w:rFonts w:eastAsia="Times New Roman"/>
          <w:sz w:val="28"/>
          <w:szCs w:val="28"/>
          <w:lang w:val="sq-AL"/>
        </w:rPr>
        <w:t>:</w:t>
      </w:r>
    </w:p>
    <w:p w14:paraId="65FAE684" w14:textId="77777777" w:rsidR="00942288" w:rsidRPr="005E6AC6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36B55081" w14:textId="3055E63C" w:rsidR="00942288" w:rsidRPr="005E6AC6" w:rsidRDefault="001F7CAB" w:rsidP="000827DD">
      <w:pPr>
        <w:pStyle w:val="ListParagraph"/>
        <w:numPr>
          <w:ilvl w:val="0"/>
          <w:numId w:val="105"/>
        </w:numPr>
        <w:tabs>
          <w:tab w:val="left" w:pos="1646"/>
        </w:tabs>
        <w:ind w:left="1080" w:hanging="180"/>
        <w:jc w:val="both"/>
        <w:rPr>
          <w:rFonts w:eastAsia="Times New Roman"/>
          <w:sz w:val="28"/>
          <w:szCs w:val="28"/>
          <w:lang w:val="sq-AL"/>
        </w:rPr>
      </w:pPr>
      <w:r w:rsidRPr="005E6AC6">
        <w:rPr>
          <w:rFonts w:eastAsia="Times New Roman"/>
          <w:sz w:val="28"/>
          <w:szCs w:val="28"/>
          <w:lang w:val="sq-AL"/>
        </w:rPr>
        <w:t>materiale të kategorisë 3</w:t>
      </w:r>
      <w:r w:rsidR="000827DD" w:rsidRPr="005E6AC6">
        <w:rPr>
          <w:rFonts w:eastAsia="Times New Roman"/>
          <w:sz w:val="28"/>
          <w:szCs w:val="28"/>
          <w:lang w:val="sq-AL"/>
        </w:rPr>
        <w:t>,</w:t>
      </w:r>
      <w:r w:rsidRPr="005E6AC6">
        <w:rPr>
          <w:rFonts w:eastAsia="Times New Roman"/>
          <w:sz w:val="28"/>
          <w:szCs w:val="28"/>
          <w:lang w:val="sq-AL"/>
        </w:rPr>
        <w:t xml:space="preserve"> të ndryshme nga materialet e p</w:t>
      </w:r>
      <w:r w:rsidR="00A3474F" w:rsidRPr="005E6AC6">
        <w:rPr>
          <w:rFonts w:eastAsia="Times New Roman"/>
          <w:sz w:val="28"/>
          <w:szCs w:val="28"/>
          <w:lang w:val="sq-AL"/>
        </w:rPr>
        <w:t>ërshkruara n</w:t>
      </w:r>
      <w:r w:rsidR="00A27452" w:rsidRPr="005E6AC6">
        <w:rPr>
          <w:rFonts w:eastAsia="Times New Roman"/>
          <w:sz w:val="28"/>
          <w:szCs w:val="28"/>
          <w:lang w:val="sq-AL"/>
        </w:rPr>
        <w:t>ë</w:t>
      </w:r>
      <w:r w:rsidRPr="005E6AC6">
        <w:rPr>
          <w:rFonts w:eastAsia="Times New Roman"/>
          <w:sz w:val="28"/>
          <w:szCs w:val="28"/>
          <w:lang w:val="sq-AL"/>
        </w:rPr>
        <w:t xml:space="preserve"> 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shkronjat </w:t>
      </w:r>
      <w:r w:rsidR="00121EA8" w:rsidRPr="005E6AC6">
        <w:rPr>
          <w:rFonts w:eastAsia="Times New Roman"/>
          <w:sz w:val="28"/>
          <w:szCs w:val="28"/>
          <w:lang w:val="sq-AL"/>
        </w:rPr>
        <w:t>“</w:t>
      </w:r>
      <w:r w:rsidR="00071EA6" w:rsidRPr="005E6AC6">
        <w:rPr>
          <w:rFonts w:eastAsia="Times New Roman"/>
          <w:sz w:val="28"/>
          <w:szCs w:val="28"/>
          <w:lang w:val="sq-AL"/>
        </w:rPr>
        <w:t>j</w:t>
      </w:r>
      <w:r w:rsidR="00121EA8" w:rsidRPr="005E6AC6">
        <w:rPr>
          <w:rFonts w:eastAsia="Times New Roman"/>
          <w:sz w:val="28"/>
          <w:szCs w:val="28"/>
          <w:lang w:val="sq-AL"/>
        </w:rPr>
        <w:t>”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, </w:t>
      </w:r>
      <w:r w:rsidR="00121EA8" w:rsidRPr="005E6AC6">
        <w:rPr>
          <w:rFonts w:eastAsia="Times New Roman"/>
          <w:sz w:val="28"/>
          <w:szCs w:val="28"/>
          <w:lang w:val="sq-AL"/>
        </w:rPr>
        <w:t>“</w:t>
      </w:r>
      <w:r w:rsidR="00071EA6" w:rsidRPr="005E6AC6">
        <w:rPr>
          <w:rFonts w:eastAsia="Times New Roman"/>
          <w:sz w:val="28"/>
          <w:szCs w:val="28"/>
          <w:lang w:val="sq-AL"/>
        </w:rPr>
        <w:t>k</w:t>
      </w:r>
      <w:r w:rsidR="00121EA8" w:rsidRPr="005E6AC6">
        <w:rPr>
          <w:rFonts w:eastAsia="Times New Roman"/>
          <w:sz w:val="28"/>
          <w:szCs w:val="28"/>
          <w:lang w:val="sq-AL"/>
        </w:rPr>
        <w:t>”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dhe </w:t>
      </w:r>
      <w:r w:rsidR="00121EA8" w:rsidRPr="005E6AC6">
        <w:rPr>
          <w:rFonts w:eastAsia="Times New Roman"/>
          <w:sz w:val="28"/>
          <w:szCs w:val="28"/>
          <w:lang w:val="sq-AL"/>
        </w:rPr>
        <w:t>“</w:t>
      </w:r>
      <w:r w:rsidR="00071EA6" w:rsidRPr="005E6AC6">
        <w:rPr>
          <w:rFonts w:eastAsia="Times New Roman"/>
          <w:sz w:val="28"/>
          <w:szCs w:val="28"/>
          <w:lang w:val="sq-AL"/>
        </w:rPr>
        <w:t>l</w:t>
      </w:r>
      <w:r w:rsidR="00121EA8" w:rsidRPr="005E6AC6">
        <w:rPr>
          <w:rFonts w:eastAsia="Times New Roman"/>
          <w:sz w:val="28"/>
          <w:szCs w:val="28"/>
          <w:lang w:val="sq-AL"/>
        </w:rPr>
        <w:t>”</w:t>
      </w:r>
      <w:r w:rsidR="000827DD" w:rsidRPr="005E6AC6">
        <w:rPr>
          <w:rFonts w:eastAsia="Times New Roman"/>
          <w:sz w:val="28"/>
          <w:szCs w:val="28"/>
          <w:lang w:val="sq-AL"/>
        </w:rPr>
        <w:t>,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</w:t>
      </w:r>
      <w:r w:rsidRPr="005E6AC6">
        <w:rPr>
          <w:rFonts w:eastAsia="Times New Roman"/>
          <w:bCs/>
          <w:sz w:val="28"/>
          <w:szCs w:val="28"/>
          <w:lang w:val="sq-AL"/>
        </w:rPr>
        <w:t>neni</w:t>
      </w:r>
      <w:r w:rsidR="00071EA6" w:rsidRPr="005E6AC6">
        <w:rPr>
          <w:rFonts w:eastAsia="Times New Roman"/>
          <w:bCs/>
          <w:sz w:val="28"/>
          <w:szCs w:val="28"/>
          <w:lang w:val="sq-AL"/>
        </w:rPr>
        <w:t>t</w:t>
      </w:r>
      <w:r w:rsidRPr="005E6AC6">
        <w:rPr>
          <w:rFonts w:eastAsia="Times New Roman"/>
          <w:sz w:val="28"/>
          <w:szCs w:val="28"/>
          <w:lang w:val="sq-AL"/>
        </w:rPr>
        <w:t xml:space="preserve"> 10</w:t>
      </w:r>
      <w:r w:rsidR="000827DD" w:rsidRPr="005E6AC6">
        <w:rPr>
          <w:rFonts w:eastAsia="Times New Roman"/>
          <w:sz w:val="28"/>
          <w:szCs w:val="28"/>
          <w:lang w:val="sq-AL"/>
        </w:rPr>
        <w:t>,</w:t>
      </w:r>
      <w:r w:rsidRPr="005E6AC6">
        <w:rPr>
          <w:rFonts w:eastAsia="Times New Roman"/>
          <w:sz w:val="28"/>
          <w:szCs w:val="28"/>
          <w:lang w:val="sq-AL"/>
        </w:rPr>
        <w:t xml:space="preserve"> </w:t>
      </w:r>
      <w:r w:rsidR="00071EA6" w:rsidRPr="005E6AC6">
        <w:rPr>
          <w:rFonts w:eastAsia="Times New Roman"/>
          <w:sz w:val="28"/>
          <w:szCs w:val="28"/>
          <w:lang w:val="sq-AL"/>
        </w:rPr>
        <w:t>t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071EA6" w:rsidRPr="005E6AC6">
        <w:rPr>
          <w:rFonts w:eastAsia="Times New Roman"/>
          <w:sz w:val="28"/>
          <w:szCs w:val="28"/>
          <w:lang w:val="sq-AL"/>
        </w:rPr>
        <w:t>tij ligji</w:t>
      </w:r>
      <w:r w:rsidR="00121EA8" w:rsidRPr="005E6AC6">
        <w:rPr>
          <w:rFonts w:eastAsia="Times New Roman"/>
          <w:sz w:val="28"/>
          <w:szCs w:val="28"/>
          <w:lang w:val="sq-AL"/>
        </w:rPr>
        <w:t>;</w:t>
      </w:r>
    </w:p>
    <w:p w14:paraId="68CF1053" w14:textId="378782C3" w:rsidR="00605241" w:rsidRPr="005E6AC6" w:rsidRDefault="00605241" w:rsidP="000827DD">
      <w:pPr>
        <w:pStyle w:val="ListParagraph"/>
        <w:numPr>
          <w:ilvl w:val="0"/>
          <w:numId w:val="105"/>
        </w:numPr>
        <w:tabs>
          <w:tab w:val="left" w:pos="1828"/>
        </w:tabs>
        <w:ind w:left="1080" w:hanging="180"/>
        <w:jc w:val="both"/>
        <w:rPr>
          <w:rFonts w:eastAsia="Times New Roman"/>
          <w:sz w:val="28"/>
          <w:szCs w:val="28"/>
          <w:lang w:val="sq-AL"/>
        </w:rPr>
      </w:pPr>
      <w:r w:rsidRPr="005E6AC6">
        <w:rPr>
          <w:sz w:val="28"/>
          <w:szCs w:val="28"/>
          <w:lang w:val="sq-AL"/>
        </w:rPr>
        <w:t xml:space="preserve">ushqimet e kafshëve të shoqërimit të importuara ose </w:t>
      </w:r>
      <w:r w:rsidR="005E6AC6" w:rsidRPr="005E6AC6">
        <w:rPr>
          <w:sz w:val="28"/>
          <w:szCs w:val="28"/>
          <w:lang w:val="sq-AL"/>
        </w:rPr>
        <w:t>nga</w:t>
      </w:r>
      <w:r w:rsidR="000827DD" w:rsidRPr="005E6AC6">
        <w:rPr>
          <w:sz w:val="28"/>
          <w:szCs w:val="28"/>
          <w:lang w:val="sq-AL"/>
        </w:rPr>
        <w:t xml:space="preserve"> </w:t>
      </w:r>
      <w:r w:rsidRPr="005E6AC6">
        <w:rPr>
          <w:sz w:val="28"/>
          <w:szCs w:val="28"/>
          <w:lang w:val="sq-AL"/>
        </w:rPr>
        <w:t>ushqimet për kafshët e shoqërimit të prodhuara</w:t>
      </w:r>
      <w:r w:rsidR="000827DD" w:rsidRPr="005E6AC6">
        <w:rPr>
          <w:sz w:val="28"/>
          <w:szCs w:val="28"/>
          <w:lang w:val="sq-AL"/>
        </w:rPr>
        <w:t>,</w:t>
      </w:r>
      <w:r w:rsidRPr="005E6AC6">
        <w:rPr>
          <w:sz w:val="28"/>
          <w:szCs w:val="28"/>
          <w:lang w:val="sq-AL"/>
        </w:rPr>
        <w:t xml:space="preserve"> duke u nisur nga lëndë të para të importuara, që rrje</w:t>
      </w:r>
      <w:r w:rsidR="00A27452" w:rsidRPr="005E6AC6">
        <w:rPr>
          <w:sz w:val="28"/>
          <w:szCs w:val="28"/>
          <w:lang w:val="sq-AL"/>
        </w:rPr>
        <w:t>dh</w:t>
      </w:r>
      <w:r w:rsidRPr="005E6AC6">
        <w:rPr>
          <w:sz w:val="28"/>
          <w:szCs w:val="28"/>
          <w:lang w:val="sq-AL"/>
        </w:rPr>
        <w:t>in nga materiale të kategorisë 1</w:t>
      </w:r>
      <w:r w:rsidR="000827DD" w:rsidRPr="005E6AC6">
        <w:rPr>
          <w:sz w:val="28"/>
          <w:szCs w:val="28"/>
          <w:lang w:val="sq-AL"/>
        </w:rPr>
        <w:t>,</w:t>
      </w:r>
      <w:r w:rsidRPr="005E6AC6">
        <w:rPr>
          <w:sz w:val="28"/>
          <w:szCs w:val="28"/>
          <w:lang w:val="sq-AL"/>
        </w:rPr>
        <w:t xml:space="preserve"> sipas </w:t>
      </w:r>
      <w:r w:rsidR="00121EA8" w:rsidRPr="005E6AC6">
        <w:rPr>
          <w:sz w:val="28"/>
          <w:szCs w:val="28"/>
          <w:lang w:val="sq-AL"/>
        </w:rPr>
        <w:t>shkronj</w:t>
      </w:r>
      <w:r w:rsidR="009B1576" w:rsidRPr="005E6AC6">
        <w:rPr>
          <w:sz w:val="28"/>
          <w:szCs w:val="28"/>
          <w:lang w:val="sq-AL"/>
        </w:rPr>
        <w:t>ë</w:t>
      </w:r>
      <w:r w:rsidR="00121EA8" w:rsidRPr="005E6AC6">
        <w:rPr>
          <w:sz w:val="28"/>
          <w:szCs w:val="28"/>
          <w:lang w:val="sq-AL"/>
        </w:rPr>
        <w:t>s “c’</w:t>
      </w:r>
      <w:r w:rsidR="000827DD" w:rsidRPr="005E6AC6">
        <w:rPr>
          <w:sz w:val="28"/>
          <w:szCs w:val="28"/>
          <w:lang w:val="sq-AL"/>
        </w:rPr>
        <w:t>,</w:t>
      </w:r>
      <w:r w:rsidR="00121EA8" w:rsidRPr="005E6AC6">
        <w:rPr>
          <w:sz w:val="28"/>
          <w:szCs w:val="28"/>
          <w:lang w:val="sq-AL"/>
        </w:rPr>
        <w:t xml:space="preserve"> t</w:t>
      </w:r>
      <w:r w:rsidR="009B1576" w:rsidRPr="005E6AC6">
        <w:rPr>
          <w:sz w:val="28"/>
          <w:szCs w:val="28"/>
          <w:lang w:val="sq-AL"/>
        </w:rPr>
        <w:t>ë</w:t>
      </w:r>
      <w:r w:rsidR="00121EA8" w:rsidRPr="005E6AC6">
        <w:rPr>
          <w:sz w:val="28"/>
          <w:szCs w:val="28"/>
          <w:lang w:val="sq-AL"/>
        </w:rPr>
        <w:t xml:space="preserve"> </w:t>
      </w:r>
      <w:r w:rsidRPr="005E6AC6">
        <w:rPr>
          <w:sz w:val="28"/>
          <w:szCs w:val="28"/>
          <w:lang w:val="sq-AL"/>
        </w:rPr>
        <w:t xml:space="preserve">nenit 8,  </w:t>
      </w:r>
      <w:r w:rsidR="00A27452" w:rsidRPr="005E6AC6">
        <w:rPr>
          <w:sz w:val="28"/>
          <w:szCs w:val="28"/>
          <w:lang w:val="sq-AL"/>
        </w:rPr>
        <w:t>në përputhje me</w:t>
      </w:r>
      <w:r w:rsidRPr="005E6AC6">
        <w:rPr>
          <w:sz w:val="28"/>
          <w:szCs w:val="28"/>
          <w:lang w:val="sq-AL"/>
        </w:rPr>
        <w:t xml:space="preserve"> kushtet e përcaktuara nga kërkesat e</w:t>
      </w:r>
      <w:r w:rsidR="00121EA8" w:rsidRPr="005E6AC6">
        <w:rPr>
          <w:sz w:val="28"/>
          <w:szCs w:val="28"/>
          <w:lang w:val="sq-AL"/>
        </w:rPr>
        <w:t xml:space="preserve"> </w:t>
      </w:r>
      <w:r w:rsidR="000827DD" w:rsidRPr="005E6AC6">
        <w:rPr>
          <w:sz w:val="28"/>
          <w:szCs w:val="28"/>
          <w:lang w:val="sq-AL"/>
        </w:rPr>
        <w:t xml:space="preserve">                 </w:t>
      </w:r>
      <w:r w:rsidR="00121EA8" w:rsidRPr="005E6AC6">
        <w:rPr>
          <w:sz w:val="28"/>
          <w:szCs w:val="28"/>
          <w:lang w:val="sq-AL"/>
        </w:rPr>
        <w:t>shkronj</w:t>
      </w:r>
      <w:r w:rsidR="009B1576" w:rsidRPr="005E6AC6">
        <w:rPr>
          <w:sz w:val="28"/>
          <w:szCs w:val="28"/>
          <w:lang w:val="sq-AL"/>
        </w:rPr>
        <w:t>ë</w:t>
      </w:r>
      <w:r w:rsidR="00121EA8" w:rsidRPr="005E6AC6">
        <w:rPr>
          <w:sz w:val="28"/>
          <w:szCs w:val="28"/>
          <w:lang w:val="sq-AL"/>
        </w:rPr>
        <w:t>s “a”, t</w:t>
      </w:r>
      <w:r w:rsidR="009B1576" w:rsidRPr="005E6AC6">
        <w:rPr>
          <w:sz w:val="28"/>
          <w:szCs w:val="28"/>
          <w:lang w:val="sq-AL"/>
        </w:rPr>
        <w:t>ë</w:t>
      </w:r>
      <w:r w:rsidR="00121EA8" w:rsidRPr="005E6AC6">
        <w:rPr>
          <w:sz w:val="28"/>
          <w:szCs w:val="28"/>
          <w:lang w:val="sq-AL"/>
        </w:rPr>
        <w:t xml:space="preserve"> pik</w:t>
      </w:r>
      <w:r w:rsidR="009B1576" w:rsidRPr="005E6AC6">
        <w:rPr>
          <w:sz w:val="28"/>
          <w:szCs w:val="28"/>
          <w:lang w:val="sq-AL"/>
        </w:rPr>
        <w:t>ë</w:t>
      </w:r>
      <w:r w:rsidR="00121EA8" w:rsidRPr="005E6AC6">
        <w:rPr>
          <w:sz w:val="28"/>
          <w:szCs w:val="28"/>
          <w:lang w:val="sq-AL"/>
        </w:rPr>
        <w:t>s 1, t</w:t>
      </w:r>
      <w:r w:rsidR="009B1576" w:rsidRPr="005E6AC6">
        <w:rPr>
          <w:sz w:val="28"/>
          <w:szCs w:val="28"/>
          <w:lang w:val="sq-AL"/>
        </w:rPr>
        <w:t>ë</w:t>
      </w:r>
      <w:r w:rsidRPr="005E6AC6">
        <w:rPr>
          <w:sz w:val="28"/>
          <w:szCs w:val="28"/>
          <w:lang w:val="sq-AL"/>
        </w:rPr>
        <w:t xml:space="preserve"> nenit </w:t>
      </w:r>
      <w:r w:rsidR="00A27452" w:rsidRPr="005E6AC6">
        <w:rPr>
          <w:sz w:val="28"/>
          <w:szCs w:val="28"/>
          <w:lang w:val="sq-AL"/>
        </w:rPr>
        <w:t>39</w:t>
      </w:r>
      <w:r w:rsidRPr="005E6AC6">
        <w:rPr>
          <w:sz w:val="28"/>
          <w:szCs w:val="28"/>
          <w:lang w:val="sq-AL"/>
        </w:rPr>
        <w:t xml:space="preserve">, </w:t>
      </w:r>
      <w:r w:rsidR="00D906AC" w:rsidRPr="005E6AC6">
        <w:rPr>
          <w:sz w:val="28"/>
          <w:szCs w:val="28"/>
          <w:lang w:val="sq-AL"/>
        </w:rPr>
        <w:t>t</w:t>
      </w:r>
      <w:r w:rsidR="00164845" w:rsidRPr="005E6AC6">
        <w:rPr>
          <w:sz w:val="28"/>
          <w:szCs w:val="28"/>
          <w:lang w:val="sq-AL"/>
        </w:rPr>
        <w:t>ë</w:t>
      </w:r>
      <w:r w:rsidR="00D906AC" w:rsidRPr="005E6AC6">
        <w:rPr>
          <w:sz w:val="28"/>
          <w:szCs w:val="28"/>
          <w:lang w:val="sq-AL"/>
        </w:rPr>
        <w:t xml:space="preserve"> k</w:t>
      </w:r>
      <w:r w:rsidR="00164845" w:rsidRPr="005E6AC6">
        <w:rPr>
          <w:sz w:val="28"/>
          <w:szCs w:val="28"/>
          <w:lang w:val="sq-AL"/>
        </w:rPr>
        <w:t>ë</w:t>
      </w:r>
      <w:r w:rsidR="00D906AC" w:rsidRPr="005E6AC6">
        <w:rPr>
          <w:sz w:val="28"/>
          <w:szCs w:val="28"/>
          <w:lang w:val="sq-AL"/>
        </w:rPr>
        <w:t>tij ligj</w:t>
      </w:r>
      <w:r w:rsidRPr="005E6AC6">
        <w:rPr>
          <w:sz w:val="28"/>
          <w:szCs w:val="28"/>
          <w:lang w:val="sq-AL"/>
        </w:rPr>
        <w:t>; ose</w:t>
      </w:r>
    </w:p>
    <w:p w14:paraId="64DE24DA" w14:textId="69D3DC57" w:rsidR="00942288" w:rsidRPr="005E6AC6" w:rsidRDefault="001F7CAB" w:rsidP="000827DD">
      <w:pPr>
        <w:pStyle w:val="ListParagraph"/>
        <w:numPr>
          <w:ilvl w:val="0"/>
          <w:numId w:val="105"/>
        </w:numPr>
        <w:tabs>
          <w:tab w:val="left" w:pos="1828"/>
        </w:tabs>
        <w:ind w:left="1080" w:hanging="180"/>
        <w:jc w:val="both"/>
        <w:rPr>
          <w:rFonts w:eastAsia="Times New Roman"/>
          <w:sz w:val="28"/>
          <w:szCs w:val="28"/>
          <w:lang w:val="sq-AL"/>
        </w:rPr>
      </w:pPr>
      <w:r w:rsidRPr="005E6AC6">
        <w:rPr>
          <w:rFonts w:eastAsia="Times New Roman"/>
          <w:sz w:val="28"/>
          <w:szCs w:val="28"/>
          <w:lang w:val="sq-AL"/>
        </w:rPr>
        <w:t>ushqimet</w:t>
      </w:r>
      <w:r w:rsidR="00A3474F" w:rsidRPr="005E6AC6">
        <w:rPr>
          <w:rFonts w:eastAsia="Times New Roman"/>
          <w:sz w:val="28"/>
          <w:szCs w:val="28"/>
          <w:lang w:val="sq-AL"/>
        </w:rPr>
        <w:t xml:space="preserve"> e kafshëve të shoqërimit të pa</w:t>
      </w:r>
      <w:r w:rsidRPr="005E6AC6">
        <w:rPr>
          <w:rFonts w:eastAsia="Times New Roman"/>
          <w:sz w:val="28"/>
          <w:szCs w:val="28"/>
          <w:lang w:val="sq-AL"/>
        </w:rPr>
        <w:t>përpunuara nga materialet e për</w:t>
      </w:r>
      <w:r w:rsidR="00A27452" w:rsidRPr="005E6AC6">
        <w:rPr>
          <w:rFonts w:eastAsia="Times New Roman"/>
          <w:sz w:val="28"/>
          <w:szCs w:val="28"/>
          <w:lang w:val="sq-AL"/>
        </w:rPr>
        <w:t>shkr</w:t>
      </w:r>
      <w:r w:rsidRPr="005E6AC6">
        <w:rPr>
          <w:rFonts w:eastAsia="Times New Roman"/>
          <w:sz w:val="28"/>
          <w:szCs w:val="28"/>
          <w:lang w:val="sq-AL"/>
        </w:rPr>
        <w:t xml:space="preserve">uara në </w:t>
      </w:r>
      <w:r w:rsidR="00071EA6" w:rsidRPr="005E6AC6">
        <w:rPr>
          <w:rFonts w:eastAsia="Times New Roman"/>
          <w:sz w:val="28"/>
          <w:szCs w:val="28"/>
          <w:lang w:val="sq-AL"/>
        </w:rPr>
        <w:t>shkronj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n </w:t>
      </w:r>
      <w:r w:rsidR="00AB5986" w:rsidRPr="005E6AC6">
        <w:rPr>
          <w:rFonts w:eastAsia="Times New Roman"/>
          <w:sz w:val="28"/>
          <w:szCs w:val="28"/>
          <w:lang w:val="sq-AL"/>
        </w:rPr>
        <w:t>“</w:t>
      </w:r>
      <w:r w:rsidR="00071EA6" w:rsidRPr="005E6AC6">
        <w:rPr>
          <w:rFonts w:eastAsia="Times New Roman"/>
          <w:sz w:val="28"/>
          <w:szCs w:val="28"/>
          <w:lang w:val="sq-AL"/>
        </w:rPr>
        <w:t>a</w:t>
      </w:r>
      <w:r w:rsidR="00AB5986" w:rsidRPr="005E6AC6">
        <w:rPr>
          <w:rFonts w:eastAsia="Times New Roman"/>
          <w:sz w:val="28"/>
          <w:szCs w:val="28"/>
          <w:lang w:val="sq-AL"/>
        </w:rPr>
        <w:t>”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dhe</w:t>
      </w:r>
      <w:r w:rsidR="00AB5986" w:rsidRPr="005E6AC6">
        <w:rPr>
          <w:rFonts w:eastAsia="Times New Roman"/>
          <w:sz w:val="28"/>
          <w:szCs w:val="28"/>
          <w:lang w:val="sq-AL"/>
        </w:rPr>
        <w:t xml:space="preserve"> </w:t>
      </w:r>
      <w:r w:rsidR="000827DD" w:rsidRPr="005E6AC6">
        <w:rPr>
          <w:rFonts w:eastAsia="Times New Roman"/>
          <w:sz w:val="28"/>
          <w:szCs w:val="28"/>
          <w:lang w:val="sq-AL"/>
        </w:rPr>
        <w:t xml:space="preserve">në </w:t>
      </w:r>
      <w:r w:rsidR="00AB5986" w:rsidRPr="005E6AC6">
        <w:rPr>
          <w:rFonts w:eastAsia="Times New Roman"/>
          <w:sz w:val="28"/>
          <w:szCs w:val="28"/>
          <w:lang w:val="sq-AL"/>
        </w:rPr>
        <w:t>n</w:t>
      </w:r>
      <w:r w:rsidR="009B1576" w:rsidRPr="005E6AC6">
        <w:rPr>
          <w:rFonts w:eastAsia="Times New Roman"/>
          <w:sz w:val="28"/>
          <w:szCs w:val="28"/>
          <w:lang w:val="sq-AL"/>
        </w:rPr>
        <w:t>ë</w:t>
      </w:r>
      <w:r w:rsidR="00AB5986" w:rsidRPr="005E6AC6">
        <w:rPr>
          <w:rFonts w:eastAsia="Times New Roman"/>
          <w:sz w:val="28"/>
          <w:szCs w:val="28"/>
          <w:lang w:val="sq-AL"/>
        </w:rPr>
        <w:t>nndarjet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</w:t>
      </w:r>
      <w:r w:rsidR="00AB5986" w:rsidRPr="005E6AC6">
        <w:rPr>
          <w:rFonts w:eastAsia="Times New Roman"/>
          <w:sz w:val="28"/>
          <w:szCs w:val="28"/>
          <w:lang w:val="sq-AL"/>
        </w:rPr>
        <w:t>“</w:t>
      </w:r>
      <w:r w:rsidR="00071EA6" w:rsidRPr="005E6AC6">
        <w:rPr>
          <w:rFonts w:eastAsia="Times New Roman"/>
          <w:sz w:val="28"/>
          <w:szCs w:val="28"/>
          <w:lang w:val="sq-AL"/>
        </w:rPr>
        <w:t>i</w:t>
      </w:r>
      <w:r w:rsidR="00AB5986" w:rsidRPr="005E6AC6">
        <w:rPr>
          <w:rFonts w:eastAsia="Times New Roman"/>
          <w:sz w:val="28"/>
          <w:szCs w:val="28"/>
          <w:lang w:val="sq-AL"/>
        </w:rPr>
        <w:t>”</w:t>
      </w:r>
      <w:r w:rsidR="000827DD" w:rsidRPr="005E6AC6">
        <w:rPr>
          <w:rFonts w:eastAsia="Times New Roman"/>
          <w:sz w:val="28"/>
          <w:szCs w:val="28"/>
          <w:lang w:val="sq-AL"/>
        </w:rPr>
        <w:t xml:space="preserve"> 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e </w:t>
      </w:r>
      <w:r w:rsidR="00AB5986" w:rsidRPr="005E6AC6">
        <w:rPr>
          <w:rFonts w:eastAsia="Times New Roman"/>
          <w:sz w:val="28"/>
          <w:szCs w:val="28"/>
          <w:lang w:val="sq-AL"/>
        </w:rPr>
        <w:t>“</w:t>
      </w:r>
      <w:proofErr w:type="spellStart"/>
      <w:r w:rsidR="00071EA6" w:rsidRPr="005E6AC6">
        <w:rPr>
          <w:rFonts w:eastAsia="Times New Roman"/>
          <w:sz w:val="28"/>
          <w:szCs w:val="28"/>
          <w:lang w:val="sq-AL"/>
        </w:rPr>
        <w:t>i</w:t>
      </w:r>
      <w:r w:rsidR="00164845" w:rsidRPr="005E6AC6">
        <w:rPr>
          <w:rFonts w:eastAsia="Times New Roman"/>
          <w:sz w:val="28"/>
          <w:szCs w:val="28"/>
          <w:lang w:val="sq-AL"/>
        </w:rPr>
        <w:t>i</w:t>
      </w:r>
      <w:proofErr w:type="spellEnd"/>
      <w:r w:rsidR="00AB5986" w:rsidRPr="005E6AC6">
        <w:rPr>
          <w:rFonts w:eastAsia="Times New Roman"/>
          <w:sz w:val="28"/>
          <w:szCs w:val="28"/>
          <w:lang w:val="sq-AL"/>
        </w:rPr>
        <w:t>”</w:t>
      </w:r>
      <w:r w:rsidR="000827DD" w:rsidRPr="005E6AC6">
        <w:rPr>
          <w:rFonts w:eastAsia="Times New Roman"/>
          <w:sz w:val="28"/>
          <w:szCs w:val="28"/>
          <w:lang w:val="sq-AL"/>
        </w:rPr>
        <w:t>,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</w:t>
      </w:r>
      <w:r w:rsidR="000827DD" w:rsidRPr="005E6AC6">
        <w:rPr>
          <w:rFonts w:eastAsia="Times New Roman"/>
          <w:sz w:val="28"/>
          <w:szCs w:val="28"/>
          <w:lang w:val="sq-AL"/>
        </w:rPr>
        <w:t xml:space="preserve">                       </w:t>
      </w:r>
      <w:r w:rsidR="00071EA6" w:rsidRPr="005E6AC6">
        <w:rPr>
          <w:rFonts w:eastAsia="Times New Roman"/>
          <w:sz w:val="28"/>
          <w:szCs w:val="28"/>
          <w:lang w:val="sq-AL"/>
        </w:rPr>
        <w:t>shkronj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s </w:t>
      </w:r>
      <w:r w:rsidR="00AB5986" w:rsidRPr="005E6AC6">
        <w:rPr>
          <w:rFonts w:eastAsia="Times New Roman"/>
          <w:sz w:val="28"/>
          <w:szCs w:val="28"/>
          <w:lang w:val="sq-AL"/>
        </w:rPr>
        <w:t>“</w:t>
      </w:r>
      <w:r w:rsidR="00071EA6" w:rsidRPr="005E6AC6">
        <w:rPr>
          <w:rFonts w:eastAsia="Times New Roman"/>
          <w:sz w:val="28"/>
          <w:szCs w:val="28"/>
          <w:lang w:val="sq-AL"/>
        </w:rPr>
        <w:t>b</w:t>
      </w:r>
      <w:r w:rsidR="00AB5986" w:rsidRPr="005E6AC6">
        <w:rPr>
          <w:rFonts w:eastAsia="Times New Roman"/>
          <w:sz w:val="28"/>
          <w:szCs w:val="28"/>
          <w:lang w:val="sq-AL"/>
        </w:rPr>
        <w:t>”</w:t>
      </w:r>
      <w:r w:rsidR="00071EA6" w:rsidRPr="005E6AC6">
        <w:rPr>
          <w:rFonts w:eastAsia="Times New Roman"/>
          <w:sz w:val="28"/>
          <w:szCs w:val="28"/>
          <w:lang w:val="sq-AL"/>
        </w:rPr>
        <w:t>, t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nenit </w:t>
      </w:r>
      <w:r w:rsidRPr="005E6AC6">
        <w:rPr>
          <w:rFonts w:eastAsia="Times New Roman"/>
          <w:sz w:val="28"/>
          <w:szCs w:val="28"/>
          <w:lang w:val="sq-AL"/>
        </w:rPr>
        <w:t>10</w:t>
      </w:r>
      <w:r w:rsidR="000827DD" w:rsidRPr="005E6AC6">
        <w:rPr>
          <w:rFonts w:eastAsia="Times New Roman"/>
          <w:sz w:val="28"/>
          <w:szCs w:val="28"/>
          <w:lang w:val="sq-AL"/>
        </w:rPr>
        <w:t>,</w:t>
      </w:r>
      <w:r w:rsidRPr="005E6AC6">
        <w:rPr>
          <w:rFonts w:eastAsia="Times New Roman"/>
          <w:sz w:val="28"/>
          <w:szCs w:val="28"/>
          <w:lang w:val="sq-AL"/>
        </w:rPr>
        <w:t xml:space="preserve"> </w:t>
      </w:r>
      <w:r w:rsidR="00071EA6" w:rsidRPr="005E6AC6">
        <w:rPr>
          <w:rFonts w:eastAsia="Times New Roman"/>
          <w:sz w:val="28"/>
          <w:szCs w:val="28"/>
          <w:lang w:val="sq-AL"/>
        </w:rPr>
        <w:t>t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071EA6" w:rsidRPr="005E6AC6">
        <w:rPr>
          <w:rFonts w:eastAsia="Times New Roman"/>
          <w:sz w:val="28"/>
          <w:szCs w:val="28"/>
          <w:lang w:val="sq-AL"/>
        </w:rPr>
        <w:t>tij ligji</w:t>
      </w:r>
      <w:r w:rsidR="005E6AC6" w:rsidRPr="005E6AC6">
        <w:rPr>
          <w:rFonts w:eastAsia="Times New Roman"/>
          <w:sz w:val="28"/>
          <w:szCs w:val="28"/>
          <w:lang w:val="sq-AL"/>
        </w:rPr>
        <w:t>.</w:t>
      </w:r>
    </w:p>
    <w:p w14:paraId="39389DAE" w14:textId="7834A4C4" w:rsidR="00942288" w:rsidRPr="005E6AC6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4C05F7EC" w14:textId="283CDB6B" w:rsidR="00942288" w:rsidRPr="00975793" w:rsidRDefault="001F7CAB" w:rsidP="007C33B4">
      <w:pPr>
        <w:numPr>
          <w:ilvl w:val="0"/>
          <w:numId w:val="59"/>
        </w:numPr>
        <w:tabs>
          <w:tab w:val="left" w:pos="969"/>
        </w:tabs>
        <w:ind w:left="45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të </w:t>
      </w:r>
      <w:r w:rsidR="00A27452" w:rsidRPr="00975793">
        <w:rPr>
          <w:rFonts w:eastAsia="Times New Roman"/>
          <w:sz w:val="28"/>
          <w:szCs w:val="28"/>
          <w:lang w:val="sq-AL"/>
        </w:rPr>
        <w:t>sigurojnë kontrollin e r</w:t>
      </w:r>
      <w:r w:rsidR="007C33B4">
        <w:rPr>
          <w:rFonts w:eastAsia="Times New Roman"/>
          <w:sz w:val="28"/>
          <w:szCs w:val="28"/>
          <w:lang w:val="sq-AL"/>
        </w:rPr>
        <w:t xml:space="preserve">iskut për shëndetin publik </w:t>
      </w:r>
      <w:r w:rsidR="00A56394">
        <w:rPr>
          <w:rFonts w:eastAsia="Times New Roman"/>
          <w:sz w:val="28"/>
          <w:szCs w:val="28"/>
          <w:lang w:val="sq-AL"/>
        </w:rPr>
        <w:t xml:space="preserve">dhe </w:t>
      </w:r>
      <w:r w:rsidR="00A56394" w:rsidRPr="0003051A">
        <w:rPr>
          <w:sz w:val="28"/>
          <w:szCs w:val="28"/>
          <w:lang w:val="sq-AL"/>
        </w:rPr>
        <w:t>për shëndetin e</w:t>
      </w:r>
      <w:r w:rsidRPr="00975793">
        <w:rPr>
          <w:rFonts w:eastAsia="Times New Roman"/>
          <w:sz w:val="28"/>
          <w:szCs w:val="28"/>
          <w:lang w:val="sq-AL"/>
        </w:rPr>
        <w:t xml:space="preserve"> kafshëve nëpërmjet trajtimit të sigurt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përputhje me kërkesat e nenit 37,</w:t>
      </w:r>
      <w:r w:rsidR="003765C4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765C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765C4" w:rsidRPr="00975793">
        <w:rPr>
          <w:rFonts w:eastAsia="Times New Roman"/>
          <w:sz w:val="28"/>
          <w:szCs w:val="28"/>
          <w:lang w:val="sq-AL"/>
        </w:rPr>
        <w:t>tij ligji,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lastRenderedPageBreak/>
        <w:t xml:space="preserve">atëherë kur </w:t>
      </w:r>
      <w:r w:rsidR="00A27452" w:rsidRPr="00975793">
        <w:rPr>
          <w:rFonts w:eastAsia="Times New Roman"/>
          <w:sz w:val="28"/>
          <w:szCs w:val="28"/>
          <w:lang w:val="sq-AL"/>
        </w:rPr>
        <w:t>kërkesat për një prejardhje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A27452" w:rsidRPr="00975793">
        <w:rPr>
          <w:rFonts w:eastAsia="Times New Roman"/>
          <w:sz w:val="28"/>
          <w:szCs w:val="28"/>
          <w:lang w:val="sq-AL"/>
        </w:rPr>
        <w:t>të</w:t>
      </w:r>
      <w:r w:rsidRPr="00975793">
        <w:rPr>
          <w:rFonts w:eastAsia="Times New Roman"/>
          <w:sz w:val="28"/>
          <w:szCs w:val="28"/>
          <w:lang w:val="sq-AL"/>
        </w:rPr>
        <w:t xml:space="preserve"> sigurt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A27452" w:rsidRPr="00975793">
        <w:rPr>
          <w:rFonts w:eastAsia="Times New Roman"/>
          <w:sz w:val="28"/>
          <w:szCs w:val="28"/>
          <w:lang w:val="sq-AL"/>
        </w:rPr>
        <w:t>sipas</w:t>
      </w:r>
      <w:r w:rsidRPr="00975793">
        <w:rPr>
          <w:rFonts w:eastAsia="Times New Roman"/>
          <w:sz w:val="28"/>
          <w:szCs w:val="28"/>
          <w:lang w:val="sq-AL"/>
        </w:rPr>
        <w:t xml:space="preserve"> nenit 36,</w:t>
      </w:r>
      <w:r w:rsidR="003765C4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765C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765C4" w:rsidRPr="00975793">
        <w:rPr>
          <w:rFonts w:eastAsia="Times New Roman"/>
          <w:sz w:val="28"/>
          <w:szCs w:val="28"/>
          <w:lang w:val="sq-AL"/>
        </w:rPr>
        <w:t>tij ligji,</w:t>
      </w:r>
      <w:r w:rsidRPr="00975793">
        <w:rPr>
          <w:rFonts w:eastAsia="Times New Roman"/>
          <w:sz w:val="28"/>
          <w:szCs w:val="28"/>
          <w:lang w:val="sq-AL"/>
        </w:rPr>
        <w:t xml:space="preserve"> nuk garanto</w:t>
      </w:r>
      <w:r w:rsidR="00A27452" w:rsidRPr="00975793">
        <w:rPr>
          <w:rFonts w:eastAsia="Times New Roman"/>
          <w:sz w:val="28"/>
          <w:szCs w:val="28"/>
          <w:lang w:val="sq-AL"/>
        </w:rPr>
        <w:t>j</w:t>
      </w:r>
      <w:r w:rsidRPr="00975793">
        <w:rPr>
          <w:rFonts w:eastAsia="Times New Roman"/>
          <w:sz w:val="28"/>
          <w:szCs w:val="28"/>
          <w:lang w:val="sq-AL"/>
        </w:rPr>
        <w:t>n</w:t>
      </w:r>
      <w:r w:rsidR="00A27452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një mbrojtje të sigurt.</w:t>
      </w:r>
    </w:p>
    <w:p w14:paraId="35B006ED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261A6361" w14:textId="60F9BA4E" w:rsidR="00942288" w:rsidRPr="007C33B4" w:rsidRDefault="001F7CAB" w:rsidP="007C33B4">
      <w:pPr>
        <w:jc w:val="center"/>
        <w:rPr>
          <w:b/>
          <w:sz w:val="28"/>
          <w:szCs w:val="28"/>
          <w:lang w:val="sq-AL"/>
        </w:rPr>
      </w:pPr>
      <w:r w:rsidRPr="007C33B4">
        <w:rPr>
          <w:rFonts w:eastAsia="Times New Roman"/>
          <w:b/>
          <w:sz w:val="28"/>
          <w:szCs w:val="28"/>
          <w:lang w:val="sq-AL"/>
        </w:rPr>
        <w:t>Neni 35</w:t>
      </w:r>
    </w:p>
    <w:p w14:paraId="5D63428C" w14:textId="724A49BF" w:rsidR="00942288" w:rsidRPr="00975793" w:rsidRDefault="00D1171E" w:rsidP="007C33B4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Vendosja</w:t>
      </w:r>
      <w:r w:rsidR="001F7CAB" w:rsidRPr="00975793">
        <w:rPr>
          <w:rFonts w:eastAsia="Times New Roman"/>
          <w:b/>
          <w:bCs/>
          <w:sz w:val="28"/>
          <w:szCs w:val="28"/>
          <w:lang w:val="sq-AL"/>
        </w:rPr>
        <w:t xml:space="preserve"> në treg e produkteve të tjera derivate</w:t>
      </w:r>
    </w:p>
    <w:p w14:paraId="43FCEB8C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58E528E8" w14:textId="676D2D55" w:rsidR="00942288" w:rsidRPr="00975793" w:rsidRDefault="001F7CAB" w:rsidP="007C33B4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Operatorët mund të </w:t>
      </w:r>
      <w:r w:rsidR="00D1171E" w:rsidRPr="00975793">
        <w:rPr>
          <w:rFonts w:eastAsia="Times New Roman"/>
          <w:sz w:val="28"/>
          <w:szCs w:val="28"/>
          <w:lang w:val="sq-AL"/>
        </w:rPr>
        <w:t>vendosin</w:t>
      </w:r>
      <w:r w:rsidRPr="00975793">
        <w:rPr>
          <w:rFonts w:eastAsia="Times New Roman"/>
          <w:sz w:val="28"/>
          <w:szCs w:val="28"/>
          <w:lang w:val="sq-AL"/>
        </w:rPr>
        <w:t xml:space="preserve"> në treg produkte derivate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ndryshme nga ato të përcaktuara </w:t>
      </w:r>
      <w:r w:rsidRPr="005E6AC6">
        <w:rPr>
          <w:rFonts w:eastAsia="Times New Roman"/>
          <w:sz w:val="28"/>
          <w:szCs w:val="28"/>
          <w:lang w:val="sq-AL"/>
        </w:rPr>
        <w:t>në nenet 30, 31, 32 dhe 34</w:t>
      </w:r>
      <w:r w:rsidR="003765C4" w:rsidRPr="005E6AC6">
        <w:rPr>
          <w:rFonts w:eastAsia="Times New Roman"/>
          <w:sz w:val="28"/>
          <w:szCs w:val="28"/>
          <w:lang w:val="sq-AL"/>
        </w:rPr>
        <w:t>, t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3765C4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3765C4" w:rsidRPr="00975793">
        <w:rPr>
          <w:rFonts w:eastAsia="Times New Roman"/>
          <w:sz w:val="28"/>
          <w:szCs w:val="28"/>
          <w:lang w:val="sq-AL"/>
        </w:rPr>
        <w:t>tij ligji,</w:t>
      </w:r>
      <w:r w:rsidRPr="00975793">
        <w:rPr>
          <w:rFonts w:eastAsia="Times New Roman"/>
          <w:sz w:val="28"/>
          <w:szCs w:val="28"/>
          <w:lang w:val="sq-AL"/>
        </w:rPr>
        <w:t xml:space="preserve"> me kusht që:</w:t>
      </w:r>
    </w:p>
    <w:p w14:paraId="6A5F3E52" w14:textId="77777777" w:rsidR="00942288" w:rsidRPr="00975793" w:rsidRDefault="00942288" w:rsidP="00975793">
      <w:pPr>
        <w:rPr>
          <w:sz w:val="28"/>
          <w:szCs w:val="28"/>
          <w:lang w:val="sq-AL"/>
        </w:rPr>
      </w:pPr>
    </w:p>
    <w:p w14:paraId="62E6BB29" w14:textId="285C8A2B" w:rsidR="00942288" w:rsidRPr="00975793" w:rsidRDefault="001F7CAB" w:rsidP="007C33B4">
      <w:pPr>
        <w:numPr>
          <w:ilvl w:val="0"/>
          <w:numId w:val="60"/>
        </w:numPr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këto produkte:</w:t>
      </w:r>
    </w:p>
    <w:p w14:paraId="48A6F8E6" w14:textId="77777777" w:rsidR="00942288" w:rsidRPr="00975793" w:rsidRDefault="00942288" w:rsidP="00975793">
      <w:pPr>
        <w:rPr>
          <w:rFonts w:eastAsia="Times New Roman"/>
          <w:sz w:val="28"/>
          <w:szCs w:val="28"/>
          <w:lang w:val="sq-AL"/>
        </w:rPr>
      </w:pPr>
    </w:p>
    <w:p w14:paraId="58A8A331" w14:textId="1091BD51" w:rsidR="00942288" w:rsidRPr="007C33B4" w:rsidRDefault="001C5A54" w:rsidP="007C33B4">
      <w:pPr>
        <w:pStyle w:val="ListParagraph"/>
        <w:numPr>
          <w:ilvl w:val="0"/>
          <w:numId w:val="106"/>
        </w:numPr>
        <w:tabs>
          <w:tab w:val="left" w:pos="1665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7C33B4">
        <w:rPr>
          <w:rFonts w:eastAsia="Times New Roman"/>
          <w:sz w:val="28"/>
          <w:szCs w:val="28"/>
          <w:lang w:val="sq-AL"/>
        </w:rPr>
        <w:t xml:space="preserve">të </w:t>
      </w:r>
      <w:r w:rsidR="001F7CAB" w:rsidRPr="007C33B4">
        <w:rPr>
          <w:rFonts w:eastAsia="Times New Roman"/>
          <w:sz w:val="28"/>
          <w:szCs w:val="28"/>
          <w:lang w:val="sq-AL"/>
        </w:rPr>
        <w:t>mos jenë të destinuara të përdoren si ushqim për kafshët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="001F7CAB" w:rsidRPr="007C33B4">
        <w:rPr>
          <w:rFonts w:eastAsia="Times New Roman"/>
          <w:sz w:val="28"/>
          <w:szCs w:val="28"/>
          <w:lang w:val="sq-AL"/>
        </w:rPr>
        <w:t xml:space="preserve"> që prodhojnë ushqim, ose të përdoren direkt në toka të destinuara si kullota ose </w:t>
      </w:r>
      <w:r w:rsidR="007C33B4" w:rsidRPr="0075254A">
        <w:rPr>
          <w:rFonts w:eastAsia="Times New Roman"/>
          <w:color w:val="000000" w:themeColor="text1"/>
          <w:sz w:val="28"/>
          <w:szCs w:val="28"/>
          <w:lang w:val="sq-AL"/>
        </w:rPr>
        <w:t>si</w:t>
      </w:r>
      <w:r w:rsidR="007C33B4" w:rsidRPr="007C33B4">
        <w:rPr>
          <w:rFonts w:eastAsia="Times New Roman"/>
          <w:color w:val="FF0000"/>
          <w:sz w:val="28"/>
          <w:szCs w:val="28"/>
          <w:lang w:val="sq-AL"/>
        </w:rPr>
        <w:t xml:space="preserve"> </w:t>
      </w:r>
      <w:r w:rsidR="00046D41" w:rsidRPr="007C33B4">
        <w:rPr>
          <w:rFonts w:eastAsia="Times New Roman"/>
          <w:sz w:val="28"/>
          <w:szCs w:val="28"/>
          <w:lang w:val="sq-AL"/>
        </w:rPr>
        <w:t>livadhe</w:t>
      </w:r>
      <w:r w:rsidR="001F7CAB" w:rsidRPr="007C33B4">
        <w:rPr>
          <w:rFonts w:eastAsia="Times New Roman"/>
          <w:sz w:val="28"/>
          <w:szCs w:val="28"/>
          <w:lang w:val="sq-AL"/>
        </w:rPr>
        <w:t xml:space="preserve"> për këto kafshë; ose</w:t>
      </w:r>
    </w:p>
    <w:p w14:paraId="2B60632A" w14:textId="287DF7D2" w:rsidR="00942288" w:rsidRPr="007C33B4" w:rsidRDefault="001F7CAB" w:rsidP="007C33B4">
      <w:pPr>
        <w:pStyle w:val="ListParagraph"/>
        <w:numPr>
          <w:ilvl w:val="0"/>
          <w:numId w:val="106"/>
        </w:numPr>
        <w:tabs>
          <w:tab w:val="left" w:pos="1700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7C33B4">
        <w:rPr>
          <w:rFonts w:eastAsia="Times New Roman"/>
          <w:sz w:val="28"/>
          <w:szCs w:val="28"/>
          <w:lang w:val="sq-AL"/>
        </w:rPr>
        <w:t xml:space="preserve">të jenë të destinuara të përdoren si ushqim për kafshët për prodhimin e </w:t>
      </w:r>
      <w:r w:rsidR="001C5A54" w:rsidRPr="007C33B4">
        <w:rPr>
          <w:rFonts w:eastAsia="Times New Roman"/>
          <w:sz w:val="28"/>
          <w:szCs w:val="28"/>
          <w:lang w:val="sq-AL"/>
        </w:rPr>
        <w:t>g</w:t>
      </w:r>
      <w:r w:rsidR="00025F11" w:rsidRPr="007C33B4">
        <w:rPr>
          <w:rFonts w:eastAsia="Times New Roman"/>
          <w:sz w:val="28"/>
          <w:szCs w:val="28"/>
          <w:lang w:val="sq-AL"/>
        </w:rPr>
        <w:t>ë</w:t>
      </w:r>
      <w:r w:rsidR="001C5A54" w:rsidRPr="007C33B4">
        <w:rPr>
          <w:rFonts w:eastAsia="Times New Roman"/>
          <w:sz w:val="28"/>
          <w:szCs w:val="28"/>
          <w:lang w:val="sq-AL"/>
        </w:rPr>
        <w:t>zof</w:t>
      </w:r>
      <w:r w:rsidRPr="007C33B4">
        <w:rPr>
          <w:rFonts w:eastAsia="Times New Roman"/>
          <w:sz w:val="28"/>
          <w:szCs w:val="28"/>
          <w:lang w:val="sq-AL"/>
        </w:rPr>
        <w:t>ëve</w:t>
      </w:r>
      <w:r w:rsidR="0075254A">
        <w:rPr>
          <w:rFonts w:eastAsia="Times New Roman"/>
          <w:sz w:val="28"/>
          <w:szCs w:val="28"/>
          <w:lang w:val="sq-AL"/>
        </w:rPr>
        <w:t>.</w:t>
      </w:r>
    </w:p>
    <w:p w14:paraId="721B0F7C" w14:textId="77777777" w:rsidR="007C33B4" w:rsidRPr="00975793" w:rsidRDefault="007C33B4" w:rsidP="007C33B4">
      <w:pPr>
        <w:tabs>
          <w:tab w:val="left" w:pos="1700"/>
        </w:tabs>
        <w:rPr>
          <w:rFonts w:eastAsia="Times New Roman"/>
          <w:sz w:val="28"/>
          <w:szCs w:val="28"/>
          <w:lang w:val="sq-AL"/>
        </w:rPr>
      </w:pPr>
    </w:p>
    <w:p w14:paraId="5B08D69E" w14:textId="6E66BC1C" w:rsidR="00942288" w:rsidRDefault="001F7CAB" w:rsidP="00A56394">
      <w:pPr>
        <w:numPr>
          <w:ilvl w:val="0"/>
          <w:numId w:val="60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të </w:t>
      </w:r>
      <w:r w:rsidR="001C5A54" w:rsidRPr="00975793">
        <w:rPr>
          <w:rFonts w:eastAsia="Times New Roman"/>
          <w:sz w:val="28"/>
          <w:szCs w:val="28"/>
          <w:lang w:val="sq-AL"/>
        </w:rPr>
        <w:t xml:space="preserve">sigurojnë kontrollin e </w:t>
      </w:r>
      <w:r w:rsidRPr="00975793">
        <w:rPr>
          <w:rFonts w:eastAsia="Times New Roman"/>
          <w:sz w:val="28"/>
          <w:szCs w:val="28"/>
          <w:lang w:val="sq-AL"/>
        </w:rPr>
        <w:t xml:space="preserve">riskut për shëndetin publik ose </w:t>
      </w:r>
      <w:r w:rsidR="00A56394" w:rsidRPr="0003051A">
        <w:rPr>
          <w:sz w:val="28"/>
          <w:szCs w:val="28"/>
          <w:lang w:val="sq-AL"/>
        </w:rPr>
        <w:t>për shëndetin e</w:t>
      </w:r>
      <w:r w:rsidRPr="00975793">
        <w:rPr>
          <w:rFonts w:eastAsia="Times New Roman"/>
          <w:sz w:val="28"/>
          <w:szCs w:val="28"/>
          <w:lang w:val="sq-AL"/>
        </w:rPr>
        <w:t xml:space="preserve"> kafshëve nëpërmjet:</w:t>
      </w:r>
    </w:p>
    <w:p w14:paraId="42189422" w14:textId="77777777" w:rsidR="007C33B4" w:rsidRPr="007C33B4" w:rsidRDefault="007C33B4" w:rsidP="007C33B4">
      <w:pPr>
        <w:tabs>
          <w:tab w:val="left" w:pos="980"/>
        </w:tabs>
        <w:rPr>
          <w:rFonts w:eastAsia="Times New Roman"/>
          <w:sz w:val="28"/>
          <w:szCs w:val="28"/>
          <w:lang w:val="sq-AL"/>
        </w:rPr>
      </w:pPr>
    </w:p>
    <w:p w14:paraId="100AA78A" w14:textId="1CF37234" w:rsidR="00942288" w:rsidRPr="007C33B4" w:rsidRDefault="001F7CAB" w:rsidP="007C33B4">
      <w:pPr>
        <w:pStyle w:val="ListParagraph"/>
        <w:numPr>
          <w:ilvl w:val="0"/>
          <w:numId w:val="107"/>
        </w:numPr>
        <w:ind w:left="900" w:hanging="180"/>
        <w:rPr>
          <w:rFonts w:eastAsia="Times New Roman"/>
          <w:sz w:val="28"/>
          <w:szCs w:val="28"/>
          <w:lang w:val="sq-AL"/>
        </w:rPr>
      </w:pPr>
      <w:r w:rsidRPr="007C33B4">
        <w:rPr>
          <w:rFonts w:eastAsia="Times New Roman"/>
          <w:sz w:val="28"/>
          <w:szCs w:val="28"/>
          <w:lang w:val="sq-AL"/>
        </w:rPr>
        <w:t xml:space="preserve">prejardhjes së </w:t>
      </w:r>
      <w:r w:rsidR="0075254A">
        <w:rPr>
          <w:rFonts w:eastAsia="Times New Roman"/>
          <w:sz w:val="28"/>
          <w:szCs w:val="28"/>
          <w:lang w:val="sq-AL"/>
        </w:rPr>
        <w:t>sigurt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7C33B4">
        <w:rPr>
          <w:rFonts w:eastAsia="Times New Roman"/>
          <w:sz w:val="28"/>
          <w:szCs w:val="28"/>
          <w:lang w:val="sq-AL"/>
        </w:rPr>
        <w:t xml:space="preserve"> në përputhje me nenin 36</w:t>
      </w:r>
      <w:r w:rsidR="00AC24A2" w:rsidRPr="007C33B4">
        <w:rPr>
          <w:rFonts w:eastAsia="Times New Roman"/>
          <w:sz w:val="28"/>
          <w:szCs w:val="28"/>
          <w:lang w:val="sq-AL"/>
        </w:rPr>
        <w:t>, t</w:t>
      </w:r>
      <w:r w:rsidR="009B1576" w:rsidRPr="007C33B4">
        <w:rPr>
          <w:rFonts w:eastAsia="Times New Roman"/>
          <w:sz w:val="28"/>
          <w:szCs w:val="28"/>
          <w:lang w:val="sq-AL"/>
        </w:rPr>
        <w:t>ë</w:t>
      </w:r>
      <w:r w:rsidR="00AC24A2" w:rsidRPr="007C33B4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7C33B4">
        <w:rPr>
          <w:rFonts w:eastAsia="Times New Roman"/>
          <w:sz w:val="28"/>
          <w:szCs w:val="28"/>
          <w:lang w:val="sq-AL"/>
        </w:rPr>
        <w:t>ë</w:t>
      </w:r>
      <w:r w:rsidR="00AC24A2" w:rsidRPr="007C33B4">
        <w:rPr>
          <w:rFonts w:eastAsia="Times New Roman"/>
          <w:sz w:val="28"/>
          <w:szCs w:val="28"/>
          <w:lang w:val="sq-AL"/>
        </w:rPr>
        <w:t>tij ligji</w:t>
      </w:r>
      <w:r w:rsidRPr="007C33B4">
        <w:rPr>
          <w:rFonts w:eastAsia="Times New Roman"/>
          <w:sz w:val="28"/>
          <w:szCs w:val="28"/>
          <w:lang w:val="sq-AL"/>
        </w:rPr>
        <w:t>;</w:t>
      </w:r>
    </w:p>
    <w:p w14:paraId="79470EDC" w14:textId="4FBF254A" w:rsidR="00942288" w:rsidRPr="007C33B4" w:rsidRDefault="001F7CAB" w:rsidP="007C33B4">
      <w:pPr>
        <w:pStyle w:val="ListParagraph"/>
        <w:numPr>
          <w:ilvl w:val="0"/>
          <w:numId w:val="107"/>
        </w:numPr>
        <w:tabs>
          <w:tab w:val="left" w:pos="1704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7C33B4">
        <w:rPr>
          <w:rFonts w:eastAsia="Times New Roman"/>
          <w:sz w:val="28"/>
          <w:szCs w:val="28"/>
          <w:lang w:val="sq-AL"/>
        </w:rPr>
        <w:t xml:space="preserve">trajtimit të </w:t>
      </w:r>
      <w:r w:rsidR="0075254A">
        <w:rPr>
          <w:rFonts w:eastAsia="Times New Roman"/>
          <w:sz w:val="28"/>
          <w:szCs w:val="28"/>
          <w:lang w:val="sq-AL"/>
        </w:rPr>
        <w:t>sigurt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7C33B4">
        <w:rPr>
          <w:rFonts w:eastAsia="Times New Roman"/>
          <w:sz w:val="28"/>
          <w:szCs w:val="28"/>
          <w:lang w:val="sq-AL"/>
        </w:rPr>
        <w:t xml:space="preserve"> në përputhje me nenin 37</w:t>
      </w:r>
      <w:r w:rsidR="00AC24A2" w:rsidRPr="007C33B4">
        <w:rPr>
          <w:rFonts w:eastAsia="Times New Roman"/>
          <w:sz w:val="28"/>
          <w:szCs w:val="28"/>
          <w:lang w:val="sq-AL"/>
        </w:rPr>
        <w:t>, t</w:t>
      </w:r>
      <w:r w:rsidR="009B1576" w:rsidRPr="007C33B4">
        <w:rPr>
          <w:rFonts w:eastAsia="Times New Roman"/>
          <w:sz w:val="28"/>
          <w:szCs w:val="28"/>
          <w:lang w:val="sq-AL"/>
        </w:rPr>
        <w:t>ë</w:t>
      </w:r>
      <w:r w:rsidR="00AC24A2" w:rsidRPr="007C33B4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7C33B4">
        <w:rPr>
          <w:rFonts w:eastAsia="Times New Roman"/>
          <w:sz w:val="28"/>
          <w:szCs w:val="28"/>
          <w:lang w:val="sq-AL"/>
        </w:rPr>
        <w:t>ë</w:t>
      </w:r>
      <w:r w:rsidR="00AC24A2" w:rsidRPr="007C33B4">
        <w:rPr>
          <w:rFonts w:eastAsia="Times New Roman"/>
          <w:sz w:val="28"/>
          <w:szCs w:val="28"/>
          <w:lang w:val="sq-AL"/>
        </w:rPr>
        <w:t>tij ligji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7C33B4">
        <w:rPr>
          <w:rFonts w:eastAsia="Times New Roman"/>
          <w:sz w:val="28"/>
          <w:szCs w:val="28"/>
          <w:lang w:val="sq-AL"/>
        </w:rPr>
        <w:t xml:space="preserve"> atëherë kur prej</w:t>
      </w:r>
      <w:r w:rsidR="0075254A">
        <w:rPr>
          <w:rFonts w:eastAsia="Times New Roman"/>
          <w:sz w:val="28"/>
          <w:szCs w:val="28"/>
          <w:lang w:val="sq-AL"/>
        </w:rPr>
        <w:t>ardhja e sigurt</w:t>
      </w:r>
      <w:r w:rsidRPr="007C33B4">
        <w:rPr>
          <w:rFonts w:eastAsia="Times New Roman"/>
          <w:sz w:val="28"/>
          <w:szCs w:val="28"/>
          <w:lang w:val="sq-AL"/>
        </w:rPr>
        <w:t xml:space="preserve"> nuk garanton mbrojtje të mjaftueshme;</w:t>
      </w:r>
    </w:p>
    <w:p w14:paraId="3611F7CC" w14:textId="73067786" w:rsidR="00942288" w:rsidRPr="007C33B4" w:rsidRDefault="00AC24A2" w:rsidP="007C33B4">
      <w:pPr>
        <w:pStyle w:val="ListParagraph"/>
        <w:numPr>
          <w:ilvl w:val="0"/>
          <w:numId w:val="107"/>
        </w:numPr>
        <w:tabs>
          <w:tab w:val="left" w:pos="1818"/>
        </w:tabs>
        <w:ind w:left="900" w:hanging="180"/>
        <w:jc w:val="both"/>
        <w:rPr>
          <w:rFonts w:eastAsia="Times New Roman"/>
          <w:sz w:val="28"/>
          <w:szCs w:val="28"/>
          <w:lang w:val="sq-AL"/>
        </w:rPr>
      </w:pPr>
      <w:r w:rsidRPr="007C33B4">
        <w:rPr>
          <w:rFonts w:eastAsia="Times New Roman"/>
          <w:sz w:val="28"/>
          <w:szCs w:val="28"/>
          <w:lang w:val="sq-AL"/>
        </w:rPr>
        <w:t>verifikimit</w:t>
      </w:r>
      <w:r w:rsidR="0075254A">
        <w:rPr>
          <w:rFonts w:eastAsia="Times New Roman"/>
          <w:sz w:val="28"/>
          <w:szCs w:val="28"/>
          <w:lang w:val="sq-AL"/>
        </w:rPr>
        <w:t>,</w:t>
      </w:r>
      <w:r w:rsidRPr="007C33B4">
        <w:rPr>
          <w:rFonts w:eastAsia="Times New Roman"/>
          <w:sz w:val="28"/>
          <w:szCs w:val="28"/>
          <w:lang w:val="sq-AL"/>
        </w:rPr>
        <w:t xml:space="preserve"> </w:t>
      </w:r>
      <w:r w:rsidR="001F7CAB" w:rsidRPr="007C33B4">
        <w:rPr>
          <w:rFonts w:eastAsia="Times New Roman"/>
          <w:sz w:val="28"/>
          <w:szCs w:val="28"/>
          <w:lang w:val="sq-AL"/>
        </w:rPr>
        <w:t>që produktet të jenë përdorur për qëllime përfundimtare të sigurta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="001F7CAB" w:rsidRPr="007C33B4">
        <w:rPr>
          <w:rFonts w:eastAsia="Times New Roman"/>
          <w:sz w:val="28"/>
          <w:szCs w:val="28"/>
          <w:lang w:val="sq-AL"/>
        </w:rPr>
        <w:t xml:space="preserve"> në përputhje me nenin 38</w:t>
      </w:r>
      <w:r w:rsidR="001F7CAB" w:rsidRPr="007C33B4">
        <w:rPr>
          <w:rFonts w:eastAsia="Times New Roman"/>
          <w:bCs/>
          <w:sz w:val="28"/>
          <w:szCs w:val="28"/>
          <w:lang w:val="sq-AL"/>
        </w:rPr>
        <w:t>,</w:t>
      </w:r>
      <w:r w:rsidR="001F7CAB" w:rsidRPr="007C33B4">
        <w:rPr>
          <w:rFonts w:eastAsia="Times New Roman"/>
          <w:sz w:val="28"/>
          <w:szCs w:val="28"/>
          <w:lang w:val="sq-AL"/>
        </w:rPr>
        <w:t xml:space="preserve"> atëher</w:t>
      </w:r>
      <w:r w:rsidR="007C33B4">
        <w:rPr>
          <w:rFonts w:eastAsia="Times New Roman"/>
          <w:sz w:val="28"/>
          <w:szCs w:val="28"/>
          <w:lang w:val="sq-AL"/>
        </w:rPr>
        <w:t>ë</w:t>
      </w:r>
      <w:r w:rsidR="001F7CAB" w:rsidRPr="007C33B4">
        <w:rPr>
          <w:rFonts w:eastAsia="Times New Roman"/>
          <w:sz w:val="28"/>
          <w:szCs w:val="28"/>
          <w:lang w:val="sq-AL"/>
        </w:rPr>
        <w:t xml:space="preserve"> kur trajtimi i sigurt nuk garanton mbrojtje të mjaftueshme.</w:t>
      </w:r>
    </w:p>
    <w:p w14:paraId="392BBC4F" w14:textId="77777777" w:rsidR="00BA69BE" w:rsidRPr="00975793" w:rsidRDefault="00BA69BE" w:rsidP="007C33B4">
      <w:pPr>
        <w:rPr>
          <w:rFonts w:eastAsia="Times New Roman"/>
          <w:sz w:val="28"/>
          <w:szCs w:val="28"/>
          <w:lang w:val="sq-AL"/>
        </w:rPr>
      </w:pPr>
    </w:p>
    <w:p w14:paraId="20C58752" w14:textId="497B3882" w:rsidR="00FF2B4F" w:rsidRPr="007C33B4" w:rsidRDefault="00FF2B4F" w:rsidP="007C33B4">
      <w:pPr>
        <w:jc w:val="center"/>
        <w:rPr>
          <w:b/>
          <w:sz w:val="28"/>
          <w:szCs w:val="28"/>
          <w:lang w:val="sq-AL"/>
        </w:rPr>
      </w:pPr>
      <w:r w:rsidRPr="007C33B4">
        <w:rPr>
          <w:rFonts w:eastAsia="Times New Roman"/>
          <w:b/>
          <w:sz w:val="28"/>
          <w:szCs w:val="28"/>
          <w:lang w:val="sq-AL"/>
        </w:rPr>
        <w:t>Neni 36</w:t>
      </w:r>
    </w:p>
    <w:p w14:paraId="54E50BEF" w14:textId="77777777" w:rsidR="00FF2B4F" w:rsidRPr="00975793" w:rsidRDefault="00FF2B4F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Prejardhja e </w:t>
      </w:r>
      <w:proofErr w:type="spellStart"/>
      <w:r w:rsidRPr="00975793">
        <w:rPr>
          <w:rFonts w:eastAsia="Times New Roman"/>
          <w:b/>
          <w:bCs/>
          <w:sz w:val="28"/>
          <w:szCs w:val="28"/>
          <w:lang w:val="sq-AL"/>
        </w:rPr>
        <w:t>sigurtë</w:t>
      </w:r>
      <w:proofErr w:type="spellEnd"/>
    </w:p>
    <w:p w14:paraId="7207C409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2EF882E9" w14:textId="42B97BAE" w:rsidR="00FF2B4F" w:rsidRPr="00975793" w:rsidRDefault="00FF2B4F" w:rsidP="007C33B4">
      <w:pPr>
        <w:numPr>
          <w:ilvl w:val="0"/>
          <w:numId w:val="61"/>
        </w:numPr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 kuadër të prejardhjes së sigurt përdoren materiale</w:t>
      </w:r>
      <w:r w:rsidR="007C33B4">
        <w:rPr>
          <w:rFonts w:eastAsia="Times New Roman"/>
          <w:sz w:val="28"/>
          <w:szCs w:val="28"/>
          <w:lang w:val="sq-AL"/>
        </w:rPr>
        <w:t xml:space="preserve"> </w:t>
      </w:r>
      <w:r w:rsidR="007C33B4" w:rsidRPr="005E6AC6">
        <w:rPr>
          <w:rFonts w:eastAsia="Times New Roman"/>
          <w:sz w:val="28"/>
          <w:szCs w:val="28"/>
          <w:lang w:val="sq-AL"/>
        </w:rPr>
        <w:t>që</w:t>
      </w:r>
      <w:r w:rsidRPr="00975793">
        <w:rPr>
          <w:rFonts w:eastAsia="Times New Roman"/>
          <w:sz w:val="28"/>
          <w:szCs w:val="28"/>
          <w:lang w:val="sq-AL"/>
        </w:rPr>
        <w:t>:</w:t>
      </w:r>
    </w:p>
    <w:p w14:paraId="0EC2DF04" w14:textId="77777777" w:rsidR="00FF2B4F" w:rsidRPr="00975793" w:rsidRDefault="00FF2B4F" w:rsidP="00975793">
      <w:pPr>
        <w:rPr>
          <w:rFonts w:eastAsia="Times New Roman"/>
          <w:sz w:val="28"/>
          <w:szCs w:val="28"/>
          <w:lang w:val="sq-AL"/>
        </w:rPr>
      </w:pPr>
    </w:p>
    <w:p w14:paraId="64F26309" w14:textId="75B7F7FF" w:rsidR="00FF2B4F" w:rsidRPr="00975793" w:rsidRDefault="00FF2B4F" w:rsidP="007C33B4">
      <w:pPr>
        <w:numPr>
          <w:ilvl w:val="1"/>
          <w:numId w:val="61"/>
        </w:numPr>
        <w:ind w:left="90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nuk paraqesin risk për shëndetin publik dhe të kafshëve;</w:t>
      </w:r>
    </w:p>
    <w:p w14:paraId="1DCD7EDD" w14:textId="1F275063" w:rsidR="00FF2B4F" w:rsidRPr="007C33B4" w:rsidRDefault="00FF2B4F" w:rsidP="007C33B4">
      <w:pPr>
        <w:numPr>
          <w:ilvl w:val="1"/>
          <w:numId w:val="62"/>
        </w:numPr>
        <w:tabs>
          <w:tab w:val="left" w:pos="1041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janë mbledhur dhe </w:t>
      </w:r>
      <w:r w:rsidR="007C33B4" w:rsidRPr="005E6AC6">
        <w:rPr>
          <w:rFonts w:eastAsia="Times New Roman"/>
          <w:sz w:val="28"/>
          <w:szCs w:val="28"/>
          <w:lang w:val="sq-AL"/>
        </w:rPr>
        <w:t>janë</w:t>
      </w:r>
      <w:r w:rsidR="007C33B4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transportuar nga pika e grumbullimit në stabilimentin ose</w:t>
      </w:r>
      <w:r w:rsidR="007C33B4">
        <w:rPr>
          <w:rFonts w:eastAsia="Times New Roman"/>
          <w:sz w:val="28"/>
          <w:szCs w:val="28"/>
          <w:lang w:val="sq-AL"/>
        </w:rPr>
        <w:t xml:space="preserve"> </w:t>
      </w:r>
      <w:r w:rsidR="007C33B4" w:rsidRPr="005E6AC6">
        <w:rPr>
          <w:rFonts w:eastAsia="Times New Roman"/>
          <w:sz w:val="28"/>
          <w:szCs w:val="28"/>
          <w:lang w:val="sq-AL"/>
        </w:rPr>
        <w:t>në</w:t>
      </w:r>
      <w:r w:rsidRPr="00975793">
        <w:rPr>
          <w:rFonts w:eastAsia="Times New Roman"/>
          <w:sz w:val="28"/>
          <w:szCs w:val="28"/>
          <w:lang w:val="sq-AL"/>
        </w:rPr>
        <w:t xml:space="preserve"> impiantin e përpunimit në kushte të përshtatshme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bëjnë të mundur parandalimin e riskut</w:t>
      </w:r>
      <w:r w:rsidR="007C33B4">
        <w:rPr>
          <w:rFonts w:eastAsia="Times New Roman"/>
          <w:sz w:val="28"/>
          <w:szCs w:val="28"/>
          <w:lang w:val="sq-AL"/>
        </w:rPr>
        <w:t xml:space="preserve"> për shëndetin publik </w:t>
      </w:r>
      <w:r w:rsidRPr="00975793">
        <w:rPr>
          <w:rFonts w:eastAsia="Times New Roman"/>
          <w:sz w:val="28"/>
          <w:szCs w:val="28"/>
          <w:lang w:val="sq-AL"/>
        </w:rPr>
        <w:t>e të kafshëve; ose</w:t>
      </w:r>
    </w:p>
    <w:p w14:paraId="6F889EF4" w14:textId="01CEE35B" w:rsidR="00FF2B4F" w:rsidRPr="00975793" w:rsidRDefault="00FF2B4F" w:rsidP="007C33B4">
      <w:pPr>
        <w:numPr>
          <w:ilvl w:val="1"/>
          <w:numId w:val="62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janë importuar dhe </w:t>
      </w:r>
      <w:r w:rsidR="007C33B4" w:rsidRPr="005E6AC6">
        <w:rPr>
          <w:rFonts w:eastAsia="Times New Roman"/>
          <w:sz w:val="28"/>
          <w:szCs w:val="28"/>
          <w:lang w:val="sq-AL"/>
        </w:rPr>
        <w:t>janë</w:t>
      </w:r>
      <w:r w:rsidR="007C33B4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transportuar nga pika e hyrjes për në stabiliment ose </w:t>
      </w:r>
      <w:r w:rsidR="007C33B4" w:rsidRPr="005E6AC6">
        <w:rPr>
          <w:rFonts w:eastAsia="Times New Roman"/>
          <w:sz w:val="28"/>
          <w:szCs w:val="28"/>
          <w:lang w:val="sq-AL"/>
        </w:rPr>
        <w:t>në</w:t>
      </w:r>
      <w:r w:rsidR="007C33B4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impiantin e përpunimit, në kushte të përshtatshme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bëjnë të mundur parandalimin </w:t>
      </w:r>
      <w:r w:rsidR="007C33B4">
        <w:rPr>
          <w:rFonts w:eastAsia="Times New Roman"/>
          <w:sz w:val="28"/>
          <w:szCs w:val="28"/>
          <w:lang w:val="sq-AL"/>
        </w:rPr>
        <w:t xml:space="preserve">e riskut për shëndetin publik </w:t>
      </w:r>
      <w:r w:rsidRPr="00975793">
        <w:rPr>
          <w:rFonts w:eastAsia="Times New Roman"/>
          <w:sz w:val="28"/>
          <w:szCs w:val="28"/>
          <w:lang w:val="sq-AL"/>
        </w:rPr>
        <w:t>e të kafshëve.</w:t>
      </w:r>
    </w:p>
    <w:p w14:paraId="6746D918" w14:textId="77777777" w:rsidR="00FF2B4F" w:rsidRPr="00975793" w:rsidRDefault="00FF2B4F" w:rsidP="00975793">
      <w:pPr>
        <w:rPr>
          <w:rFonts w:eastAsia="Times New Roman"/>
          <w:sz w:val="28"/>
          <w:szCs w:val="28"/>
          <w:lang w:val="sq-AL"/>
        </w:rPr>
      </w:pPr>
    </w:p>
    <w:p w14:paraId="240361A3" w14:textId="3C0E3A63" w:rsidR="00FF2B4F" w:rsidRPr="00975793" w:rsidRDefault="00FF2B4F" w:rsidP="007C33B4">
      <w:pPr>
        <w:numPr>
          <w:ilvl w:val="0"/>
          <w:numId w:val="63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Për të</w:t>
      </w:r>
      <w:r w:rsidR="0075254A">
        <w:rPr>
          <w:rFonts w:eastAsia="Times New Roman"/>
          <w:sz w:val="28"/>
          <w:szCs w:val="28"/>
          <w:lang w:val="sq-AL"/>
        </w:rPr>
        <w:t xml:space="preserve"> garantuar prejardhje të sigurt</w:t>
      </w:r>
      <w:r w:rsidRPr="00975793">
        <w:rPr>
          <w:rFonts w:eastAsia="Times New Roman"/>
          <w:sz w:val="28"/>
          <w:szCs w:val="28"/>
          <w:lang w:val="sq-AL"/>
        </w:rPr>
        <w:t>, operatorët mbajnë një dokumentacion në përputhje me përshkrimet e pikës 1,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tij neni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përfshirë, aty ku është e nevojshme, edhe prova për efikasitetin e masave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biosigurisë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, të marra për të përjashtuar riskun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paraqet materiali fillestar për shëndetin publik </w:t>
      </w:r>
      <w:r w:rsidR="00071EA6" w:rsidRPr="00975793">
        <w:rPr>
          <w:rFonts w:eastAsia="Times New Roman"/>
          <w:sz w:val="28"/>
          <w:szCs w:val="28"/>
          <w:lang w:val="sq-AL"/>
        </w:rPr>
        <w:t>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071EA6" w:rsidRPr="00975793">
        <w:rPr>
          <w:rFonts w:eastAsia="Times New Roman"/>
          <w:sz w:val="28"/>
          <w:szCs w:val="28"/>
          <w:lang w:val="sq-AL"/>
        </w:rPr>
        <w:t xml:space="preserve"> njer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071EA6" w:rsidRPr="00975793">
        <w:rPr>
          <w:rFonts w:eastAsia="Times New Roman"/>
          <w:sz w:val="28"/>
          <w:szCs w:val="28"/>
          <w:lang w:val="sq-AL"/>
        </w:rPr>
        <w:t xml:space="preserve">zve </w:t>
      </w:r>
      <w:r w:rsidRPr="00975793">
        <w:rPr>
          <w:rFonts w:eastAsia="Times New Roman"/>
          <w:sz w:val="28"/>
          <w:szCs w:val="28"/>
          <w:lang w:val="sq-AL"/>
        </w:rPr>
        <w:t xml:space="preserve">e të kafshëve. </w:t>
      </w:r>
    </w:p>
    <w:p w14:paraId="30C55D9E" w14:textId="5B2948A0" w:rsidR="00FF2B4F" w:rsidRPr="00975793" w:rsidRDefault="00FF2B4F" w:rsidP="007C33B4">
      <w:pPr>
        <w:ind w:left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Ky dokumentacion i vihet në dispozicion autoritetit kompetent për kontrollet zyrtare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kërkesë të tij. </w:t>
      </w:r>
    </w:p>
    <w:p w14:paraId="1EA5411B" w14:textId="77777777" w:rsidR="00FF2B4F" w:rsidRPr="00975793" w:rsidRDefault="00FF2B4F" w:rsidP="007C33B4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44BF5FF5" w14:textId="25FF43B3" w:rsidR="00FF2B4F" w:rsidRPr="00975793" w:rsidRDefault="00FF2B4F" w:rsidP="007C33B4">
      <w:pPr>
        <w:numPr>
          <w:ilvl w:val="0"/>
          <w:numId w:val="63"/>
        </w:numPr>
        <w:tabs>
          <w:tab w:val="left" w:pos="182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 rastin e parashikuar nga</w:t>
      </w:r>
      <w:r w:rsidR="00071EA6" w:rsidRPr="00975793">
        <w:rPr>
          <w:rFonts w:eastAsia="Times New Roman"/>
          <w:sz w:val="28"/>
          <w:szCs w:val="28"/>
          <w:lang w:val="sq-AL"/>
        </w:rPr>
        <w:t xml:space="preserve"> 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shkronja </w:t>
      </w:r>
      <w:r w:rsidR="00AA3924" w:rsidRPr="005E6AC6">
        <w:rPr>
          <w:rFonts w:eastAsia="Times New Roman"/>
          <w:sz w:val="28"/>
          <w:szCs w:val="28"/>
          <w:lang w:val="sq-AL"/>
        </w:rPr>
        <w:t>“</w:t>
      </w:r>
      <w:r w:rsidR="00071EA6" w:rsidRPr="005E6AC6">
        <w:rPr>
          <w:rFonts w:eastAsia="Times New Roman"/>
          <w:sz w:val="28"/>
          <w:szCs w:val="28"/>
          <w:lang w:val="sq-AL"/>
        </w:rPr>
        <w:t>c</w:t>
      </w:r>
      <w:r w:rsidR="00AA3924" w:rsidRPr="005E6AC6">
        <w:rPr>
          <w:rFonts w:eastAsia="Times New Roman"/>
          <w:sz w:val="28"/>
          <w:szCs w:val="28"/>
          <w:lang w:val="sq-AL"/>
        </w:rPr>
        <w:t>”</w:t>
      </w:r>
      <w:r w:rsidR="007C33B4" w:rsidRPr="005E6AC6">
        <w:rPr>
          <w:rFonts w:eastAsia="Times New Roman"/>
          <w:sz w:val="28"/>
          <w:szCs w:val="28"/>
          <w:lang w:val="sq-AL"/>
        </w:rPr>
        <w:t>,</w:t>
      </w:r>
      <w:r w:rsidR="00071EA6" w:rsidRPr="005E6AC6">
        <w:rPr>
          <w:rFonts w:eastAsia="Times New Roman"/>
          <w:sz w:val="28"/>
          <w:szCs w:val="28"/>
          <w:lang w:val="sq-AL"/>
        </w:rPr>
        <w:t xml:space="preserve"> e</w:t>
      </w:r>
      <w:r w:rsidRPr="005E6AC6">
        <w:rPr>
          <w:rFonts w:eastAsia="Times New Roman"/>
          <w:sz w:val="28"/>
          <w:szCs w:val="28"/>
          <w:lang w:val="sq-AL"/>
        </w:rPr>
        <w:t xml:space="preserve"> pik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="00071EA6" w:rsidRPr="005E6AC6">
        <w:rPr>
          <w:rFonts w:eastAsia="Times New Roman"/>
          <w:sz w:val="28"/>
          <w:szCs w:val="28"/>
          <w:lang w:val="sq-AL"/>
        </w:rPr>
        <w:t>s</w:t>
      </w:r>
      <w:r w:rsidRPr="005E6AC6">
        <w:rPr>
          <w:rFonts w:eastAsia="Times New Roman"/>
          <w:sz w:val="28"/>
          <w:szCs w:val="28"/>
          <w:lang w:val="sq-AL"/>
        </w:rPr>
        <w:t xml:space="preserve"> 1, t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Pr="005E6AC6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5E6AC6">
        <w:rPr>
          <w:rFonts w:eastAsia="Times New Roman"/>
          <w:sz w:val="28"/>
          <w:szCs w:val="28"/>
          <w:lang w:val="sq-AL"/>
        </w:rPr>
        <w:t>ë</w:t>
      </w:r>
      <w:r w:rsidRPr="005E6AC6">
        <w:rPr>
          <w:rFonts w:eastAsia="Times New Roman"/>
          <w:sz w:val="28"/>
          <w:szCs w:val="28"/>
          <w:lang w:val="sq-AL"/>
        </w:rPr>
        <w:t>tij neni</w:t>
      </w:r>
      <w:r w:rsidRPr="00975793">
        <w:rPr>
          <w:rFonts w:eastAsia="Times New Roman"/>
          <w:sz w:val="28"/>
          <w:szCs w:val="28"/>
          <w:lang w:val="sq-AL"/>
        </w:rPr>
        <w:t>, partitë e mallit pajisen me një certifikate shëndetësore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modelit të miratuar.</w:t>
      </w:r>
    </w:p>
    <w:p w14:paraId="7CD107DA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091EFE32" w14:textId="4CD4EBAA" w:rsidR="00FF2B4F" w:rsidRPr="007C33B4" w:rsidRDefault="00FF2B4F" w:rsidP="007C33B4">
      <w:pPr>
        <w:jc w:val="center"/>
        <w:rPr>
          <w:b/>
          <w:sz w:val="28"/>
          <w:szCs w:val="28"/>
          <w:lang w:val="sq-AL"/>
        </w:rPr>
      </w:pPr>
      <w:r w:rsidRPr="007C33B4">
        <w:rPr>
          <w:rFonts w:eastAsia="Times New Roman"/>
          <w:b/>
          <w:sz w:val="28"/>
          <w:szCs w:val="28"/>
          <w:lang w:val="sq-AL"/>
        </w:rPr>
        <w:t>Neni 37</w:t>
      </w:r>
    </w:p>
    <w:p w14:paraId="050A82A8" w14:textId="7C96BFFF" w:rsidR="00FF2B4F" w:rsidRPr="00975793" w:rsidRDefault="0075254A" w:rsidP="00975793">
      <w:pPr>
        <w:jc w:val="center"/>
        <w:rPr>
          <w:sz w:val="28"/>
          <w:szCs w:val="28"/>
          <w:lang w:val="sq-AL"/>
        </w:rPr>
      </w:pPr>
      <w:r>
        <w:rPr>
          <w:rFonts w:eastAsia="Times New Roman"/>
          <w:b/>
          <w:bCs/>
          <w:sz w:val="28"/>
          <w:szCs w:val="28"/>
          <w:lang w:val="sq-AL"/>
        </w:rPr>
        <w:t>Trajtimi i sigurt</w:t>
      </w:r>
    </w:p>
    <w:p w14:paraId="7F432D3C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4F2B5E91" w14:textId="06036453" w:rsidR="00FF2B4F" w:rsidRPr="00975793" w:rsidRDefault="00FF2B4F" w:rsidP="007C33B4">
      <w:pPr>
        <w:numPr>
          <w:ilvl w:val="0"/>
          <w:numId w:val="64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Trajtimi i sigurt përfshin zbatimin </w:t>
      </w:r>
      <w:r w:rsidR="007C33B4">
        <w:rPr>
          <w:rFonts w:eastAsia="Times New Roman"/>
          <w:sz w:val="28"/>
          <w:szCs w:val="28"/>
          <w:lang w:val="sq-AL"/>
        </w:rPr>
        <w:t>për materialet e përdorura</w:t>
      </w:r>
      <w:r w:rsidRPr="00975793">
        <w:rPr>
          <w:rFonts w:eastAsia="Times New Roman"/>
          <w:sz w:val="28"/>
          <w:szCs w:val="28"/>
          <w:lang w:val="sq-AL"/>
        </w:rPr>
        <w:t xml:space="preserve"> të një procesi prodhimi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bën të mundur uljen në një nivel të pranueshëm të riskut për shëndetin publik </w:t>
      </w:r>
      <w:r w:rsidR="00071EA6" w:rsidRPr="00975793">
        <w:rPr>
          <w:rFonts w:eastAsia="Times New Roman"/>
          <w:sz w:val="28"/>
          <w:szCs w:val="28"/>
          <w:lang w:val="sq-AL"/>
        </w:rPr>
        <w:t>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071EA6" w:rsidRPr="00975793">
        <w:rPr>
          <w:rFonts w:eastAsia="Times New Roman"/>
          <w:sz w:val="28"/>
          <w:szCs w:val="28"/>
          <w:lang w:val="sq-AL"/>
        </w:rPr>
        <w:t xml:space="preserve"> njer</w:t>
      </w:r>
      <w:r w:rsidR="007C33B4">
        <w:rPr>
          <w:rFonts w:eastAsia="Times New Roman"/>
          <w:sz w:val="28"/>
          <w:szCs w:val="28"/>
          <w:lang w:val="sq-AL"/>
        </w:rPr>
        <w:t>ë</w:t>
      </w:r>
      <w:r w:rsidR="00071EA6" w:rsidRPr="00975793">
        <w:rPr>
          <w:rFonts w:eastAsia="Times New Roman"/>
          <w:sz w:val="28"/>
          <w:szCs w:val="28"/>
          <w:lang w:val="sq-AL"/>
        </w:rPr>
        <w:t xml:space="preserve">zve </w:t>
      </w:r>
      <w:r w:rsidRPr="00975793">
        <w:rPr>
          <w:rFonts w:eastAsia="Times New Roman"/>
          <w:sz w:val="28"/>
          <w:szCs w:val="28"/>
          <w:lang w:val="sq-AL"/>
        </w:rPr>
        <w:t>e të kafshëve nga materialet e përdorura dhe nga substanca të tjera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rezultojnë nga procesi i prodhimit.</w:t>
      </w:r>
    </w:p>
    <w:p w14:paraId="4DD7BF9C" w14:textId="77777777" w:rsidR="00FF2B4F" w:rsidRPr="00975793" w:rsidRDefault="00FF2B4F" w:rsidP="007C33B4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68DEA2D4" w14:textId="55A32972" w:rsidR="00FF2B4F" w:rsidRPr="00975793" w:rsidRDefault="00FF2B4F" w:rsidP="007C33B4">
      <w:pPr>
        <w:numPr>
          <w:ilvl w:val="0"/>
          <w:numId w:val="64"/>
        </w:numPr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Trajtimi i sigurt garanton</w:t>
      </w:r>
      <w:r w:rsidR="007C33B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produktet derivate të mos sjel</w:t>
      </w:r>
      <w:r w:rsidR="007C33B4">
        <w:rPr>
          <w:rFonts w:eastAsia="Times New Roman"/>
          <w:sz w:val="28"/>
          <w:szCs w:val="28"/>
          <w:lang w:val="sq-AL"/>
        </w:rPr>
        <w:t xml:space="preserve">lin risk për shëndetin publik </w:t>
      </w:r>
      <w:r w:rsidRPr="00975793">
        <w:rPr>
          <w:rFonts w:eastAsia="Times New Roman"/>
          <w:sz w:val="28"/>
          <w:szCs w:val="28"/>
          <w:lang w:val="sq-AL"/>
        </w:rPr>
        <w:t xml:space="preserve">e të kafshëve, në veçanti duke kryer prova </w:t>
      </w:r>
      <w:r w:rsidR="007C33B4">
        <w:rPr>
          <w:rFonts w:eastAsia="Times New Roman"/>
          <w:sz w:val="28"/>
          <w:szCs w:val="28"/>
          <w:lang w:val="sq-AL"/>
        </w:rPr>
        <w:t>për</w:t>
      </w:r>
      <w:r w:rsidRPr="00975793">
        <w:rPr>
          <w:rFonts w:eastAsia="Times New Roman"/>
          <w:sz w:val="28"/>
          <w:szCs w:val="28"/>
          <w:lang w:val="sq-AL"/>
        </w:rPr>
        <w:t xml:space="preserve"> produktin përfundimtar.</w:t>
      </w:r>
    </w:p>
    <w:p w14:paraId="5FEE56D8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34A77BB1" w14:textId="1FC51F76" w:rsidR="00FF2B4F" w:rsidRPr="007C33B4" w:rsidRDefault="00FF2B4F" w:rsidP="007C33B4">
      <w:pPr>
        <w:jc w:val="center"/>
        <w:rPr>
          <w:b/>
          <w:sz w:val="28"/>
          <w:szCs w:val="28"/>
          <w:lang w:val="sq-AL"/>
        </w:rPr>
      </w:pPr>
      <w:r w:rsidRPr="007C33B4">
        <w:rPr>
          <w:rFonts w:eastAsia="Times New Roman"/>
          <w:b/>
          <w:sz w:val="28"/>
          <w:szCs w:val="28"/>
          <w:lang w:val="sq-AL"/>
        </w:rPr>
        <w:t>Neni 38</w:t>
      </w:r>
    </w:p>
    <w:p w14:paraId="18411776" w14:textId="77777777" w:rsidR="00FF2B4F" w:rsidRPr="00975793" w:rsidRDefault="00FF2B4F" w:rsidP="007C33B4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Përdorime përfundimtare të sigurta</w:t>
      </w:r>
    </w:p>
    <w:p w14:paraId="142DBB66" w14:textId="77777777" w:rsidR="00FF2B4F" w:rsidRPr="00975793" w:rsidRDefault="00FF2B4F" w:rsidP="007C33B4">
      <w:pPr>
        <w:jc w:val="center"/>
        <w:rPr>
          <w:sz w:val="28"/>
          <w:szCs w:val="28"/>
          <w:lang w:val="sq-AL"/>
        </w:rPr>
      </w:pPr>
    </w:p>
    <w:p w14:paraId="397AEE01" w14:textId="77777777" w:rsidR="00FF2B4F" w:rsidRDefault="00FF2B4F" w:rsidP="00975793">
      <w:pPr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Përdorimet përfundimtare të sigurta përfshijnë përdorimin e produkteve derivate:</w:t>
      </w:r>
    </w:p>
    <w:p w14:paraId="6F79F0B9" w14:textId="77777777" w:rsidR="007C33B4" w:rsidRPr="00975793" w:rsidRDefault="007C33B4" w:rsidP="00975793">
      <w:pPr>
        <w:jc w:val="both"/>
        <w:rPr>
          <w:sz w:val="28"/>
          <w:szCs w:val="28"/>
          <w:lang w:val="sq-AL"/>
        </w:rPr>
      </w:pPr>
    </w:p>
    <w:p w14:paraId="50C6890C" w14:textId="3E50A740" w:rsidR="00FF2B4F" w:rsidRPr="007C33B4" w:rsidRDefault="00FF2B4F" w:rsidP="007C33B4">
      <w:pPr>
        <w:numPr>
          <w:ilvl w:val="0"/>
          <w:numId w:val="6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 kushtet</w:t>
      </w:r>
      <w:r w:rsidR="0075254A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të cilat produktet derivate nuk përbëjnë risk për shëndetin publik dhe </w:t>
      </w:r>
      <w:r w:rsidR="007C33B4" w:rsidRPr="005E6AC6">
        <w:rPr>
          <w:rFonts w:eastAsia="Times New Roman"/>
          <w:sz w:val="28"/>
          <w:szCs w:val="28"/>
          <w:lang w:val="sq-AL"/>
        </w:rPr>
        <w:t xml:space="preserve">për </w:t>
      </w:r>
      <w:r w:rsidRPr="00975793">
        <w:rPr>
          <w:rFonts w:eastAsia="Times New Roman"/>
          <w:sz w:val="28"/>
          <w:szCs w:val="28"/>
          <w:lang w:val="sq-AL"/>
        </w:rPr>
        <w:t>shëndetin kafshëve;</w:t>
      </w:r>
    </w:p>
    <w:p w14:paraId="6B846BF2" w14:textId="2176BFBB" w:rsidR="00FF2B4F" w:rsidRPr="00975793" w:rsidRDefault="00FF2B4F" w:rsidP="007C33B4">
      <w:pPr>
        <w:numPr>
          <w:ilvl w:val="0"/>
          <w:numId w:val="6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që mund të paraqesin risk për shëndetin publik dhe</w:t>
      </w:r>
      <w:r w:rsidR="006F29FC">
        <w:rPr>
          <w:rFonts w:eastAsia="Times New Roman"/>
          <w:sz w:val="28"/>
          <w:szCs w:val="28"/>
          <w:lang w:val="sq-AL"/>
        </w:rPr>
        <w:t xml:space="preserve"> </w:t>
      </w:r>
      <w:r w:rsidR="006F29FC" w:rsidRPr="005E6AC6">
        <w:rPr>
          <w:rFonts w:eastAsia="Times New Roman"/>
          <w:sz w:val="28"/>
          <w:szCs w:val="28"/>
          <w:lang w:val="sq-AL"/>
        </w:rPr>
        <w:t>për</w:t>
      </w:r>
      <w:r w:rsidRPr="005E6AC6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shëndetin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kafshëvë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, por që përdoren për qëllime specifike, me kusht që përdorimi specifik të jetë i argumentuar në bazë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k֝ërkesave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të parashikuara në legjislacionin përkatës për sh</w:t>
      </w:r>
      <w:r w:rsidR="006F29FC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ndetin publik dhe </w:t>
      </w:r>
      <w:r w:rsidR="00A56394">
        <w:rPr>
          <w:rFonts w:eastAsia="Times New Roman"/>
          <w:sz w:val="28"/>
          <w:szCs w:val="28"/>
          <w:lang w:val="sq-AL"/>
        </w:rPr>
        <w:t xml:space="preserve">për </w:t>
      </w:r>
      <w:r w:rsidRPr="00975793">
        <w:rPr>
          <w:rFonts w:eastAsia="Times New Roman"/>
          <w:sz w:val="28"/>
          <w:szCs w:val="28"/>
          <w:lang w:val="sq-AL"/>
        </w:rPr>
        <w:t>shëndetin e kafshëve.</w:t>
      </w:r>
    </w:p>
    <w:p w14:paraId="43874DA0" w14:textId="77777777" w:rsidR="00FF2B4F" w:rsidRPr="006F29FC" w:rsidRDefault="00FF2B4F" w:rsidP="006F29FC">
      <w:pPr>
        <w:rPr>
          <w:rFonts w:eastAsia="Times New Roman"/>
          <w:b/>
          <w:sz w:val="28"/>
          <w:szCs w:val="28"/>
          <w:lang w:val="sq-AL"/>
        </w:rPr>
      </w:pPr>
      <w:bookmarkStart w:id="35" w:name="page29"/>
      <w:bookmarkEnd w:id="35"/>
    </w:p>
    <w:p w14:paraId="49554449" w14:textId="5F79C81A" w:rsidR="00FF2B4F" w:rsidRPr="006F29FC" w:rsidRDefault="00FF2B4F" w:rsidP="006F29FC">
      <w:pPr>
        <w:jc w:val="center"/>
        <w:rPr>
          <w:b/>
          <w:sz w:val="28"/>
          <w:szCs w:val="28"/>
          <w:lang w:val="sq-AL"/>
        </w:rPr>
      </w:pPr>
      <w:r w:rsidRPr="006F29FC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6F29FC">
        <w:rPr>
          <w:rFonts w:eastAsia="Times New Roman"/>
          <w:b/>
          <w:sz w:val="28"/>
          <w:szCs w:val="28"/>
          <w:lang w:val="sq-AL"/>
        </w:rPr>
        <w:t>X</w:t>
      </w:r>
    </w:p>
    <w:p w14:paraId="3BFE76D2" w14:textId="5DFE82EE" w:rsidR="00FF2B4F" w:rsidRPr="006F29FC" w:rsidRDefault="00FF2B4F" w:rsidP="006F29FC">
      <w:pPr>
        <w:jc w:val="center"/>
        <w:rPr>
          <w:b/>
          <w:sz w:val="28"/>
          <w:szCs w:val="28"/>
          <w:lang w:val="sq-AL"/>
        </w:rPr>
      </w:pPr>
      <w:r w:rsidRPr="006F29FC">
        <w:rPr>
          <w:rFonts w:eastAsia="Times New Roman"/>
          <w:b/>
          <w:sz w:val="28"/>
          <w:szCs w:val="28"/>
          <w:lang w:val="sq-AL"/>
        </w:rPr>
        <w:t>IMPORTI, TRANSITI DHE EKSPORTI</w:t>
      </w:r>
    </w:p>
    <w:p w14:paraId="07F1DD79" w14:textId="77777777" w:rsidR="006F29FC" w:rsidRDefault="006F29FC" w:rsidP="00975793">
      <w:pPr>
        <w:jc w:val="center"/>
        <w:rPr>
          <w:rFonts w:eastAsia="Times New Roman"/>
          <w:b/>
          <w:sz w:val="28"/>
          <w:szCs w:val="28"/>
          <w:lang w:val="sq-AL"/>
        </w:rPr>
      </w:pPr>
    </w:p>
    <w:p w14:paraId="1073F156" w14:textId="64CA2BD8" w:rsidR="00FF2B4F" w:rsidRPr="006F29FC" w:rsidRDefault="00FF2B4F" w:rsidP="006F29FC">
      <w:pPr>
        <w:jc w:val="center"/>
        <w:rPr>
          <w:b/>
          <w:sz w:val="28"/>
          <w:szCs w:val="28"/>
          <w:lang w:val="sq-AL"/>
        </w:rPr>
      </w:pPr>
      <w:r w:rsidRPr="006F29FC">
        <w:rPr>
          <w:rFonts w:eastAsia="Times New Roman"/>
          <w:b/>
          <w:sz w:val="28"/>
          <w:szCs w:val="28"/>
          <w:lang w:val="sq-AL"/>
        </w:rPr>
        <w:t>Neni 39</w:t>
      </w:r>
    </w:p>
    <w:p w14:paraId="4AFE25D1" w14:textId="77777777" w:rsidR="00FF2B4F" w:rsidRPr="00975793" w:rsidRDefault="00FF2B4F" w:rsidP="00A56394">
      <w:pPr>
        <w:spacing w:after="240"/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Importi dhe transiti</w:t>
      </w:r>
    </w:p>
    <w:p w14:paraId="25B90548" w14:textId="6FB7716E" w:rsidR="00FF2B4F" w:rsidRPr="00975793" w:rsidRDefault="00FF2B4F" w:rsidP="00A56394">
      <w:pPr>
        <w:numPr>
          <w:ilvl w:val="0"/>
          <w:numId w:val="66"/>
        </w:numPr>
        <w:spacing w:after="240"/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Nënproduktet me origjinë shtazore dhe produktet derivate</w:t>
      </w:r>
      <w:r w:rsidR="006F29F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importohen ose </w:t>
      </w:r>
      <w:r w:rsidR="006F29FC">
        <w:rPr>
          <w:rFonts w:eastAsia="Times New Roman"/>
          <w:sz w:val="28"/>
          <w:szCs w:val="28"/>
          <w:lang w:val="sq-AL"/>
        </w:rPr>
        <w:t xml:space="preserve">që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transitojnë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nëpërmjet territorit të Republikës së Shqipërisë, plot</w:t>
      </w:r>
      <w:r w:rsidR="006F29FC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sojnë:</w:t>
      </w:r>
    </w:p>
    <w:p w14:paraId="460C73DF" w14:textId="77777777" w:rsidR="00FF2B4F" w:rsidRPr="00975793" w:rsidRDefault="00FF2B4F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571D77BA" w14:textId="6651B661" w:rsidR="00FF2B4F" w:rsidRPr="006F29FC" w:rsidRDefault="00FF2B4F" w:rsidP="006F29FC">
      <w:pPr>
        <w:numPr>
          <w:ilvl w:val="1"/>
          <w:numId w:val="66"/>
        </w:numPr>
        <w:tabs>
          <w:tab w:val="left" w:pos="994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kërkesat e këtij ligji dhe të masave të tjera zbatuese</w:t>
      </w:r>
      <w:r w:rsidR="006F29F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</w:t>
      </w:r>
      <w:r w:rsidR="006F29FC">
        <w:rPr>
          <w:rFonts w:eastAsia="Times New Roman"/>
          <w:sz w:val="28"/>
          <w:szCs w:val="28"/>
          <w:lang w:val="sq-AL"/>
        </w:rPr>
        <w:t>u</w:t>
      </w:r>
      <w:r w:rsidRPr="00975793">
        <w:rPr>
          <w:rFonts w:eastAsia="Times New Roman"/>
          <w:sz w:val="28"/>
          <w:szCs w:val="28"/>
          <w:lang w:val="sq-AL"/>
        </w:rPr>
        <w:t xml:space="preserve"> përkasin nënprodukteve me origjinë shtazore ose/dhe produkteve derivate;</w:t>
      </w:r>
    </w:p>
    <w:p w14:paraId="2087098B" w14:textId="5731C590" w:rsidR="00FF2B4F" w:rsidRPr="00975793" w:rsidRDefault="00012E6B" w:rsidP="006F29FC">
      <w:pPr>
        <w:numPr>
          <w:ilvl w:val="1"/>
          <w:numId w:val="66"/>
        </w:numPr>
        <w:tabs>
          <w:tab w:val="left" w:pos="998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rkesat e p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rcaktuara n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nenet 32,</w:t>
      </w:r>
      <w:r w:rsidR="00D906AC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34 dhe 35, t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6F29FC">
        <w:rPr>
          <w:rFonts w:eastAsia="Times New Roman"/>
          <w:sz w:val="28"/>
          <w:szCs w:val="28"/>
          <w:lang w:val="sq-AL"/>
        </w:rPr>
        <w:t>tij ligj</w:t>
      </w:r>
      <w:r w:rsidRPr="00975793">
        <w:rPr>
          <w:rFonts w:eastAsia="Times New Roman"/>
          <w:sz w:val="28"/>
          <w:szCs w:val="28"/>
          <w:lang w:val="sq-AL"/>
        </w:rPr>
        <w:t>i</w:t>
      </w:r>
      <w:r w:rsidR="005F2DE7" w:rsidRPr="00975793">
        <w:rPr>
          <w:rFonts w:eastAsia="Times New Roman"/>
          <w:sz w:val="28"/>
          <w:szCs w:val="28"/>
          <w:lang w:val="sq-AL"/>
        </w:rPr>
        <w:t>.</w:t>
      </w:r>
    </w:p>
    <w:p w14:paraId="7785CD58" w14:textId="77777777" w:rsidR="00FF2B4F" w:rsidRPr="00975793" w:rsidRDefault="00FF2B4F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63239D7B" w14:textId="1B2C0A3F" w:rsidR="00FF2B4F" w:rsidRPr="00975793" w:rsidRDefault="00FF2B4F" w:rsidP="00192B0A">
      <w:pPr>
        <w:numPr>
          <w:ilvl w:val="0"/>
          <w:numId w:val="66"/>
        </w:numPr>
        <w:tabs>
          <w:tab w:val="left" w:pos="300"/>
        </w:tabs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Ndalohet importi ose transiti i materialeve të </w:t>
      </w:r>
      <w:r w:rsidRPr="005E6AC6">
        <w:rPr>
          <w:rFonts w:eastAsia="Times New Roman"/>
          <w:sz w:val="28"/>
          <w:szCs w:val="28"/>
          <w:lang w:val="sq-AL"/>
        </w:rPr>
        <w:t>kategori</w:t>
      </w:r>
      <w:r w:rsidR="005E6AC6" w:rsidRPr="005E6AC6">
        <w:rPr>
          <w:rFonts w:eastAsia="Times New Roman"/>
          <w:sz w:val="28"/>
          <w:szCs w:val="28"/>
          <w:lang w:val="sq-AL"/>
        </w:rPr>
        <w:t>ve</w:t>
      </w:r>
      <w:r w:rsidRPr="005E6AC6">
        <w:rPr>
          <w:rFonts w:eastAsia="Times New Roman"/>
          <w:sz w:val="28"/>
          <w:szCs w:val="28"/>
          <w:lang w:val="sq-AL"/>
        </w:rPr>
        <w:t xml:space="preserve"> 1 dhe/ose 2.</w:t>
      </w:r>
    </w:p>
    <w:p w14:paraId="685D62E7" w14:textId="77777777" w:rsidR="00FF2B4F" w:rsidRPr="00975793" w:rsidRDefault="00FF2B4F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61A83559" w14:textId="3F9DDD12" w:rsidR="00FF2B4F" w:rsidRPr="00975793" w:rsidRDefault="00FF2B4F" w:rsidP="006F29FC">
      <w:pPr>
        <w:numPr>
          <w:ilvl w:val="0"/>
          <w:numId w:val="66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Importi i materialeve të kategorisë 3 është i lejuar vetëm për qëllimet e përpunimit dhe</w:t>
      </w:r>
      <w:r w:rsidR="006F29FC">
        <w:rPr>
          <w:rFonts w:eastAsia="Times New Roman"/>
          <w:sz w:val="28"/>
          <w:szCs w:val="28"/>
          <w:lang w:val="sq-AL"/>
        </w:rPr>
        <w:t xml:space="preserve"> </w:t>
      </w:r>
      <w:r w:rsidR="006F29FC" w:rsidRPr="005E6AC6">
        <w:rPr>
          <w:rFonts w:eastAsia="Times New Roman"/>
          <w:sz w:val="28"/>
          <w:szCs w:val="28"/>
          <w:lang w:val="sq-AL"/>
        </w:rPr>
        <w:t>të</w:t>
      </w:r>
      <w:r w:rsidRPr="00975793">
        <w:rPr>
          <w:rFonts w:eastAsia="Times New Roman"/>
          <w:sz w:val="28"/>
          <w:szCs w:val="28"/>
          <w:lang w:val="sq-AL"/>
        </w:rPr>
        <w:t xml:space="preserve"> prodhimit të produkteve derivate. Ndalohet importi i materialeve të kategorisë 3 për qëllimet e eliminimit të tyre nëpërmjet groposjes </w:t>
      </w:r>
      <w:r w:rsidR="00024337" w:rsidRPr="00975793">
        <w:rPr>
          <w:rFonts w:eastAsia="Times New Roman"/>
          <w:sz w:val="28"/>
          <w:szCs w:val="28"/>
          <w:lang w:val="sq-AL"/>
        </w:rPr>
        <w:t>dhe</w:t>
      </w:r>
      <w:r w:rsidRPr="00975793">
        <w:rPr>
          <w:rFonts w:eastAsia="Times New Roman"/>
          <w:sz w:val="28"/>
          <w:szCs w:val="28"/>
          <w:lang w:val="sq-AL"/>
        </w:rPr>
        <w:t>/</w:t>
      </w:r>
      <w:r w:rsidR="00024337" w:rsidRPr="00975793">
        <w:rPr>
          <w:rFonts w:eastAsia="Times New Roman"/>
          <w:sz w:val="28"/>
          <w:szCs w:val="28"/>
          <w:lang w:val="sq-AL"/>
        </w:rPr>
        <w:t>ose</w:t>
      </w:r>
      <w:r w:rsidRPr="00975793">
        <w:rPr>
          <w:rFonts w:eastAsia="Times New Roman"/>
          <w:sz w:val="28"/>
          <w:szCs w:val="28"/>
          <w:lang w:val="sq-AL"/>
        </w:rPr>
        <w:t xml:space="preserve"> djegies për përdorimin në impiante për prodhim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biogazit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ose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kompostit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. Importi bëhet vetëm pasi të jet</w:t>
      </w:r>
      <w:r w:rsidR="006F29FC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informuar 72 orë m</w:t>
      </w:r>
      <w:r w:rsidR="006F29FC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parë dhe të jetë marrë miratimi i autoritetit kompetent për kontrollet zyrtare për secilën parti.</w:t>
      </w:r>
    </w:p>
    <w:p w14:paraId="0D1373B9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65D3F4B4" w14:textId="785ED6BE" w:rsidR="00FF2B4F" w:rsidRPr="006F29FC" w:rsidRDefault="00FF2B4F" w:rsidP="006F29FC">
      <w:pPr>
        <w:jc w:val="center"/>
        <w:rPr>
          <w:b/>
          <w:sz w:val="28"/>
          <w:szCs w:val="28"/>
          <w:lang w:val="sq-AL"/>
        </w:rPr>
      </w:pPr>
      <w:r w:rsidRPr="006F29FC">
        <w:rPr>
          <w:rFonts w:eastAsia="Times New Roman"/>
          <w:b/>
          <w:sz w:val="28"/>
          <w:szCs w:val="28"/>
          <w:lang w:val="sq-AL"/>
        </w:rPr>
        <w:t>Neni 40</w:t>
      </w:r>
    </w:p>
    <w:p w14:paraId="0F5F785B" w14:textId="77777777" w:rsidR="00FF2B4F" w:rsidRPr="00975793" w:rsidRDefault="00FF2B4F" w:rsidP="006F29FC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Eksporti</w:t>
      </w:r>
    </w:p>
    <w:p w14:paraId="5C99022A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74F4ED8E" w14:textId="39B0ACA0" w:rsidR="00FF2B4F" w:rsidRPr="00975793" w:rsidRDefault="00FF2B4F" w:rsidP="006F29FC">
      <w:pPr>
        <w:numPr>
          <w:ilvl w:val="0"/>
          <w:numId w:val="67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Eksporti i nënprodukteve me origjinë shtazore dhe i produkteve derivate të destinuara për djegie ose groposje në </w:t>
      </w:r>
      <w:proofErr w:type="spellStart"/>
      <w:r w:rsidRPr="006F29FC">
        <w:rPr>
          <w:rFonts w:eastAsia="Times New Roman"/>
          <w:i/>
          <w:sz w:val="28"/>
          <w:szCs w:val="28"/>
          <w:lang w:val="sq-AL"/>
        </w:rPr>
        <w:t>l</w:t>
      </w:r>
      <w:r w:rsidR="006F29FC" w:rsidRPr="006F29FC">
        <w:rPr>
          <w:rFonts w:eastAsia="Times New Roman"/>
          <w:i/>
          <w:sz w:val="28"/>
          <w:szCs w:val="28"/>
          <w:lang w:val="sq-AL"/>
        </w:rPr>
        <w:t>a</w:t>
      </w:r>
      <w:r w:rsidRPr="006F29FC">
        <w:rPr>
          <w:rFonts w:eastAsia="Times New Roman"/>
          <w:i/>
          <w:sz w:val="28"/>
          <w:szCs w:val="28"/>
          <w:lang w:val="sq-AL"/>
        </w:rPr>
        <w:t>ndfill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është i ndaluar.</w:t>
      </w:r>
    </w:p>
    <w:p w14:paraId="734A5ACB" w14:textId="77777777" w:rsidR="00FF2B4F" w:rsidRPr="00975793" w:rsidRDefault="00FF2B4F" w:rsidP="006F29FC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068A017B" w14:textId="4079E3AE" w:rsidR="00FF2B4F" w:rsidRPr="00975793" w:rsidRDefault="006F29FC" w:rsidP="006F29FC">
      <w:pPr>
        <w:numPr>
          <w:ilvl w:val="0"/>
          <w:numId w:val="67"/>
        </w:numPr>
        <w:tabs>
          <w:tab w:val="left" w:pos="311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 </w:t>
      </w:r>
      <w:r w:rsidR="00FF2B4F" w:rsidRPr="00975793">
        <w:rPr>
          <w:rFonts w:eastAsia="Times New Roman"/>
          <w:sz w:val="28"/>
          <w:szCs w:val="28"/>
          <w:lang w:val="sq-AL"/>
        </w:rPr>
        <w:t>Eksporti i nënprodukteve me origjinë shtazore të kategorisë 3 dhe i produkteve derivate b</w:t>
      </w:r>
      <w:r>
        <w:rPr>
          <w:rFonts w:eastAsia="Times New Roman"/>
          <w:sz w:val="28"/>
          <w:szCs w:val="28"/>
          <w:lang w:val="sq-AL"/>
        </w:rPr>
        <w:t>ë</w:t>
      </w:r>
      <w:r w:rsidR="00FF2B4F" w:rsidRPr="00975793">
        <w:rPr>
          <w:rFonts w:eastAsia="Times New Roman"/>
          <w:sz w:val="28"/>
          <w:szCs w:val="28"/>
          <w:lang w:val="sq-AL"/>
        </w:rPr>
        <w:t xml:space="preserve">het vetëm nëse plotësojnë kërkesat e këtij ligji </w:t>
      </w:r>
      <w:r w:rsidR="00A32BB6" w:rsidRPr="00975793">
        <w:rPr>
          <w:rFonts w:eastAsia="Times New Roman"/>
          <w:sz w:val="28"/>
          <w:szCs w:val="28"/>
          <w:lang w:val="sq-AL"/>
        </w:rPr>
        <w:t>ose</w:t>
      </w:r>
      <w:r w:rsidR="00FF2B4F" w:rsidRPr="00975793">
        <w:rPr>
          <w:rFonts w:eastAsia="Times New Roman"/>
          <w:sz w:val="28"/>
          <w:szCs w:val="28"/>
          <w:lang w:val="sq-AL"/>
        </w:rPr>
        <w:t xml:space="preserve"> sipas marrëveshjeve tregtare të operatorëve ose kur kërkohet nga vendi importues, me marrëveshje dy ose shumëpalëshe </w:t>
      </w:r>
      <w:r>
        <w:rPr>
          <w:rFonts w:eastAsia="Times New Roman"/>
          <w:sz w:val="28"/>
          <w:szCs w:val="28"/>
          <w:lang w:val="sq-AL"/>
        </w:rPr>
        <w:t>ndërmjet</w:t>
      </w:r>
      <w:r w:rsidR="00FF2B4F" w:rsidRPr="00975793">
        <w:rPr>
          <w:rFonts w:eastAsia="Times New Roman"/>
          <w:sz w:val="28"/>
          <w:szCs w:val="28"/>
          <w:lang w:val="sq-AL"/>
        </w:rPr>
        <w:t xml:space="preserve"> autoriteteve kompetente të vendeve të interesuara.</w:t>
      </w:r>
    </w:p>
    <w:p w14:paraId="7767762A" w14:textId="77777777" w:rsidR="00FF2B4F" w:rsidRPr="00975793" w:rsidRDefault="00FF2B4F" w:rsidP="00975793">
      <w:pPr>
        <w:rPr>
          <w:sz w:val="28"/>
          <w:szCs w:val="28"/>
          <w:lang w:val="sq-AL"/>
        </w:rPr>
      </w:pPr>
      <w:bookmarkStart w:id="36" w:name="page30"/>
      <w:bookmarkEnd w:id="36"/>
    </w:p>
    <w:p w14:paraId="3595E6D0" w14:textId="7DA1952C" w:rsidR="00FF2B4F" w:rsidRPr="006F29FC" w:rsidRDefault="00FF2B4F" w:rsidP="006F29FC">
      <w:pPr>
        <w:jc w:val="center"/>
        <w:rPr>
          <w:b/>
          <w:sz w:val="28"/>
          <w:szCs w:val="28"/>
          <w:lang w:val="sq-AL"/>
        </w:rPr>
      </w:pPr>
      <w:r w:rsidRPr="006F29FC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6F29FC">
        <w:rPr>
          <w:rFonts w:eastAsia="Times New Roman"/>
          <w:b/>
          <w:sz w:val="28"/>
          <w:szCs w:val="28"/>
          <w:lang w:val="sq-AL"/>
        </w:rPr>
        <w:t>XI</w:t>
      </w:r>
    </w:p>
    <w:p w14:paraId="52C47DD2" w14:textId="77777777" w:rsidR="00FF2B4F" w:rsidRPr="006F29FC" w:rsidRDefault="00FF2B4F" w:rsidP="00975793">
      <w:pPr>
        <w:jc w:val="center"/>
        <w:rPr>
          <w:b/>
          <w:sz w:val="28"/>
          <w:szCs w:val="28"/>
          <w:lang w:val="sq-AL"/>
        </w:rPr>
      </w:pPr>
      <w:r w:rsidRPr="006F29FC">
        <w:rPr>
          <w:rFonts w:eastAsia="Times New Roman"/>
          <w:b/>
          <w:sz w:val="28"/>
          <w:szCs w:val="28"/>
          <w:lang w:val="sq-AL"/>
        </w:rPr>
        <w:t>KONTROLLE ZYRTARE DHE KËRKESA PËRFUNDIMTARE</w:t>
      </w:r>
    </w:p>
    <w:p w14:paraId="3D8ECA4E" w14:textId="77777777" w:rsidR="00FF2B4F" w:rsidRPr="00975793" w:rsidRDefault="00FF2B4F" w:rsidP="00975793">
      <w:pPr>
        <w:jc w:val="center"/>
        <w:rPr>
          <w:rFonts w:eastAsia="Times New Roman"/>
          <w:sz w:val="28"/>
          <w:szCs w:val="28"/>
          <w:lang w:val="sq-AL"/>
        </w:rPr>
      </w:pPr>
    </w:p>
    <w:p w14:paraId="0E6A8401" w14:textId="3AE4A3D5" w:rsidR="00FF2B4F" w:rsidRPr="006F29FC" w:rsidRDefault="00FF2B4F" w:rsidP="006F29FC">
      <w:pPr>
        <w:jc w:val="center"/>
        <w:rPr>
          <w:b/>
          <w:sz w:val="28"/>
          <w:szCs w:val="28"/>
          <w:lang w:val="sq-AL"/>
        </w:rPr>
      </w:pPr>
      <w:r w:rsidRPr="006F29FC">
        <w:rPr>
          <w:rFonts w:eastAsia="Times New Roman"/>
          <w:b/>
          <w:sz w:val="28"/>
          <w:szCs w:val="28"/>
          <w:lang w:val="sq-AL"/>
        </w:rPr>
        <w:t>Neni 41</w:t>
      </w:r>
    </w:p>
    <w:p w14:paraId="2756DA6E" w14:textId="77777777" w:rsidR="00FF2B4F" w:rsidRPr="00975793" w:rsidRDefault="00FF2B4F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Procedura e miratimit dhe dhënies së lejeve</w:t>
      </w:r>
    </w:p>
    <w:p w14:paraId="4A066D0D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73926350" w14:textId="7A3308F3" w:rsidR="00FF2B4F" w:rsidRPr="00975793" w:rsidRDefault="00FF2B4F" w:rsidP="006F29FC">
      <w:pPr>
        <w:numPr>
          <w:ilvl w:val="0"/>
          <w:numId w:val="68"/>
        </w:numPr>
        <w:tabs>
          <w:tab w:val="left" w:pos="1020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Miratimi i lejeve bëhet nga autoriteti kompetent për kontrollet zyrtare</w:t>
      </w:r>
      <w:r w:rsidR="006F29F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vetëm pasi ai ka kryer një inspektim në vend para fillimit të çdo lloj aktiviteti, nga i cili rezulton se janë plotësuar kërkesat e këtij ligji dhe </w:t>
      </w:r>
      <w:r w:rsidR="006F29FC" w:rsidRPr="005E6AC6">
        <w:rPr>
          <w:rFonts w:eastAsia="Times New Roman"/>
          <w:sz w:val="28"/>
          <w:szCs w:val="28"/>
          <w:lang w:val="sq-AL"/>
        </w:rPr>
        <w:t xml:space="preserve">të </w:t>
      </w:r>
      <w:r w:rsidR="00A56394">
        <w:rPr>
          <w:rFonts w:eastAsia="Times New Roman"/>
          <w:sz w:val="28"/>
          <w:szCs w:val="28"/>
          <w:lang w:val="sq-AL"/>
        </w:rPr>
        <w:t>akteve të</w:t>
      </w:r>
      <w:r w:rsidRPr="00975793">
        <w:rPr>
          <w:rFonts w:eastAsia="Times New Roman"/>
          <w:sz w:val="28"/>
          <w:szCs w:val="28"/>
          <w:lang w:val="sq-AL"/>
        </w:rPr>
        <w:t xml:space="preserve"> tjera nënligjore</w:t>
      </w:r>
      <w:r w:rsidR="006F29F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miratuara n</w:t>
      </w:r>
      <w:r w:rsidR="006F29FC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zbatim të këtij ligji.</w:t>
      </w:r>
    </w:p>
    <w:p w14:paraId="51F8DADD" w14:textId="77777777" w:rsidR="00FF2B4F" w:rsidRPr="00975793" w:rsidRDefault="00FF2B4F" w:rsidP="006F29FC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52F13237" w14:textId="16713662" w:rsidR="00FF2B4F" w:rsidRPr="00975793" w:rsidRDefault="00FF2B4F" w:rsidP="006F29FC">
      <w:pPr>
        <w:numPr>
          <w:ilvl w:val="0"/>
          <w:numId w:val="68"/>
        </w:numPr>
        <w:tabs>
          <w:tab w:val="left" w:pos="1020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Operatorët sigurojnë ndërprerjen e aktivitetit në një stabiliment ose impiant</w:t>
      </w:r>
      <w:r w:rsidR="006F29FC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atëherë kur autoriteti kompetent për kontrollet zyrtare, i pezullon ose i heq atij miratimin </w:t>
      </w:r>
      <w:r w:rsidR="00A32BB6" w:rsidRPr="00975793">
        <w:rPr>
          <w:rFonts w:eastAsia="Times New Roman"/>
          <w:sz w:val="28"/>
          <w:szCs w:val="28"/>
          <w:lang w:val="sq-AL"/>
        </w:rPr>
        <w:t>apo</w:t>
      </w:r>
      <w:r w:rsidRPr="00975793">
        <w:rPr>
          <w:rFonts w:eastAsia="Times New Roman"/>
          <w:sz w:val="28"/>
          <w:szCs w:val="28"/>
          <w:lang w:val="sq-AL"/>
        </w:rPr>
        <w:t xml:space="preserve"> lejen e ushtrimit të aktivitetit.</w:t>
      </w:r>
    </w:p>
    <w:p w14:paraId="14DCEC32" w14:textId="77777777" w:rsidR="00FF2B4F" w:rsidRPr="00975793" w:rsidRDefault="00FF2B4F" w:rsidP="006F29FC">
      <w:pPr>
        <w:rPr>
          <w:rFonts w:eastAsia="Times New Roman"/>
          <w:sz w:val="28"/>
          <w:szCs w:val="28"/>
          <w:lang w:val="sq-AL"/>
        </w:rPr>
      </w:pPr>
    </w:p>
    <w:p w14:paraId="7F056EAC" w14:textId="1040067A" w:rsidR="00FF2B4F" w:rsidRPr="006F29FC" w:rsidRDefault="00FF2B4F" w:rsidP="006F29FC">
      <w:pPr>
        <w:jc w:val="center"/>
        <w:rPr>
          <w:b/>
          <w:sz w:val="28"/>
          <w:szCs w:val="28"/>
          <w:lang w:val="sq-AL"/>
        </w:rPr>
      </w:pPr>
      <w:r w:rsidRPr="006F29FC">
        <w:rPr>
          <w:rFonts w:eastAsia="Times New Roman"/>
          <w:b/>
          <w:sz w:val="28"/>
          <w:szCs w:val="28"/>
          <w:lang w:val="sq-AL"/>
        </w:rPr>
        <w:t>Neni 42</w:t>
      </w:r>
    </w:p>
    <w:p w14:paraId="0E73AE9B" w14:textId="77777777" w:rsidR="00FF2B4F" w:rsidRPr="00975793" w:rsidRDefault="00FF2B4F" w:rsidP="00975793">
      <w:pPr>
        <w:jc w:val="center"/>
        <w:rPr>
          <w:b/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Pezullimi dhe heqja e licencës</w:t>
      </w:r>
    </w:p>
    <w:p w14:paraId="06FE1600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5C9EBF7C" w14:textId="55E7A847" w:rsidR="00FF2B4F" w:rsidRPr="00975793" w:rsidRDefault="00FF2B4F" w:rsidP="006F29FC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1. </w:t>
      </w:r>
      <w:r w:rsidR="006F29FC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Nëse nga kontrollet zyrtare dhe nga inspektimet e kryera nga autoriteti kompetent për kontrollet </w:t>
      </w:r>
      <w:r w:rsidR="00A56394">
        <w:rPr>
          <w:rFonts w:eastAsia="Times New Roman"/>
          <w:sz w:val="28"/>
          <w:szCs w:val="28"/>
          <w:lang w:val="sq-AL"/>
        </w:rPr>
        <w:t>zyrtare rezulton se një ose më</w:t>
      </w:r>
      <w:r w:rsidRPr="00975793">
        <w:rPr>
          <w:rFonts w:eastAsia="Times New Roman"/>
          <w:sz w:val="28"/>
          <w:szCs w:val="28"/>
          <w:lang w:val="sq-AL"/>
        </w:rPr>
        <w:t xml:space="preserve"> shumë kërkesa të këtij ligji nuk janë plotësuar, ky i fundit:</w:t>
      </w:r>
    </w:p>
    <w:p w14:paraId="5124EECF" w14:textId="77777777" w:rsidR="00FF2B4F" w:rsidRPr="00975793" w:rsidRDefault="00FF2B4F" w:rsidP="00975793">
      <w:pPr>
        <w:jc w:val="both"/>
        <w:rPr>
          <w:sz w:val="28"/>
          <w:szCs w:val="28"/>
          <w:lang w:val="sq-AL"/>
        </w:rPr>
      </w:pPr>
    </w:p>
    <w:p w14:paraId="10EA5138" w14:textId="77777777" w:rsidR="00FF2B4F" w:rsidRPr="00975793" w:rsidRDefault="00FF2B4F" w:rsidP="006F29FC">
      <w:pPr>
        <w:numPr>
          <w:ilvl w:val="0"/>
          <w:numId w:val="69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iCs/>
          <w:sz w:val="28"/>
          <w:szCs w:val="28"/>
          <w:lang w:val="sq-AL"/>
        </w:rPr>
        <w:t xml:space="preserve">pezullon aktivitetin </w:t>
      </w:r>
      <w:r w:rsidRPr="00975793">
        <w:rPr>
          <w:rFonts w:eastAsia="Times New Roman"/>
          <w:sz w:val="28"/>
          <w:szCs w:val="28"/>
          <w:lang w:val="sq-AL"/>
        </w:rPr>
        <w:t>ose/dhe lejen/licencën e stabilimentit ose impiantit të miratuar bazuar</w:t>
      </w:r>
      <w:r w:rsidRPr="00975793">
        <w:rPr>
          <w:rFonts w:eastAsia="Times New Roman"/>
          <w:iCs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në këtë ligj, nëse:</w:t>
      </w:r>
    </w:p>
    <w:p w14:paraId="083A98E7" w14:textId="77777777" w:rsidR="00FF2B4F" w:rsidRPr="00975793" w:rsidRDefault="00FF2B4F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243ABA75" w14:textId="0405800B" w:rsidR="00FF2B4F" w:rsidRPr="006F29FC" w:rsidRDefault="00FF2B4F" w:rsidP="006F29FC">
      <w:pPr>
        <w:pStyle w:val="ListParagraph"/>
        <w:numPr>
          <w:ilvl w:val="0"/>
          <w:numId w:val="108"/>
        </w:numPr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6F29FC">
        <w:rPr>
          <w:rFonts w:eastAsia="Times New Roman"/>
          <w:sz w:val="28"/>
          <w:szCs w:val="28"/>
          <w:lang w:val="sq-AL"/>
        </w:rPr>
        <w:t xml:space="preserve">kushtet për dhënien e lejes/licencës ose </w:t>
      </w:r>
      <w:r w:rsidR="006F6460">
        <w:rPr>
          <w:rFonts w:eastAsia="Times New Roman"/>
          <w:sz w:val="28"/>
          <w:szCs w:val="28"/>
          <w:lang w:val="sq-AL"/>
        </w:rPr>
        <w:t>për</w:t>
      </w:r>
      <w:r w:rsidRPr="006F29FC">
        <w:rPr>
          <w:rFonts w:eastAsia="Times New Roman"/>
          <w:sz w:val="28"/>
          <w:szCs w:val="28"/>
          <w:lang w:val="sq-AL"/>
        </w:rPr>
        <w:t xml:space="preserve"> funksionimin e stabilimentit ose impiantit nuk janë përmbushur;</w:t>
      </w:r>
    </w:p>
    <w:p w14:paraId="072CB30A" w14:textId="030E08A3" w:rsidR="00FF2B4F" w:rsidRPr="006F29FC" w:rsidRDefault="00F9606B" w:rsidP="006F29FC">
      <w:pPr>
        <w:pStyle w:val="ListParagraph"/>
        <w:numPr>
          <w:ilvl w:val="0"/>
          <w:numId w:val="108"/>
        </w:numPr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6F29FC">
        <w:rPr>
          <w:rFonts w:eastAsia="Times New Roman"/>
          <w:sz w:val="28"/>
          <w:szCs w:val="28"/>
          <w:lang w:val="sq-AL"/>
        </w:rPr>
        <w:t>vler</w:t>
      </w:r>
      <w:r w:rsidR="009B1576" w:rsidRPr="006F29FC">
        <w:rPr>
          <w:rFonts w:eastAsia="Times New Roman"/>
          <w:sz w:val="28"/>
          <w:szCs w:val="28"/>
          <w:lang w:val="sq-AL"/>
        </w:rPr>
        <w:t>ë</w:t>
      </w:r>
      <w:r w:rsidRPr="006F29FC">
        <w:rPr>
          <w:rFonts w:eastAsia="Times New Roman"/>
          <w:sz w:val="28"/>
          <w:szCs w:val="28"/>
          <w:lang w:val="sq-AL"/>
        </w:rPr>
        <w:t>sohet</w:t>
      </w:r>
      <w:r w:rsidR="006F29FC" w:rsidRPr="006F29FC">
        <w:rPr>
          <w:rFonts w:eastAsia="Times New Roman"/>
          <w:sz w:val="28"/>
          <w:szCs w:val="28"/>
          <w:lang w:val="sq-AL"/>
        </w:rPr>
        <w:t xml:space="preserve">, </w:t>
      </w:r>
      <w:r w:rsidR="00FF2B4F" w:rsidRPr="006F29FC">
        <w:rPr>
          <w:rFonts w:eastAsia="Times New Roman"/>
          <w:sz w:val="28"/>
          <w:szCs w:val="28"/>
          <w:lang w:val="sq-AL"/>
        </w:rPr>
        <w:t>që operatori nuk i ka plotësuar prej</w:t>
      </w:r>
      <w:r w:rsidR="005E6AC6">
        <w:rPr>
          <w:rFonts w:eastAsia="Times New Roman"/>
          <w:sz w:val="28"/>
          <w:szCs w:val="28"/>
          <w:lang w:val="sq-AL"/>
        </w:rPr>
        <w:t xml:space="preserve"> kohësh mangësitë e gjetura; </w:t>
      </w:r>
    </w:p>
    <w:p w14:paraId="58DD2E6B" w14:textId="0590DFE2" w:rsidR="00FF2B4F" w:rsidRPr="006F29FC" w:rsidRDefault="00FF2B4F" w:rsidP="006F29FC">
      <w:pPr>
        <w:pStyle w:val="ListParagraph"/>
        <w:numPr>
          <w:ilvl w:val="0"/>
          <w:numId w:val="108"/>
        </w:numPr>
        <w:tabs>
          <w:tab w:val="left" w:pos="1771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proofErr w:type="spellStart"/>
      <w:r w:rsidRPr="006F29FC">
        <w:rPr>
          <w:rFonts w:eastAsia="Times New Roman"/>
          <w:sz w:val="28"/>
          <w:szCs w:val="28"/>
          <w:lang w:val="sq-AL"/>
        </w:rPr>
        <w:t>risqet</w:t>
      </w:r>
      <w:proofErr w:type="spellEnd"/>
      <w:r w:rsidRPr="006F29FC">
        <w:rPr>
          <w:rFonts w:eastAsia="Times New Roman"/>
          <w:sz w:val="28"/>
          <w:szCs w:val="28"/>
          <w:lang w:val="sq-AL"/>
        </w:rPr>
        <w:t xml:space="preserve"> e mund</w:t>
      </w:r>
      <w:r w:rsidR="00A56394">
        <w:rPr>
          <w:rFonts w:eastAsia="Times New Roman"/>
          <w:sz w:val="28"/>
          <w:szCs w:val="28"/>
          <w:lang w:val="sq-AL"/>
        </w:rPr>
        <w:t xml:space="preserve">shme për shëndetin publik dhe </w:t>
      </w:r>
      <w:r w:rsidR="00A56394" w:rsidRPr="0003051A">
        <w:rPr>
          <w:sz w:val="28"/>
          <w:szCs w:val="28"/>
          <w:lang w:val="sq-AL"/>
        </w:rPr>
        <w:t>për shëndetin e</w:t>
      </w:r>
      <w:r w:rsidRPr="006F29FC">
        <w:rPr>
          <w:rFonts w:eastAsia="Times New Roman"/>
          <w:sz w:val="28"/>
          <w:szCs w:val="28"/>
          <w:lang w:val="sq-AL"/>
        </w:rPr>
        <w:t xml:space="preserve"> kafshëve nuk kërkojnë marrjen e masave të përshkruara në shkronjën </w:t>
      </w:r>
      <w:r w:rsidR="00F9606B" w:rsidRPr="006F29FC">
        <w:rPr>
          <w:rFonts w:eastAsia="Times New Roman"/>
          <w:sz w:val="28"/>
          <w:szCs w:val="28"/>
          <w:lang w:val="sq-AL"/>
        </w:rPr>
        <w:t>“</w:t>
      </w:r>
      <w:r w:rsidRPr="006F29FC">
        <w:rPr>
          <w:rFonts w:eastAsia="Times New Roman"/>
          <w:sz w:val="28"/>
          <w:szCs w:val="28"/>
          <w:lang w:val="sq-AL"/>
        </w:rPr>
        <w:t>b</w:t>
      </w:r>
      <w:r w:rsidR="00F9606B" w:rsidRPr="006F29FC">
        <w:rPr>
          <w:rFonts w:eastAsia="Times New Roman"/>
          <w:sz w:val="28"/>
          <w:szCs w:val="28"/>
          <w:lang w:val="sq-AL"/>
        </w:rPr>
        <w:t>”, t</w:t>
      </w:r>
      <w:r w:rsidR="009B1576" w:rsidRPr="006F29FC">
        <w:rPr>
          <w:rFonts w:eastAsia="Times New Roman"/>
          <w:sz w:val="28"/>
          <w:szCs w:val="28"/>
          <w:lang w:val="sq-AL"/>
        </w:rPr>
        <w:t>ë</w:t>
      </w:r>
      <w:r w:rsidR="00F9606B" w:rsidRPr="006F29FC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6F29FC">
        <w:rPr>
          <w:rFonts w:eastAsia="Times New Roman"/>
          <w:sz w:val="28"/>
          <w:szCs w:val="28"/>
          <w:lang w:val="sq-AL"/>
        </w:rPr>
        <w:t>ë</w:t>
      </w:r>
      <w:r w:rsidR="00F9606B" w:rsidRPr="006F29FC">
        <w:rPr>
          <w:rFonts w:eastAsia="Times New Roman"/>
          <w:sz w:val="28"/>
          <w:szCs w:val="28"/>
          <w:lang w:val="sq-AL"/>
        </w:rPr>
        <w:t>saj pike</w:t>
      </w:r>
      <w:r w:rsidR="006F29FC">
        <w:rPr>
          <w:rFonts w:eastAsia="Times New Roman"/>
          <w:sz w:val="28"/>
          <w:szCs w:val="28"/>
          <w:lang w:val="sq-AL"/>
        </w:rPr>
        <w:t>.</w:t>
      </w:r>
    </w:p>
    <w:p w14:paraId="384AAA05" w14:textId="77777777" w:rsidR="00FF2B4F" w:rsidRPr="00975793" w:rsidRDefault="00FF2B4F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236951EB" w14:textId="77777777" w:rsidR="00FF2B4F" w:rsidRPr="00975793" w:rsidRDefault="00FF2B4F" w:rsidP="006F29FC">
      <w:pPr>
        <w:numPr>
          <w:ilvl w:val="0"/>
          <w:numId w:val="69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iCs/>
          <w:sz w:val="28"/>
          <w:szCs w:val="28"/>
          <w:lang w:val="sq-AL"/>
        </w:rPr>
        <w:t xml:space="preserve">propozon heqjen e licencës/lejes së </w:t>
      </w:r>
      <w:r w:rsidRPr="00975793">
        <w:rPr>
          <w:rFonts w:eastAsia="Times New Roman"/>
          <w:sz w:val="28"/>
          <w:szCs w:val="28"/>
          <w:lang w:val="sq-AL"/>
        </w:rPr>
        <w:t>stabilimentit ose impiantit të miratuar në zbatim të kërkesave të këtij ligji, nëse:</w:t>
      </w:r>
    </w:p>
    <w:p w14:paraId="1A785E85" w14:textId="77777777" w:rsidR="00FF2B4F" w:rsidRPr="00975793" w:rsidRDefault="00FF2B4F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158E8B86" w14:textId="2B062419" w:rsidR="00FF2B4F" w:rsidRPr="006F29FC" w:rsidRDefault="00FF2B4F" w:rsidP="006F29FC">
      <w:pPr>
        <w:pStyle w:val="ListParagraph"/>
        <w:numPr>
          <w:ilvl w:val="0"/>
          <w:numId w:val="109"/>
        </w:numPr>
        <w:tabs>
          <w:tab w:val="left" w:pos="1723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6F29FC">
        <w:rPr>
          <w:rFonts w:eastAsia="Times New Roman"/>
          <w:sz w:val="28"/>
          <w:szCs w:val="28"/>
          <w:lang w:val="sq-AL"/>
        </w:rPr>
        <w:t xml:space="preserve">kushtet për miratimin ose funksionimin e stabilimentit ose </w:t>
      </w:r>
      <w:r w:rsidR="00A56394">
        <w:rPr>
          <w:rFonts w:eastAsia="Times New Roman"/>
          <w:sz w:val="28"/>
          <w:szCs w:val="28"/>
          <w:lang w:val="sq-AL"/>
        </w:rPr>
        <w:t xml:space="preserve">të </w:t>
      </w:r>
      <w:r w:rsidRPr="006F29FC">
        <w:rPr>
          <w:rFonts w:eastAsia="Times New Roman"/>
          <w:sz w:val="28"/>
          <w:szCs w:val="28"/>
          <w:lang w:val="sq-AL"/>
        </w:rPr>
        <w:t xml:space="preserve">impiantit nuk përmbushen më; </w:t>
      </w:r>
    </w:p>
    <w:p w14:paraId="188B5CE3" w14:textId="464340D0" w:rsidR="00FF2B4F" w:rsidRPr="006F29FC" w:rsidRDefault="00F9606B" w:rsidP="006F29FC">
      <w:pPr>
        <w:pStyle w:val="ListParagraph"/>
        <w:numPr>
          <w:ilvl w:val="0"/>
          <w:numId w:val="109"/>
        </w:numPr>
        <w:tabs>
          <w:tab w:val="left" w:pos="1704"/>
        </w:tabs>
        <w:ind w:left="1440" w:hanging="180"/>
        <w:jc w:val="both"/>
        <w:rPr>
          <w:rFonts w:eastAsia="Times New Roman"/>
          <w:sz w:val="28"/>
          <w:szCs w:val="28"/>
          <w:lang w:val="sq-AL"/>
        </w:rPr>
      </w:pPr>
      <w:r w:rsidRPr="006F29FC">
        <w:rPr>
          <w:rFonts w:eastAsia="Times New Roman"/>
          <w:sz w:val="28"/>
          <w:szCs w:val="28"/>
          <w:lang w:val="sq-AL"/>
        </w:rPr>
        <w:t>vler</w:t>
      </w:r>
      <w:r w:rsidR="009B1576" w:rsidRPr="006F29FC">
        <w:rPr>
          <w:rFonts w:eastAsia="Times New Roman"/>
          <w:sz w:val="28"/>
          <w:szCs w:val="28"/>
          <w:lang w:val="sq-AL"/>
        </w:rPr>
        <w:t>ë</w:t>
      </w:r>
      <w:r w:rsidRPr="006F29FC">
        <w:rPr>
          <w:rFonts w:eastAsia="Times New Roman"/>
          <w:sz w:val="28"/>
          <w:szCs w:val="28"/>
          <w:lang w:val="sq-AL"/>
        </w:rPr>
        <w:t>sohet</w:t>
      </w:r>
      <w:r w:rsidR="006947E5">
        <w:rPr>
          <w:rFonts w:eastAsia="Times New Roman"/>
          <w:sz w:val="28"/>
          <w:szCs w:val="28"/>
          <w:lang w:val="sq-AL"/>
        </w:rPr>
        <w:t>,</w:t>
      </w:r>
      <w:r w:rsidRPr="006F29FC">
        <w:rPr>
          <w:rFonts w:eastAsia="Times New Roman"/>
          <w:sz w:val="28"/>
          <w:szCs w:val="28"/>
          <w:lang w:val="sq-AL"/>
        </w:rPr>
        <w:t xml:space="preserve"> </w:t>
      </w:r>
      <w:r w:rsidR="00FF2B4F" w:rsidRPr="006F29FC">
        <w:rPr>
          <w:rFonts w:eastAsia="Times New Roman"/>
          <w:sz w:val="28"/>
          <w:szCs w:val="28"/>
          <w:lang w:val="sq-AL"/>
        </w:rPr>
        <w:t>që operatori nuk do të jetë në gjendje të përmbushë mangësitë e gjetura brenda një kohë të arsyeshme, që janë të lidhura me infrastrukturën e stabilimentit</w:t>
      </w:r>
      <w:r w:rsidR="006F29FC">
        <w:rPr>
          <w:rFonts w:eastAsia="Times New Roman"/>
          <w:sz w:val="28"/>
          <w:szCs w:val="28"/>
          <w:lang w:val="sq-AL"/>
        </w:rPr>
        <w:t xml:space="preserve"> </w:t>
      </w:r>
      <w:r w:rsidR="00FF2B4F" w:rsidRPr="006F29FC">
        <w:rPr>
          <w:rFonts w:eastAsia="Times New Roman"/>
          <w:sz w:val="28"/>
          <w:szCs w:val="28"/>
          <w:lang w:val="sq-AL"/>
        </w:rPr>
        <w:t>/ impiantit, me kapacitetet personale të operatorit ose</w:t>
      </w:r>
      <w:r w:rsidR="006947E5">
        <w:rPr>
          <w:rFonts w:eastAsia="Times New Roman"/>
          <w:sz w:val="28"/>
          <w:szCs w:val="28"/>
          <w:lang w:val="sq-AL"/>
        </w:rPr>
        <w:t xml:space="preserve"> të personelit që ai kontrollon</w:t>
      </w:r>
      <w:r w:rsidR="00FF2B4F" w:rsidRPr="006F29FC">
        <w:rPr>
          <w:rFonts w:eastAsia="Times New Roman"/>
          <w:sz w:val="28"/>
          <w:szCs w:val="28"/>
          <w:lang w:val="sq-AL"/>
        </w:rPr>
        <w:t xml:space="preserve"> ose për shkak të </w:t>
      </w:r>
      <w:proofErr w:type="spellStart"/>
      <w:r w:rsidR="00FF2B4F" w:rsidRPr="006F29FC">
        <w:rPr>
          <w:rFonts w:eastAsia="Times New Roman"/>
          <w:sz w:val="28"/>
          <w:szCs w:val="28"/>
          <w:lang w:val="sq-AL"/>
        </w:rPr>
        <w:t>risqeve</w:t>
      </w:r>
      <w:proofErr w:type="spellEnd"/>
      <w:r w:rsidR="00FF2B4F" w:rsidRPr="006F29FC">
        <w:rPr>
          <w:rFonts w:eastAsia="Times New Roman"/>
          <w:sz w:val="28"/>
          <w:szCs w:val="28"/>
          <w:lang w:val="sq-AL"/>
        </w:rPr>
        <w:t xml:space="preserve"> të rënda për shëndetin publik ose të kafshëve, të cilat kërkojnë ndryshime të mëdha të funksionimit të stabilimentit</w:t>
      </w:r>
      <w:r w:rsidR="006947E5">
        <w:rPr>
          <w:rFonts w:eastAsia="Times New Roman"/>
          <w:sz w:val="28"/>
          <w:szCs w:val="28"/>
          <w:lang w:val="sq-AL"/>
        </w:rPr>
        <w:t xml:space="preserve"> </w:t>
      </w:r>
      <w:r w:rsidR="00FF2B4F" w:rsidRPr="006F29FC">
        <w:rPr>
          <w:rFonts w:eastAsia="Times New Roman"/>
          <w:sz w:val="28"/>
          <w:szCs w:val="28"/>
          <w:lang w:val="sq-AL"/>
        </w:rPr>
        <w:t>/</w:t>
      </w:r>
      <w:r w:rsidR="006947E5">
        <w:rPr>
          <w:rFonts w:eastAsia="Times New Roman"/>
          <w:sz w:val="28"/>
          <w:szCs w:val="28"/>
          <w:lang w:val="sq-AL"/>
        </w:rPr>
        <w:t xml:space="preserve"> </w:t>
      </w:r>
      <w:r w:rsidR="00FF2B4F" w:rsidRPr="006F29FC">
        <w:rPr>
          <w:rFonts w:eastAsia="Times New Roman"/>
          <w:sz w:val="28"/>
          <w:szCs w:val="28"/>
          <w:lang w:val="sq-AL"/>
        </w:rPr>
        <w:t>impiantit para se operatori të mund të paraqesë një kërkesë të re për leje</w:t>
      </w:r>
      <w:r w:rsidR="006947E5">
        <w:rPr>
          <w:rFonts w:eastAsia="Times New Roman"/>
          <w:sz w:val="28"/>
          <w:szCs w:val="28"/>
          <w:lang w:val="sq-AL"/>
        </w:rPr>
        <w:t xml:space="preserve"> </w:t>
      </w:r>
      <w:r w:rsidR="00FF2B4F" w:rsidRPr="006F29FC">
        <w:rPr>
          <w:rFonts w:eastAsia="Times New Roman"/>
          <w:sz w:val="28"/>
          <w:szCs w:val="28"/>
          <w:lang w:val="sq-AL"/>
        </w:rPr>
        <w:t>/</w:t>
      </w:r>
      <w:r w:rsidR="006947E5">
        <w:rPr>
          <w:rFonts w:eastAsia="Times New Roman"/>
          <w:sz w:val="28"/>
          <w:szCs w:val="28"/>
          <w:lang w:val="sq-AL"/>
        </w:rPr>
        <w:t xml:space="preserve"> </w:t>
      </w:r>
      <w:r w:rsidR="006F6460">
        <w:rPr>
          <w:rFonts w:eastAsia="Times New Roman"/>
          <w:sz w:val="28"/>
          <w:szCs w:val="28"/>
          <w:lang w:val="sq-AL"/>
        </w:rPr>
        <w:t>licencë.</w:t>
      </w:r>
    </w:p>
    <w:p w14:paraId="3953E793" w14:textId="77777777" w:rsidR="00FF2B4F" w:rsidRPr="00975793" w:rsidRDefault="00FF2B4F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62E7BA2F" w14:textId="347DFD4D" w:rsidR="00FF2B4F" w:rsidRPr="00975793" w:rsidRDefault="00FF2B4F" w:rsidP="006F29FC">
      <w:pPr>
        <w:numPr>
          <w:ilvl w:val="0"/>
          <w:numId w:val="69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iCs/>
          <w:sz w:val="28"/>
          <w:szCs w:val="28"/>
          <w:lang w:val="sq-AL"/>
        </w:rPr>
        <w:t xml:space="preserve">urdhëron stabilimentin </w:t>
      </w:r>
      <w:r w:rsidR="006947E5">
        <w:rPr>
          <w:rFonts w:eastAsia="Times New Roman"/>
          <w:sz w:val="28"/>
          <w:szCs w:val="28"/>
          <w:lang w:val="sq-AL"/>
        </w:rPr>
        <w:t>të përmbushë detyrime konkrete</w:t>
      </w:r>
      <w:r w:rsidRPr="00975793">
        <w:rPr>
          <w:rFonts w:eastAsia="Times New Roman"/>
          <w:sz w:val="28"/>
          <w:szCs w:val="28"/>
          <w:lang w:val="sq-AL"/>
        </w:rPr>
        <w:t xml:space="preserve"> për të plotësuar mangësitë e gjetura.</w:t>
      </w:r>
    </w:p>
    <w:p w14:paraId="6795FFE7" w14:textId="77777777" w:rsidR="00FF2B4F" w:rsidRDefault="00FF2B4F" w:rsidP="00975793">
      <w:pPr>
        <w:rPr>
          <w:sz w:val="28"/>
          <w:szCs w:val="28"/>
          <w:lang w:val="sq-AL"/>
        </w:rPr>
      </w:pPr>
      <w:bookmarkStart w:id="37" w:name="page31"/>
      <w:bookmarkEnd w:id="37"/>
    </w:p>
    <w:p w14:paraId="25A3AE46" w14:textId="77777777" w:rsidR="00A56394" w:rsidRDefault="00A56394" w:rsidP="00975793">
      <w:pPr>
        <w:rPr>
          <w:sz w:val="28"/>
          <w:szCs w:val="28"/>
          <w:lang w:val="sq-AL"/>
        </w:rPr>
      </w:pPr>
    </w:p>
    <w:p w14:paraId="13616915" w14:textId="77777777" w:rsidR="00A56394" w:rsidRDefault="00A56394" w:rsidP="00975793">
      <w:pPr>
        <w:rPr>
          <w:sz w:val="28"/>
          <w:szCs w:val="28"/>
          <w:lang w:val="sq-AL"/>
        </w:rPr>
      </w:pPr>
    </w:p>
    <w:p w14:paraId="1B090035" w14:textId="77777777" w:rsidR="00A56394" w:rsidRPr="00975793" w:rsidRDefault="00A56394" w:rsidP="00975793">
      <w:pPr>
        <w:rPr>
          <w:sz w:val="28"/>
          <w:szCs w:val="28"/>
          <w:lang w:val="sq-AL"/>
        </w:rPr>
      </w:pPr>
    </w:p>
    <w:p w14:paraId="008727F3" w14:textId="77777777" w:rsidR="00FF2B4F" w:rsidRPr="006947E5" w:rsidRDefault="00FF2B4F" w:rsidP="00975793">
      <w:pPr>
        <w:jc w:val="center"/>
        <w:rPr>
          <w:rFonts w:eastAsia="Times New Roman"/>
          <w:b/>
          <w:sz w:val="28"/>
          <w:szCs w:val="28"/>
          <w:lang w:val="sq-AL"/>
        </w:rPr>
      </w:pPr>
      <w:r w:rsidRPr="006947E5">
        <w:rPr>
          <w:rFonts w:eastAsia="Times New Roman"/>
          <w:b/>
          <w:sz w:val="28"/>
          <w:szCs w:val="28"/>
          <w:lang w:val="sq-AL"/>
        </w:rPr>
        <w:lastRenderedPageBreak/>
        <w:t>Neni 43</w:t>
      </w:r>
    </w:p>
    <w:p w14:paraId="5C143F63" w14:textId="77777777" w:rsidR="00FF2B4F" w:rsidRDefault="00FF2B4F" w:rsidP="00975793">
      <w:pPr>
        <w:jc w:val="center"/>
        <w:rPr>
          <w:rFonts w:eastAsia="Times New Roman"/>
          <w:b/>
          <w:sz w:val="28"/>
          <w:szCs w:val="28"/>
          <w:lang w:val="sq-AL"/>
        </w:rPr>
      </w:pPr>
      <w:r w:rsidRPr="00975793">
        <w:rPr>
          <w:rFonts w:eastAsia="Times New Roman"/>
          <w:b/>
          <w:sz w:val="28"/>
          <w:szCs w:val="28"/>
          <w:lang w:val="sq-AL"/>
        </w:rPr>
        <w:t>Listat e stabilimenteve</w:t>
      </w:r>
    </w:p>
    <w:p w14:paraId="074E228B" w14:textId="77777777" w:rsidR="006947E5" w:rsidRPr="00975793" w:rsidRDefault="006947E5" w:rsidP="00975793">
      <w:pPr>
        <w:jc w:val="center"/>
        <w:rPr>
          <w:rFonts w:eastAsia="Times New Roman"/>
          <w:b/>
          <w:sz w:val="28"/>
          <w:szCs w:val="28"/>
          <w:lang w:val="sq-AL"/>
        </w:rPr>
      </w:pPr>
    </w:p>
    <w:p w14:paraId="0FD095F5" w14:textId="74790FCD" w:rsidR="00FF2B4F" w:rsidRDefault="00FF2B4F" w:rsidP="006947E5">
      <w:pPr>
        <w:pStyle w:val="NoSpacing"/>
        <w:numPr>
          <w:ilvl w:val="2"/>
          <w:numId w:val="79"/>
        </w:numPr>
        <w:ind w:left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Autoriteti kompetent </w:t>
      </w:r>
      <w:r w:rsidR="00D906AC" w:rsidRPr="00975793">
        <w:rPr>
          <w:rFonts w:ascii="Times New Roman" w:hAnsi="Times New Roman"/>
          <w:sz w:val="28"/>
          <w:szCs w:val="28"/>
          <w:lang w:val="sq-AL"/>
        </w:rPr>
        <w:t>p</w:t>
      </w:r>
      <w:r w:rsidR="00164845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D906AC" w:rsidRPr="00975793">
        <w:rPr>
          <w:rFonts w:ascii="Times New Roman" w:hAnsi="Times New Roman"/>
          <w:sz w:val="28"/>
          <w:szCs w:val="28"/>
          <w:lang w:val="sq-AL"/>
        </w:rPr>
        <w:t>r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kontrolle</w:t>
      </w:r>
      <w:r w:rsidR="00D906AC" w:rsidRPr="00975793">
        <w:rPr>
          <w:rFonts w:ascii="Times New Roman" w:hAnsi="Times New Roman"/>
          <w:sz w:val="28"/>
          <w:szCs w:val="28"/>
          <w:lang w:val="sq-AL"/>
        </w:rPr>
        <w:t>t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zyrtare harton dhe mban një listë të stabilimenteve, </w:t>
      </w:r>
      <w:r w:rsidR="006947E5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impianteve dhe </w:t>
      </w:r>
      <w:r w:rsidR="006947E5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="00A56394">
        <w:rPr>
          <w:rFonts w:ascii="Times New Roman" w:hAnsi="Times New Roman"/>
          <w:sz w:val="28"/>
          <w:szCs w:val="28"/>
          <w:lang w:val="sq-AL"/>
        </w:rPr>
        <w:t>operatorë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ve të licencuar ose </w:t>
      </w:r>
      <w:r w:rsidR="006947E5">
        <w:rPr>
          <w:rFonts w:ascii="Times New Roman" w:hAnsi="Times New Roman"/>
          <w:sz w:val="28"/>
          <w:szCs w:val="28"/>
          <w:lang w:val="sq-AL"/>
        </w:rPr>
        <w:t xml:space="preserve">të 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lejuar në përputhje me legjislacionin </w:t>
      </w:r>
      <w:r w:rsidR="00397992" w:rsidRPr="00975793">
        <w:rPr>
          <w:rFonts w:ascii="Times New Roman" w:hAnsi="Times New Roman"/>
          <w:sz w:val="28"/>
          <w:szCs w:val="28"/>
          <w:lang w:val="sq-AL"/>
        </w:rPr>
        <w:t>në fuqi</w:t>
      </w:r>
      <w:r w:rsidR="006947E5">
        <w:rPr>
          <w:rFonts w:ascii="Times New Roman" w:hAnsi="Times New Roman"/>
          <w:sz w:val="28"/>
          <w:szCs w:val="28"/>
          <w:lang w:val="sq-AL"/>
        </w:rPr>
        <w:t xml:space="preserve"> të lejeve </w:t>
      </w:r>
      <w:r w:rsidRPr="00975793">
        <w:rPr>
          <w:rFonts w:ascii="Times New Roman" w:hAnsi="Times New Roman"/>
          <w:sz w:val="28"/>
          <w:szCs w:val="28"/>
          <w:lang w:val="sq-AL"/>
        </w:rPr>
        <w:t>e</w:t>
      </w:r>
      <w:r w:rsidR="006947E5">
        <w:rPr>
          <w:rFonts w:ascii="Times New Roman" w:hAnsi="Times New Roman"/>
          <w:sz w:val="28"/>
          <w:szCs w:val="28"/>
          <w:lang w:val="sq-AL"/>
        </w:rPr>
        <w:t xml:space="preserve"> të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licencave dhe e vendos atë në dispozicion të publikut në faqen zyrtare të tij. </w:t>
      </w:r>
    </w:p>
    <w:p w14:paraId="5B8FD8E7" w14:textId="77777777" w:rsidR="006947E5" w:rsidRPr="00975793" w:rsidRDefault="006947E5" w:rsidP="006947E5">
      <w:pPr>
        <w:pStyle w:val="NoSpacing"/>
        <w:ind w:left="360" w:hanging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015808A" w14:textId="510875A9" w:rsidR="00FF2B4F" w:rsidRPr="00975793" w:rsidRDefault="00FF2B4F" w:rsidP="006947E5">
      <w:pPr>
        <w:pStyle w:val="NoSpacing"/>
        <w:numPr>
          <w:ilvl w:val="2"/>
          <w:numId w:val="79"/>
        </w:numPr>
        <w:ind w:left="360"/>
        <w:jc w:val="both"/>
        <w:rPr>
          <w:rFonts w:ascii="Times New Roman" w:hAnsi="Times New Roman"/>
          <w:sz w:val="28"/>
          <w:szCs w:val="28"/>
          <w:lang w:val="sq-AL"/>
        </w:rPr>
      </w:pPr>
      <w:r w:rsidRPr="00975793">
        <w:rPr>
          <w:rFonts w:ascii="Times New Roman" w:hAnsi="Times New Roman"/>
          <w:sz w:val="28"/>
          <w:szCs w:val="28"/>
          <w:lang w:val="sq-AL"/>
        </w:rPr>
        <w:t xml:space="preserve">Autoriteti </w:t>
      </w:r>
      <w:r w:rsidR="006947E5">
        <w:rPr>
          <w:rFonts w:ascii="Times New Roman" w:hAnsi="Times New Roman"/>
          <w:sz w:val="28"/>
          <w:szCs w:val="28"/>
          <w:lang w:val="sq-AL"/>
        </w:rPr>
        <w:t>k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ompetent </w:t>
      </w:r>
      <w:r w:rsidR="00D906AC" w:rsidRPr="00975793">
        <w:rPr>
          <w:rFonts w:ascii="Times New Roman" w:hAnsi="Times New Roman"/>
          <w:sz w:val="28"/>
          <w:szCs w:val="28"/>
          <w:lang w:val="sq-AL"/>
        </w:rPr>
        <w:t>p</w:t>
      </w:r>
      <w:r w:rsidR="00164845" w:rsidRPr="00975793">
        <w:rPr>
          <w:rFonts w:ascii="Times New Roman" w:hAnsi="Times New Roman"/>
          <w:sz w:val="28"/>
          <w:szCs w:val="28"/>
          <w:lang w:val="sq-AL"/>
        </w:rPr>
        <w:t>ë</w:t>
      </w:r>
      <w:r w:rsidR="00D906AC" w:rsidRPr="00975793">
        <w:rPr>
          <w:rFonts w:ascii="Times New Roman" w:hAnsi="Times New Roman"/>
          <w:sz w:val="28"/>
          <w:szCs w:val="28"/>
          <w:lang w:val="sq-AL"/>
        </w:rPr>
        <w:t>r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947E5">
        <w:rPr>
          <w:rFonts w:ascii="Times New Roman" w:hAnsi="Times New Roman"/>
          <w:sz w:val="28"/>
          <w:szCs w:val="28"/>
          <w:lang w:val="sq-AL"/>
        </w:rPr>
        <w:t>k</w:t>
      </w:r>
      <w:r w:rsidRPr="00975793">
        <w:rPr>
          <w:rFonts w:ascii="Times New Roman" w:hAnsi="Times New Roman"/>
          <w:sz w:val="28"/>
          <w:szCs w:val="28"/>
          <w:lang w:val="sq-AL"/>
        </w:rPr>
        <w:t>ontrolle</w:t>
      </w:r>
      <w:r w:rsidR="00D906AC" w:rsidRPr="00975793">
        <w:rPr>
          <w:rFonts w:ascii="Times New Roman" w:hAnsi="Times New Roman"/>
          <w:sz w:val="28"/>
          <w:szCs w:val="28"/>
          <w:lang w:val="sq-AL"/>
        </w:rPr>
        <w:t>t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947E5">
        <w:rPr>
          <w:rFonts w:ascii="Times New Roman" w:hAnsi="Times New Roman"/>
          <w:sz w:val="28"/>
          <w:szCs w:val="28"/>
          <w:lang w:val="sq-AL"/>
        </w:rPr>
        <w:t>z</w:t>
      </w:r>
      <w:r w:rsidRPr="00975793">
        <w:rPr>
          <w:rFonts w:ascii="Times New Roman" w:hAnsi="Times New Roman"/>
          <w:sz w:val="28"/>
          <w:szCs w:val="28"/>
          <w:lang w:val="sq-AL"/>
        </w:rPr>
        <w:t>yrtare i jep çdo stabilimenti, impianti ose operatori një numër identifikimi zyrtar</w:t>
      </w:r>
      <w:r w:rsidR="006947E5">
        <w:rPr>
          <w:rFonts w:ascii="Times New Roman" w:hAnsi="Times New Roman"/>
          <w:sz w:val="28"/>
          <w:szCs w:val="28"/>
          <w:lang w:val="sq-AL"/>
        </w:rPr>
        <w:t>,</w:t>
      </w:r>
      <w:r w:rsidRPr="00975793">
        <w:rPr>
          <w:rFonts w:ascii="Times New Roman" w:hAnsi="Times New Roman"/>
          <w:sz w:val="28"/>
          <w:szCs w:val="28"/>
          <w:lang w:val="sq-AL"/>
        </w:rPr>
        <w:t xml:space="preserve"> që i përket natyrës së aktiviteteve të tij.  </w:t>
      </w:r>
    </w:p>
    <w:p w14:paraId="32557B6A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1A2ED73F" w14:textId="4C96C370" w:rsidR="00FF2B4F" w:rsidRPr="006947E5" w:rsidRDefault="00FF2B4F" w:rsidP="006947E5">
      <w:pPr>
        <w:jc w:val="center"/>
        <w:rPr>
          <w:b/>
          <w:sz w:val="28"/>
          <w:szCs w:val="28"/>
          <w:lang w:val="sq-AL"/>
        </w:rPr>
      </w:pPr>
      <w:r w:rsidRPr="006947E5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6947E5">
        <w:rPr>
          <w:rFonts w:eastAsia="Times New Roman"/>
          <w:b/>
          <w:sz w:val="28"/>
          <w:szCs w:val="28"/>
          <w:lang w:val="sq-AL"/>
        </w:rPr>
        <w:t>XII</w:t>
      </w:r>
    </w:p>
    <w:p w14:paraId="1204418A" w14:textId="77777777" w:rsidR="00FF2B4F" w:rsidRPr="006947E5" w:rsidRDefault="00FF2B4F" w:rsidP="00975793">
      <w:pPr>
        <w:jc w:val="center"/>
        <w:rPr>
          <w:b/>
          <w:sz w:val="28"/>
          <w:szCs w:val="28"/>
          <w:lang w:val="sq-AL"/>
        </w:rPr>
      </w:pPr>
      <w:r w:rsidRPr="006947E5">
        <w:rPr>
          <w:rFonts w:eastAsia="Times New Roman"/>
          <w:b/>
          <w:sz w:val="28"/>
          <w:szCs w:val="28"/>
          <w:lang w:val="sq-AL"/>
        </w:rPr>
        <w:t>MASAT ZBATUESE DHE KUNDËRVAJTJET ADMINISTRATIVE</w:t>
      </w:r>
    </w:p>
    <w:p w14:paraId="770F364B" w14:textId="77777777" w:rsidR="00FF2B4F" w:rsidRPr="006947E5" w:rsidRDefault="00FF2B4F" w:rsidP="006947E5">
      <w:pPr>
        <w:rPr>
          <w:rFonts w:eastAsia="Times New Roman"/>
          <w:b/>
          <w:sz w:val="28"/>
          <w:szCs w:val="28"/>
          <w:lang w:val="sq-AL"/>
        </w:rPr>
      </w:pPr>
    </w:p>
    <w:p w14:paraId="0B9E7E65" w14:textId="1D1A4854" w:rsidR="00FF2B4F" w:rsidRPr="006F6460" w:rsidRDefault="00FF2B4F" w:rsidP="006F6460">
      <w:pPr>
        <w:jc w:val="center"/>
        <w:rPr>
          <w:b/>
          <w:sz w:val="28"/>
          <w:szCs w:val="28"/>
          <w:lang w:val="sq-AL"/>
        </w:rPr>
      </w:pPr>
      <w:r w:rsidRPr="006947E5">
        <w:rPr>
          <w:rFonts w:eastAsia="Times New Roman"/>
          <w:b/>
          <w:sz w:val="28"/>
          <w:szCs w:val="28"/>
          <w:lang w:val="sq-AL"/>
        </w:rPr>
        <w:t>Neni 44</w:t>
      </w:r>
    </w:p>
    <w:p w14:paraId="65081E0C" w14:textId="793737D0" w:rsidR="00FF2B4F" w:rsidRPr="00975793" w:rsidRDefault="00FF2B4F" w:rsidP="006947E5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Regjistrat, </w:t>
      </w:r>
      <w:proofErr w:type="spellStart"/>
      <w:r w:rsidRPr="00975793">
        <w:rPr>
          <w:rFonts w:eastAsia="Times New Roman"/>
          <w:b/>
          <w:bCs/>
          <w:sz w:val="28"/>
          <w:szCs w:val="28"/>
          <w:lang w:val="sq-AL"/>
        </w:rPr>
        <w:t>certifikat</w:t>
      </w:r>
      <w:proofErr w:type="spellEnd"/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 shëndetësore dhe listat e kontrollit të nënprodukteve me origjinë</w:t>
      </w:r>
      <w:r w:rsidR="006947E5">
        <w:rPr>
          <w:sz w:val="28"/>
          <w:szCs w:val="28"/>
          <w:lang w:val="sq-AL"/>
        </w:rPr>
        <w:t xml:space="preserve"> </w:t>
      </w:r>
      <w:r w:rsidR="006947E5">
        <w:rPr>
          <w:rFonts w:eastAsia="Times New Roman"/>
          <w:b/>
          <w:bCs/>
          <w:sz w:val="28"/>
          <w:szCs w:val="28"/>
          <w:lang w:val="sq-AL"/>
        </w:rPr>
        <w:t xml:space="preserve">shtazore </w:t>
      </w:r>
      <w:r w:rsidRPr="00975793">
        <w:rPr>
          <w:rFonts w:eastAsia="Times New Roman"/>
          <w:b/>
          <w:bCs/>
          <w:sz w:val="28"/>
          <w:szCs w:val="28"/>
          <w:lang w:val="sq-AL"/>
        </w:rPr>
        <w:t>e</w:t>
      </w:r>
      <w:r w:rsidR="006947E5">
        <w:rPr>
          <w:rFonts w:eastAsia="Times New Roman"/>
          <w:b/>
          <w:bCs/>
          <w:sz w:val="28"/>
          <w:szCs w:val="28"/>
          <w:lang w:val="sq-AL"/>
        </w:rPr>
        <w:t xml:space="preserve"> të</w:t>
      </w:r>
      <w:r w:rsidRPr="00975793">
        <w:rPr>
          <w:rFonts w:eastAsia="Times New Roman"/>
          <w:b/>
          <w:bCs/>
          <w:sz w:val="28"/>
          <w:szCs w:val="28"/>
          <w:lang w:val="sq-AL"/>
        </w:rPr>
        <w:t xml:space="preserve"> produkteve derivate</w:t>
      </w:r>
    </w:p>
    <w:p w14:paraId="0375A6E0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538FA429" w14:textId="07C9CC7F" w:rsidR="00FF2B4F" w:rsidRPr="00975793" w:rsidRDefault="00FF2B4F" w:rsidP="006947E5">
      <w:pPr>
        <w:numPr>
          <w:ilvl w:val="0"/>
          <w:numId w:val="70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Nënproduktet me origjinë shtazore</w:t>
      </w:r>
      <w:r w:rsidR="0019534A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6947E5">
        <w:rPr>
          <w:rFonts w:eastAsia="Times New Roman"/>
          <w:sz w:val="28"/>
          <w:szCs w:val="28"/>
          <w:lang w:val="sq-AL"/>
        </w:rPr>
        <w:t>lëviz</w:t>
      </w:r>
      <w:r w:rsidR="003F737B" w:rsidRPr="006947E5">
        <w:rPr>
          <w:rFonts w:eastAsia="Times New Roman"/>
          <w:sz w:val="28"/>
          <w:szCs w:val="28"/>
          <w:lang w:val="sq-AL"/>
        </w:rPr>
        <w:t>e</w:t>
      </w:r>
      <w:r w:rsidRPr="006947E5">
        <w:rPr>
          <w:rFonts w:eastAsia="Times New Roman"/>
          <w:sz w:val="28"/>
          <w:szCs w:val="28"/>
          <w:lang w:val="sq-AL"/>
        </w:rPr>
        <w:t>n</w:t>
      </w:r>
      <w:r w:rsidRPr="00975793">
        <w:rPr>
          <w:rFonts w:eastAsia="Times New Roman"/>
          <w:sz w:val="28"/>
          <w:szCs w:val="28"/>
          <w:lang w:val="sq-AL"/>
        </w:rPr>
        <w:t xml:space="preserve"> brenda territorit, importohen dhe eksportohen vetëm nëse janë të pajisur me certifikate shëndetësore të </w:t>
      </w:r>
      <w:r w:rsidRPr="00975793">
        <w:rPr>
          <w:rFonts w:eastAsia="Times New Roman"/>
          <w:bCs/>
          <w:sz w:val="28"/>
          <w:szCs w:val="28"/>
          <w:lang w:val="sq-AL"/>
        </w:rPr>
        <w:t>lëshuar nga autoriteti kompetent për kontrollet zyrtare</w:t>
      </w:r>
      <w:r w:rsidRPr="00975793">
        <w:rPr>
          <w:rFonts w:eastAsia="Times New Roman"/>
          <w:sz w:val="28"/>
          <w:szCs w:val="28"/>
          <w:lang w:val="sq-AL"/>
        </w:rPr>
        <w:t>.</w:t>
      </w:r>
    </w:p>
    <w:p w14:paraId="489988FE" w14:textId="77777777" w:rsidR="00FF2B4F" w:rsidRPr="00975793" w:rsidRDefault="00FF2B4F" w:rsidP="006947E5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452958C8" w14:textId="28EDD9F6" w:rsidR="00FF2B4F" w:rsidRPr="00975793" w:rsidRDefault="00FF2B4F" w:rsidP="006947E5">
      <w:pPr>
        <w:numPr>
          <w:ilvl w:val="0"/>
          <w:numId w:val="70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Ministri</w:t>
      </w:r>
      <w:r w:rsidR="006947E5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propozim</w:t>
      </w:r>
      <w:r w:rsidR="006947E5">
        <w:rPr>
          <w:rFonts w:eastAsia="Times New Roman"/>
          <w:sz w:val="28"/>
          <w:szCs w:val="28"/>
          <w:lang w:val="sq-AL"/>
        </w:rPr>
        <w:t>in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6947E5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 xml:space="preserve"> autoritetit kompetent </w:t>
      </w:r>
      <w:r w:rsidR="00867FE7" w:rsidRPr="00975793">
        <w:rPr>
          <w:rFonts w:eastAsia="Times New Roman"/>
          <w:sz w:val="28"/>
          <w:szCs w:val="28"/>
          <w:lang w:val="sq-AL"/>
        </w:rPr>
        <w:t>p</w:t>
      </w:r>
      <w:r w:rsidR="00164845" w:rsidRPr="00975793">
        <w:rPr>
          <w:rFonts w:eastAsia="Times New Roman"/>
          <w:sz w:val="28"/>
          <w:szCs w:val="28"/>
          <w:lang w:val="sq-AL"/>
        </w:rPr>
        <w:t>ë</w:t>
      </w:r>
      <w:r w:rsidR="00867FE7" w:rsidRPr="00975793">
        <w:rPr>
          <w:rFonts w:eastAsia="Times New Roman"/>
          <w:sz w:val="28"/>
          <w:szCs w:val="28"/>
          <w:lang w:val="sq-AL"/>
        </w:rPr>
        <w:t>r</w:t>
      </w:r>
      <w:r w:rsidRPr="00975793">
        <w:rPr>
          <w:rFonts w:eastAsia="Times New Roman"/>
          <w:sz w:val="28"/>
          <w:szCs w:val="28"/>
          <w:lang w:val="sq-AL"/>
        </w:rPr>
        <w:t xml:space="preserve"> kontrolle</w:t>
      </w:r>
      <w:r w:rsidR="00867FE7" w:rsidRPr="00975793">
        <w:rPr>
          <w:rFonts w:eastAsia="Times New Roman"/>
          <w:sz w:val="28"/>
          <w:szCs w:val="28"/>
          <w:lang w:val="sq-AL"/>
        </w:rPr>
        <w:t>t</w:t>
      </w:r>
      <w:r w:rsidRPr="00975793">
        <w:rPr>
          <w:rFonts w:eastAsia="Times New Roman"/>
          <w:sz w:val="28"/>
          <w:szCs w:val="28"/>
          <w:lang w:val="sq-AL"/>
        </w:rPr>
        <w:t xml:space="preserve"> zyrtare</w:t>
      </w:r>
      <w:r w:rsidR="006947E5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përcakton </w:t>
      </w:r>
      <w:r w:rsidR="001E55D9" w:rsidRPr="00975793">
        <w:rPr>
          <w:rFonts w:eastAsia="Times New Roman"/>
          <w:sz w:val="28"/>
          <w:szCs w:val="28"/>
          <w:lang w:val="sq-AL"/>
        </w:rPr>
        <w:t xml:space="preserve">me urdhër </w:t>
      </w:r>
      <w:r w:rsidRPr="00975793">
        <w:rPr>
          <w:rFonts w:eastAsia="Times New Roman"/>
          <w:sz w:val="28"/>
          <w:szCs w:val="28"/>
          <w:lang w:val="sq-AL"/>
        </w:rPr>
        <w:t>modelet dhe përmbajtjen e certifikatës shëndetësore.</w:t>
      </w:r>
    </w:p>
    <w:p w14:paraId="5E3FC8B2" w14:textId="77777777" w:rsidR="00FF2B4F" w:rsidRPr="00975793" w:rsidRDefault="00FF2B4F" w:rsidP="006947E5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50033EE9" w14:textId="75D7719C" w:rsidR="00FF2B4F" w:rsidRPr="00975793" w:rsidRDefault="00FF2B4F" w:rsidP="006947E5">
      <w:pPr>
        <w:numPr>
          <w:ilvl w:val="0"/>
          <w:numId w:val="70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Modeli</w:t>
      </w:r>
      <w:r w:rsidR="006947E5">
        <w:rPr>
          <w:rFonts w:eastAsia="Times New Roman"/>
          <w:sz w:val="28"/>
          <w:szCs w:val="28"/>
          <w:lang w:val="sq-AL"/>
        </w:rPr>
        <w:t xml:space="preserve"> dhe përmbajtja e regjistrave </w:t>
      </w:r>
      <w:r w:rsidRPr="00975793">
        <w:rPr>
          <w:rFonts w:eastAsia="Times New Roman"/>
          <w:sz w:val="28"/>
          <w:szCs w:val="28"/>
          <w:lang w:val="sq-AL"/>
        </w:rPr>
        <w:t>e</w:t>
      </w:r>
      <w:r w:rsidR="006947E5">
        <w:rPr>
          <w:rFonts w:eastAsia="Times New Roman"/>
          <w:sz w:val="28"/>
          <w:szCs w:val="28"/>
          <w:lang w:val="sq-AL"/>
        </w:rPr>
        <w:t xml:space="preserve"> të</w:t>
      </w:r>
      <w:r w:rsidRPr="00975793">
        <w:rPr>
          <w:rFonts w:eastAsia="Times New Roman"/>
          <w:sz w:val="28"/>
          <w:szCs w:val="28"/>
          <w:lang w:val="sq-AL"/>
        </w:rPr>
        <w:t xml:space="preserve"> protokoll-kontrolleve përcaktohet nga autoriteti kompetent për kontrollet zyrtare.</w:t>
      </w:r>
    </w:p>
    <w:p w14:paraId="0F24E338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0EDB6AD4" w14:textId="652E6182" w:rsidR="00FF2B4F" w:rsidRPr="006947E5" w:rsidRDefault="00FF2B4F" w:rsidP="006947E5">
      <w:pPr>
        <w:jc w:val="center"/>
        <w:rPr>
          <w:b/>
          <w:sz w:val="28"/>
          <w:szCs w:val="28"/>
          <w:lang w:val="sq-AL"/>
        </w:rPr>
      </w:pPr>
      <w:r w:rsidRPr="006947E5">
        <w:rPr>
          <w:rFonts w:eastAsia="Times New Roman"/>
          <w:b/>
          <w:sz w:val="28"/>
          <w:szCs w:val="28"/>
          <w:lang w:val="sq-AL"/>
        </w:rPr>
        <w:t>Neni 45</w:t>
      </w:r>
    </w:p>
    <w:p w14:paraId="129DFAF2" w14:textId="77777777" w:rsidR="00FF2B4F" w:rsidRPr="00975793" w:rsidRDefault="00FF2B4F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Masa ndaluese</w:t>
      </w:r>
    </w:p>
    <w:p w14:paraId="51B0C4AB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0575BB27" w14:textId="1B8A9E11" w:rsidR="00FF2B4F" w:rsidRPr="00975793" w:rsidRDefault="00FF2B4F" w:rsidP="006947E5">
      <w:pPr>
        <w:numPr>
          <w:ilvl w:val="0"/>
          <w:numId w:val="71"/>
        </w:numPr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Është e ndaluar hedhja dhe eliminimi e nënprodukteve shtazore, </w:t>
      </w:r>
      <w:r w:rsidR="006947E5">
        <w:rPr>
          <w:rFonts w:eastAsia="Times New Roman"/>
          <w:sz w:val="28"/>
          <w:szCs w:val="28"/>
          <w:lang w:val="sq-AL"/>
        </w:rPr>
        <w:t xml:space="preserve">i </w:t>
      </w:r>
      <w:r w:rsidRPr="00975793">
        <w:rPr>
          <w:rFonts w:eastAsia="Times New Roman"/>
          <w:sz w:val="28"/>
          <w:szCs w:val="28"/>
          <w:lang w:val="sq-AL"/>
        </w:rPr>
        <w:t xml:space="preserve">derivateve të tyre dhe </w:t>
      </w:r>
      <w:r w:rsidR="006947E5">
        <w:rPr>
          <w:rFonts w:eastAsia="Times New Roman"/>
          <w:sz w:val="28"/>
          <w:szCs w:val="28"/>
          <w:lang w:val="sq-AL"/>
        </w:rPr>
        <w:t xml:space="preserve">i </w:t>
      </w:r>
      <w:r w:rsidRPr="00975793">
        <w:rPr>
          <w:rFonts w:eastAsia="Times New Roman"/>
          <w:sz w:val="28"/>
          <w:szCs w:val="28"/>
          <w:lang w:val="sq-AL"/>
        </w:rPr>
        <w:t>mbetjeve me prejardhje shtazore:</w:t>
      </w:r>
    </w:p>
    <w:p w14:paraId="10997148" w14:textId="77777777" w:rsidR="00FF2B4F" w:rsidRPr="00975793" w:rsidRDefault="00FF2B4F" w:rsidP="00975793">
      <w:pPr>
        <w:tabs>
          <w:tab w:val="left" w:pos="567"/>
        </w:tabs>
        <w:rPr>
          <w:rFonts w:eastAsia="Times New Roman"/>
          <w:sz w:val="28"/>
          <w:szCs w:val="28"/>
          <w:lang w:val="sq-AL"/>
        </w:rPr>
      </w:pPr>
    </w:p>
    <w:p w14:paraId="0F9AF518" w14:textId="186E6F73" w:rsidR="00FF2B4F" w:rsidRPr="006947E5" w:rsidRDefault="00FF2B4F" w:rsidP="006947E5">
      <w:pPr>
        <w:numPr>
          <w:ilvl w:val="1"/>
          <w:numId w:val="71"/>
        </w:numPr>
        <w:tabs>
          <w:tab w:val="left" w:pos="2160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 vende që nuk janë autorizuar nga autoritetet kompetente;</w:t>
      </w:r>
    </w:p>
    <w:p w14:paraId="5090A948" w14:textId="669BF5F3" w:rsidR="00FF2B4F" w:rsidRPr="006947E5" w:rsidRDefault="00FF2B4F" w:rsidP="006947E5">
      <w:pPr>
        <w:numPr>
          <w:ilvl w:val="1"/>
          <w:numId w:val="71"/>
        </w:numPr>
        <w:tabs>
          <w:tab w:val="left" w:pos="2160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 mjediset urbane: sheshe, rrugë, në kazanët e mbledhjes së mbetjeve urbane;</w:t>
      </w:r>
    </w:p>
    <w:p w14:paraId="58BB0074" w14:textId="0A037853" w:rsidR="00FF2B4F" w:rsidRPr="00975793" w:rsidRDefault="006947E5" w:rsidP="006947E5">
      <w:pPr>
        <w:numPr>
          <w:ilvl w:val="1"/>
          <w:numId w:val="71"/>
        </w:numPr>
        <w:tabs>
          <w:tab w:val="left" w:pos="2160"/>
        </w:tabs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në det, </w:t>
      </w:r>
      <w:r w:rsidR="00A56394">
        <w:rPr>
          <w:rFonts w:eastAsia="Times New Roman"/>
          <w:sz w:val="28"/>
          <w:szCs w:val="28"/>
          <w:lang w:val="sq-AL"/>
        </w:rPr>
        <w:t xml:space="preserve">në </w:t>
      </w:r>
      <w:r>
        <w:rPr>
          <w:rFonts w:eastAsia="Times New Roman"/>
          <w:sz w:val="28"/>
          <w:szCs w:val="28"/>
          <w:lang w:val="sq-AL"/>
        </w:rPr>
        <w:t xml:space="preserve">basene ujore natyrale e artificiale dhe </w:t>
      </w:r>
      <w:r w:rsidR="00A56394">
        <w:rPr>
          <w:rFonts w:eastAsia="Times New Roman"/>
          <w:sz w:val="28"/>
          <w:szCs w:val="28"/>
          <w:lang w:val="sq-AL"/>
        </w:rPr>
        <w:t xml:space="preserve">në </w:t>
      </w:r>
      <w:r w:rsidR="00FF2B4F" w:rsidRPr="00975793">
        <w:rPr>
          <w:rFonts w:eastAsia="Times New Roman"/>
          <w:sz w:val="28"/>
          <w:szCs w:val="28"/>
          <w:lang w:val="sq-AL"/>
        </w:rPr>
        <w:t xml:space="preserve">ledhe natyrale. </w:t>
      </w:r>
    </w:p>
    <w:p w14:paraId="190D3F0E" w14:textId="77777777" w:rsidR="00FF2B4F" w:rsidRPr="00975793" w:rsidRDefault="00FF2B4F" w:rsidP="00975793">
      <w:pPr>
        <w:tabs>
          <w:tab w:val="left" w:pos="567"/>
          <w:tab w:val="left" w:pos="2160"/>
        </w:tabs>
        <w:jc w:val="both"/>
        <w:rPr>
          <w:rFonts w:eastAsia="Times New Roman"/>
          <w:sz w:val="28"/>
          <w:szCs w:val="28"/>
          <w:lang w:val="sq-AL"/>
        </w:rPr>
      </w:pPr>
    </w:p>
    <w:p w14:paraId="2C38B88E" w14:textId="6763B861" w:rsidR="00FF2B4F" w:rsidRPr="00975793" w:rsidRDefault="00FF2B4F" w:rsidP="006947E5">
      <w:pPr>
        <w:pStyle w:val="ListParagraph"/>
        <w:numPr>
          <w:ilvl w:val="0"/>
          <w:numId w:val="71"/>
        </w:numPr>
        <w:tabs>
          <w:tab w:val="left" w:pos="990"/>
        </w:tabs>
        <w:ind w:left="360" w:hanging="360"/>
        <w:contextualSpacing w:val="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Ndalohet hedhja për qëllim eliminimin e të gjitha nënprodukteve me prejardhje nga kafshët e tokës dhe të gjitha nënprodukteve me prejardhje nga kafshët e ujit, </w:t>
      </w:r>
      <w:r w:rsidRPr="00975793">
        <w:rPr>
          <w:rFonts w:eastAsia="Times New Roman"/>
          <w:sz w:val="28"/>
          <w:szCs w:val="28"/>
          <w:lang w:val="sq-AL"/>
        </w:rPr>
        <w:lastRenderedPageBreak/>
        <w:t>me përjashtim të nënprodukteve</w:t>
      </w:r>
      <w:r w:rsidR="006947E5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janë të përpunuara si ushqim për peshqit në basenet e mbarështimit të tij.</w:t>
      </w:r>
    </w:p>
    <w:p w14:paraId="170CE978" w14:textId="77777777" w:rsidR="00FF2B4F" w:rsidRPr="00975793" w:rsidRDefault="00FF2B4F" w:rsidP="006947E5">
      <w:pPr>
        <w:tabs>
          <w:tab w:val="left" w:pos="567"/>
        </w:tabs>
        <w:ind w:left="360" w:hanging="360"/>
        <w:rPr>
          <w:rFonts w:eastAsia="Times New Roman"/>
          <w:sz w:val="28"/>
          <w:szCs w:val="28"/>
          <w:lang w:val="sq-AL"/>
        </w:rPr>
      </w:pPr>
    </w:p>
    <w:p w14:paraId="656557D0" w14:textId="1DB20812" w:rsidR="00FF2B4F" w:rsidRPr="00975793" w:rsidRDefault="00FF2B4F" w:rsidP="006947E5">
      <w:pPr>
        <w:numPr>
          <w:ilvl w:val="0"/>
          <w:numId w:val="71"/>
        </w:numPr>
        <w:tabs>
          <w:tab w:val="left" w:pos="567"/>
          <w:tab w:val="left" w:pos="1020"/>
        </w:tabs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Është e ndaluar hedhja, groposja, braktisja dhe djegia e nënprodukteve shtazore në fusha, në kodra, në pyje dhe </w:t>
      </w:r>
      <w:r w:rsidR="006947E5">
        <w:rPr>
          <w:rFonts w:eastAsia="Times New Roman"/>
          <w:sz w:val="28"/>
          <w:szCs w:val="28"/>
          <w:lang w:val="sq-AL"/>
        </w:rPr>
        <w:t xml:space="preserve">në </w:t>
      </w:r>
      <w:r w:rsidRPr="00975793">
        <w:rPr>
          <w:rFonts w:eastAsia="Times New Roman"/>
          <w:sz w:val="28"/>
          <w:szCs w:val="28"/>
          <w:lang w:val="sq-AL"/>
        </w:rPr>
        <w:t>çdo ambient tjetër rural.</w:t>
      </w:r>
    </w:p>
    <w:p w14:paraId="7BE6C1BE" w14:textId="77777777" w:rsidR="00FF2B4F" w:rsidRPr="00975793" w:rsidRDefault="00FF2B4F" w:rsidP="006947E5">
      <w:pPr>
        <w:tabs>
          <w:tab w:val="left" w:pos="567"/>
        </w:tabs>
        <w:ind w:left="360" w:hanging="360"/>
        <w:rPr>
          <w:rFonts w:eastAsia="Times New Roman"/>
          <w:sz w:val="28"/>
          <w:szCs w:val="28"/>
          <w:lang w:val="sq-AL"/>
        </w:rPr>
      </w:pPr>
    </w:p>
    <w:p w14:paraId="5EA3878A" w14:textId="77777777" w:rsidR="00FF2B4F" w:rsidRPr="00975793" w:rsidRDefault="00FF2B4F" w:rsidP="006947E5">
      <w:pPr>
        <w:numPr>
          <w:ilvl w:val="0"/>
          <w:numId w:val="71"/>
        </w:numPr>
        <w:tabs>
          <w:tab w:val="left" w:pos="567"/>
          <w:tab w:val="left" w:pos="1020"/>
        </w:tabs>
        <w:ind w:left="360" w:hanging="360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Është e ndaluar braktisja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kadavrave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të kafshëve të shoqërimit.</w:t>
      </w:r>
    </w:p>
    <w:p w14:paraId="42939A2A" w14:textId="77777777" w:rsidR="00FF2B4F" w:rsidRPr="00975793" w:rsidRDefault="00FF2B4F" w:rsidP="006947E5">
      <w:pPr>
        <w:tabs>
          <w:tab w:val="left" w:pos="567"/>
        </w:tabs>
        <w:ind w:left="360" w:hanging="360"/>
        <w:rPr>
          <w:rFonts w:eastAsia="Times New Roman"/>
          <w:sz w:val="28"/>
          <w:szCs w:val="28"/>
          <w:lang w:val="sq-AL"/>
        </w:rPr>
      </w:pPr>
    </w:p>
    <w:p w14:paraId="338E1FB7" w14:textId="2176D937" w:rsidR="00FF2B4F" w:rsidRPr="00975793" w:rsidRDefault="00FF2B4F" w:rsidP="006947E5">
      <w:pPr>
        <w:numPr>
          <w:ilvl w:val="0"/>
          <w:numId w:val="71"/>
        </w:numPr>
        <w:tabs>
          <w:tab w:val="left" w:pos="567"/>
          <w:tab w:val="left" w:pos="1020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Është i ndaluar përdorimi i miellit të mishit dhe të kockave direkt në tokë</w:t>
      </w:r>
      <w:r w:rsidR="006947E5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fertilizantë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organik</w:t>
      </w:r>
      <w:r w:rsidR="006947E5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. Mielli i </w:t>
      </w:r>
      <w:r w:rsidR="0019534A" w:rsidRPr="00975793">
        <w:rPr>
          <w:rFonts w:eastAsia="Times New Roman"/>
          <w:sz w:val="28"/>
          <w:szCs w:val="28"/>
          <w:lang w:val="sq-AL"/>
        </w:rPr>
        <w:t>m</w:t>
      </w:r>
      <w:r w:rsidRPr="00975793">
        <w:rPr>
          <w:rFonts w:eastAsia="Times New Roman"/>
          <w:sz w:val="28"/>
          <w:szCs w:val="28"/>
          <w:lang w:val="sq-AL"/>
        </w:rPr>
        <w:t xml:space="preserve">ishit dhe i kockave përdoret për prodhimin e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fertilizantëve</w:t>
      </w:r>
      <w:proofErr w:type="spellEnd"/>
      <w:r w:rsidR="006947E5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legjislacionit </w:t>
      </w:r>
      <w:r w:rsidR="0013158C" w:rsidRPr="00975793">
        <w:rPr>
          <w:rFonts w:eastAsia="Times New Roman"/>
          <w:sz w:val="28"/>
          <w:szCs w:val="28"/>
          <w:lang w:val="sq-AL"/>
        </w:rPr>
        <w:t xml:space="preserve">në fuqi </w:t>
      </w:r>
      <w:r w:rsidRPr="00975793">
        <w:rPr>
          <w:rFonts w:eastAsia="Times New Roman"/>
          <w:sz w:val="28"/>
          <w:szCs w:val="28"/>
          <w:lang w:val="sq-AL"/>
        </w:rPr>
        <w:t>për prodhimin e tyre.</w:t>
      </w:r>
    </w:p>
    <w:p w14:paraId="2480F89F" w14:textId="77777777" w:rsidR="00FF2B4F" w:rsidRPr="00975793" w:rsidRDefault="00FF2B4F" w:rsidP="006947E5">
      <w:pPr>
        <w:rPr>
          <w:rFonts w:eastAsia="Times New Roman"/>
          <w:sz w:val="28"/>
          <w:szCs w:val="28"/>
          <w:lang w:val="sq-AL"/>
        </w:rPr>
      </w:pPr>
      <w:bookmarkStart w:id="38" w:name="page32"/>
      <w:bookmarkEnd w:id="38"/>
    </w:p>
    <w:p w14:paraId="02CEA144" w14:textId="77777777" w:rsidR="00FF2B4F" w:rsidRPr="006947E5" w:rsidRDefault="00FF2B4F" w:rsidP="00975793">
      <w:pPr>
        <w:jc w:val="center"/>
        <w:rPr>
          <w:b/>
          <w:sz w:val="28"/>
          <w:szCs w:val="28"/>
          <w:lang w:val="sq-AL"/>
        </w:rPr>
      </w:pPr>
      <w:r w:rsidRPr="006947E5">
        <w:rPr>
          <w:rFonts w:eastAsia="Times New Roman"/>
          <w:b/>
          <w:sz w:val="28"/>
          <w:szCs w:val="28"/>
          <w:lang w:val="sq-AL"/>
        </w:rPr>
        <w:t>Neni 46</w:t>
      </w:r>
    </w:p>
    <w:p w14:paraId="368FC7D2" w14:textId="77777777" w:rsidR="00FF2B4F" w:rsidRPr="00975793" w:rsidRDefault="00FF2B4F" w:rsidP="006947E5">
      <w:pPr>
        <w:jc w:val="center"/>
        <w:rPr>
          <w:rFonts w:eastAsia="Times New Roman"/>
          <w:b/>
          <w:bCs/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Kontratat e bashkëpunimit</w:t>
      </w:r>
    </w:p>
    <w:p w14:paraId="44F18C45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19C797A0" w14:textId="4A8D92E8" w:rsidR="00FF2B4F" w:rsidRPr="006947E5" w:rsidRDefault="00FF2B4F" w:rsidP="006947E5">
      <w:pPr>
        <w:numPr>
          <w:ilvl w:val="0"/>
          <w:numId w:val="7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e biznesit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licencuar </w:t>
      </w:r>
      <w:bookmarkStart w:id="39" w:name="_Hlk207801425"/>
      <w:r w:rsidRPr="00975793">
        <w:rPr>
          <w:rFonts w:eastAsia="Times New Roman"/>
          <w:sz w:val="28"/>
          <w:szCs w:val="28"/>
          <w:lang w:val="sq-AL"/>
        </w:rPr>
        <w:t>për mbarështimin e kafshëve, therjen e</w:t>
      </w:r>
      <w:r w:rsidR="00473DB8" w:rsidRPr="00975793">
        <w:rPr>
          <w:rFonts w:eastAsia="Times New Roman"/>
          <w:sz w:val="28"/>
          <w:szCs w:val="28"/>
          <w:lang w:val="sq-AL"/>
        </w:rPr>
        <w:t xml:space="preserve"> tyre</w:t>
      </w:r>
      <w:r w:rsidRPr="00975793">
        <w:rPr>
          <w:rFonts w:eastAsia="Times New Roman"/>
          <w:sz w:val="28"/>
          <w:szCs w:val="28"/>
          <w:lang w:val="sq-AL"/>
        </w:rPr>
        <w:t xml:space="preserve">, mbarështimin, përpunimin e peshkut </w:t>
      </w:r>
      <w:r w:rsidR="00763283" w:rsidRPr="00975793">
        <w:rPr>
          <w:rFonts w:eastAsia="Times New Roman"/>
          <w:sz w:val="28"/>
          <w:szCs w:val="28"/>
          <w:lang w:val="sq-AL"/>
        </w:rPr>
        <w:t>dhe/ose tregtimin</w:t>
      </w:r>
      <w:r w:rsidR="00473DB8" w:rsidRPr="00975793">
        <w:rPr>
          <w:rFonts w:eastAsia="Times New Roman"/>
          <w:sz w:val="28"/>
          <w:szCs w:val="28"/>
          <w:lang w:val="sq-AL"/>
        </w:rPr>
        <w:t xml:space="preserve"> e tyre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="00473DB8" w:rsidRPr="00975793">
        <w:rPr>
          <w:rFonts w:eastAsia="Times New Roman"/>
          <w:sz w:val="28"/>
          <w:szCs w:val="28"/>
          <w:lang w:val="sq-AL"/>
        </w:rPr>
        <w:t xml:space="preserve"> me q</w:t>
      </w:r>
      <w:r w:rsidR="004A53E7" w:rsidRPr="00975793">
        <w:rPr>
          <w:rFonts w:eastAsia="Times New Roman"/>
          <w:sz w:val="28"/>
          <w:szCs w:val="28"/>
          <w:lang w:val="sq-AL"/>
        </w:rPr>
        <w:t>ë</w:t>
      </w:r>
      <w:r w:rsidR="00473DB8" w:rsidRPr="00975793">
        <w:rPr>
          <w:rFonts w:eastAsia="Times New Roman"/>
          <w:sz w:val="28"/>
          <w:szCs w:val="28"/>
          <w:lang w:val="sq-AL"/>
        </w:rPr>
        <w:t>llim</w:t>
      </w:r>
      <w:r w:rsidR="00763283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prodhimin e ushqimeve për njerëz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janë ose përmbajnë produkte shtazore për konsum për njerëz, të cilët nuk</w:t>
      </w:r>
      <w:r w:rsidR="00473DB8" w:rsidRPr="00975793">
        <w:rPr>
          <w:rFonts w:eastAsia="Times New Roman"/>
          <w:sz w:val="28"/>
          <w:szCs w:val="28"/>
          <w:lang w:val="sq-AL"/>
        </w:rPr>
        <w:t xml:space="preserve"> </w:t>
      </w:r>
      <w:r w:rsidR="006947E5">
        <w:rPr>
          <w:rFonts w:eastAsia="Times New Roman"/>
          <w:sz w:val="28"/>
          <w:szCs w:val="28"/>
          <w:lang w:val="sq-AL"/>
        </w:rPr>
        <w:t xml:space="preserve">i </w:t>
      </w:r>
      <w:r w:rsidRPr="006947E5">
        <w:rPr>
          <w:rFonts w:eastAsia="Times New Roman"/>
          <w:sz w:val="28"/>
          <w:szCs w:val="28"/>
          <w:lang w:val="sq-AL"/>
        </w:rPr>
        <w:t>përpunojnë nënproduktet shtazore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6947E5">
        <w:rPr>
          <w:rFonts w:eastAsia="Times New Roman"/>
          <w:sz w:val="28"/>
          <w:szCs w:val="28"/>
          <w:lang w:val="sq-AL"/>
        </w:rPr>
        <w:t xml:space="preserve"> që ata krijojnë gjatë procesit të mbarështimit ose të prodhimit</w:t>
      </w:r>
      <w:bookmarkEnd w:id="39"/>
      <w:r w:rsidRPr="006947E5">
        <w:rPr>
          <w:rFonts w:eastAsia="Times New Roman"/>
          <w:sz w:val="28"/>
          <w:szCs w:val="28"/>
          <w:lang w:val="sq-AL"/>
        </w:rPr>
        <w:t xml:space="preserve">, </w:t>
      </w:r>
      <w:r w:rsidR="009A33A4" w:rsidRPr="006947E5">
        <w:rPr>
          <w:rFonts w:eastAsia="Times New Roman"/>
          <w:sz w:val="28"/>
          <w:szCs w:val="28"/>
          <w:lang w:val="sq-AL"/>
        </w:rPr>
        <w:t>pë</w:t>
      </w:r>
      <w:r w:rsidR="00E717AD">
        <w:rPr>
          <w:rFonts w:eastAsia="Times New Roman"/>
          <w:sz w:val="28"/>
          <w:szCs w:val="28"/>
          <w:lang w:val="sq-AL"/>
        </w:rPr>
        <w:t>r</w:t>
      </w:r>
      <w:r w:rsidR="009A33A4" w:rsidRPr="006947E5">
        <w:rPr>
          <w:rFonts w:eastAsia="Times New Roman"/>
          <w:sz w:val="28"/>
          <w:szCs w:val="28"/>
          <w:lang w:val="sq-AL"/>
        </w:rPr>
        <w:t>para fillimit të</w:t>
      </w:r>
      <w:r w:rsidR="001B7DD1" w:rsidRPr="006947E5">
        <w:rPr>
          <w:rFonts w:eastAsia="Times New Roman"/>
          <w:sz w:val="28"/>
          <w:szCs w:val="28"/>
          <w:lang w:val="sq-AL"/>
        </w:rPr>
        <w:t xml:space="preserve"> </w:t>
      </w:r>
      <w:r w:rsidR="009A33A4" w:rsidRPr="006947E5">
        <w:rPr>
          <w:rFonts w:eastAsia="Times New Roman"/>
          <w:sz w:val="28"/>
          <w:szCs w:val="28"/>
          <w:lang w:val="sq-AL"/>
        </w:rPr>
        <w:t>aktivitet</w:t>
      </w:r>
      <w:r w:rsidR="00E717AD">
        <w:rPr>
          <w:rFonts w:eastAsia="Times New Roman"/>
          <w:sz w:val="28"/>
          <w:szCs w:val="28"/>
          <w:lang w:val="sq-AL"/>
        </w:rPr>
        <w:t xml:space="preserve">it për të cilin licencohen, </w:t>
      </w:r>
      <w:r w:rsidRPr="006947E5">
        <w:rPr>
          <w:rFonts w:eastAsia="Times New Roman"/>
          <w:sz w:val="28"/>
          <w:szCs w:val="28"/>
          <w:lang w:val="sq-AL"/>
        </w:rPr>
        <w:t xml:space="preserve">lidhin një kontratë me një grumbullues të nënprodukteve me origjinë shtazore, impiant ose stabiliment </w:t>
      </w:r>
      <w:r w:rsidRPr="006947E5">
        <w:rPr>
          <w:rFonts w:eastAsia="Times New Roman"/>
          <w:iCs/>
          <w:sz w:val="28"/>
          <w:szCs w:val="28"/>
          <w:lang w:val="sq-AL"/>
        </w:rPr>
        <w:t>të licencuar për përpunimin ose/dhe</w:t>
      </w:r>
      <w:r w:rsidRPr="006947E5">
        <w:rPr>
          <w:rFonts w:eastAsia="Times New Roman"/>
          <w:sz w:val="28"/>
          <w:szCs w:val="28"/>
          <w:lang w:val="sq-AL"/>
        </w:rPr>
        <w:t xml:space="preserve"> </w:t>
      </w:r>
      <w:r w:rsidRPr="006947E5">
        <w:rPr>
          <w:rFonts w:eastAsia="Times New Roman"/>
          <w:iCs/>
          <w:sz w:val="28"/>
          <w:szCs w:val="28"/>
          <w:lang w:val="sq-AL"/>
        </w:rPr>
        <w:t>eliminimin e nënprodukteve me origjinë shtazore</w:t>
      </w:r>
      <w:r w:rsidRPr="006947E5">
        <w:rPr>
          <w:rFonts w:eastAsia="Times New Roman"/>
          <w:sz w:val="28"/>
          <w:szCs w:val="28"/>
          <w:lang w:val="sq-AL"/>
        </w:rPr>
        <w:t>.</w:t>
      </w:r>
    </w:p>
    <w:p w14:paraId="19109F15" w14:textId="77777777" w:rsidR="00FF2B4F" w:rsidRPr="00975793" w:rsidRDefault="00FF2B4F" w:rsidP="006947E5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2DB3A6D2" w14:textId="510E8E7E" w:rsidR="00FF2B4F" w:rsidRPr="00975793" w:rsidRDefault="00FF2B4F" w:rsidP="006947E5">
      <w:pPr>
        <w:numPr>
          <w:ilvl w:val="0"/>
          <w:numId w:val="7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e biznesit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heqin nga tregu ushqime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cilat nuk mund të përdoren për njerëz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kur ato dëmtohen, prishen, skadojnë, nuk shiten </w:t>
      </w:r>
      <w:r w:rsidRPr="005E6AC6">
        <w:rPr>
          <w:rFonts w:eastAsia="Times New Roman"/>
          <w:sz w:val="28"/>
          <w:szCs w:val="28"/>
          <w:lang w:val="sq-AL"/>
        </w:rPr>
        <w:t>ose teprojnë</w:t>
      </w:r>
      <w:r w:rsidRPr="00975793">
        <w:rPr>
          <w:rFonts w:eastAsia="Times New Roman"/>
          <w:sz w:val="28"/>
          <w:szCs w:val="28"/>
          <w:lang w:val="sq-AL"/>
        </w:rPr>
        <w:t>, mund të lidhin një kontratë me një grumbullues, impiant ose stabiliment të licencuar për përpunimin e nënprodukteve shtazore ose/dhe eliminimin e tyre.</w:t>
      </w:r>
    </w:p>
    <w:p w14:paraId="601396FC" w14:textId="77777777" w:rsidR="00FF2B4F" w:rsidRPr="00975793" w:rsidRDefault="00FF2B4F" w:rsidP="006947E5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6A943370" w14:textId="7A1A14C0" w:rsidR="00FF2B4F" w:rsidRPr="00975793" w:rsidRDefault="00FF2B4F" w:rsidP="006947E5">
      <w:pPr>
        <w:numPr>
          <w:ilvl w:val="0"/>
          <w:numId w:val="7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cilët prodhojnë ushqim për konsum direkt për njerëz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 ushqim i freskët (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guzhina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, restorante, mensa dhe operatorë të tjerë të ngjashëm)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mund të lidhin një kontratë bashkëpunimi me një operator të licencuar për grumbullimin, përpunimin ose eliminimin e nënprodukte me origjinë shtazore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kur ato nuk depozitohen si mbetje.</w:t>
      </w:r>
    </w:p>
    <w:p w14:paraId="52862D1F" w14:textId="77777777" w:rsidR="00FF2B4F" w:rsidRPr="00975793" w:rsidRDefault="00FF2B4F" w:rsidP="006947E5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007DEB83" w14:textId="241A3208" w:rsidR="00FF2B4F" w:rsidRPr="00975793" w:rsidRDefault="00FF2B4F" w:rsidP="006947E5">
      <w:pPr>
        <w:numPr>
          <w:ilvl w:val="0"/>
          <w:numId w:val="7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bookmarkStart w:id="40" w:name="_Hlk170729234"/>
      <w:r w:rsidRPr="00975793">
        <w:rPr>
          <w:rFonts w:eastAsia="Times New Roman"/>
          <w:sz w:val="28"/>
          <w:szCs w:val="28"/>
          <w:lang w:val="sq-AL"/>
        </w:rPr>
        <w:t xml:space="preserve">Lidhja e kontratës sipas </w:t>
      </w:r>
      <w:r w:rsidRPr="005E6AC6">
        <w:rPr>
          <w:rFonts w:eastAsia="Times New Roman"/>
          <w:sz w:val="28"/>
          <w:szCs w:val="28"/>
          <w:lang w:val="sq-AL"/>
        </w:rPr>
        <w:t>pikës 1</w:t>
      </w:r>
      <w:r w:rsidR="00E717AD" w:rsidRPr="005E6AC6">
        <w:rPr>
          <w:rFonts w:eastAsia="Times New Roman"/>
          <w:sz w:val="28"/>
          <w:szCs w:val="28"/>
          <w:lang w:val="sq-AL"/>
        </w:rPr>
        <w:t>,</w:t>
      </w:r>
      <w:r w:rsidRPr="005E6AC6">
        <w:rPr>
          <w:rFonts w:eastAsia="Times New Roman"/>
          <w:sz w:val="28"/>
          <w:szCs w:val="28"/>
          <w:lang w:val="sq-AL"/>
        </w:rPr>
        <w:t xml:space="preserve"> të këtij neni, është</w:t>
      </w:r>
      <w:r w:rsidRPr="00975793">
        <w:rPr>
          <w:rFonts w:eastAsia="Times New Roman"/>
          <w:sz w:val="28"/>
          <w:szCs w:val="28"/>
          <w:lang w:val="sq-AL"/>
        </w:rPr>
        <w:t xml:space="preserve"> e detyrueshme dhe është kusht i licenc</w:t>
      </w:r>
      <w:r w:rsidR="00E717AD">
        <w:rPr>
          <w:rFonts w:eastAsia="Times New Roman"/>
          <w:sz w:val="28"/>
          <w:szCs w:val="28"/>
          <w:lang w:val="sq-AL"/>
        </w:rPr>
        <w:t xml:space="preserve">imit të aktivitetit primar. </w:t>
      </w:r>
      <w:proofErr w:type="spellStart"/>
      <w:r w:rsidR="00E717AD">
        <w:rPr>
          <w:rFonts w:eastAsia="Times New Roman"/>
          <w:sz w:val="28"/>
          <w:szCs w:val="28"/>
          <w:lang w:val="sq-AL"/>
        </w:rPr>
        <w:t>Mos</w:t>
      </w:r>
      <w:r w:rsidRPr="00975793">
        <w:rPr>
          <w:rFonts w:eastAsia="Times New Roman"/>
          <w:sz w:val="28"/>
          <w:szCs w:val="28"/>
          <w:lang w:val="sq-AL"/>
        </w:rPr>
        <w:t>pajisja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me kontratë sipas pikës 1, të këtij neni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br</w:t>
      </w:r>
      <w:r w:rsidR="00E717AD">
        <w:rPr>
          <w:rFonts w:eastAsia="Times New Roman"/>
          <w:sz w:val="28"/>
          <w:szCs w:val="28"/>
          <w:lang w:val="sq-AL"/>
        </w:rPr>
        <w:t>e</w:t>
      </w:r>
      <w:r w:rsidRPr="00975793">
        <w:rPr>
          <w:rFonts w:eastAsia="Times New Roman"/>
          <w:sz w:val="28"/>
          <w:szCs w:val="28"/>
          <w:lang w:val="sq-AL"/>
        </w:rPr>
        <w:t>nda 18 muajve nga data e hyrjes në fuqi të këtij ligji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përbën shkak për heqjen e menjëh</w:t>
      </w:r>
      <w:r w:rsidR="00A56394">
        <w:rPr>
          <w:rFonts w:eastAsia="Times New Roman"/>
          <w:sz w:val="28"/>
          <w:szCs w:val="28"/>
          <w:lang w:val="sq-AL"/>
        </w:rPr>
        <w:t>ershme të licencës për ushtrimin</w:t>
      </w:r>
      <w:r w:rsidRPr="00975793">
        <w:rPr>
          <w:rFonts w:eastAsia="Times New Roman"/>
          <w:sz w:val="28"/>
          <w:szCs w:val="28"/>
          <w:lang w:val="sq-AL"/>
        </w:rPr>
        <w:t xml:space="preserve"> e aktivitetit primar.</w:t>
      </w:r>
    </w:p>
    <w:bookmarkEnd w:id="40"/>
    <w:p w14:paraId="79C0AD9E" w14:textId="77777777" w:rsidR="00FF2B4F" w:rsidRPr="00975793" w:rsidRDefault="00FF2B4F" w:rsidP="006947E5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6FD18CF8" w14:textId="49EA025C" w:rsidR="00FF2B4F" w:rsidRPr="00975793" w:rsidRDefault="00FF2B4F" w:rsidP="006947E5">
      <w:pPr>
        <w:numPr>
          <w:ilvl w:val="0"/>
          <w:numId w:val="7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Kontrata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kërkesave të këtij</w:t>
      </w:r>
      <w:r w:rsidR="00D41DA5" w:rsidRPr="00975793">
        <w:rPr>
          <w:rFonts w:eastAsia="Times New Roman"/>
          <w:sz w:val="28"/>
          <w:szCs w:val="28"/>
          <w:lang w:val="sq-AL"/>
        </w:rPr>
        <w:t xml:space="preserve"> neni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="00D41DA5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është pjesë e dokumenteve të licencimit për të gjithë operatorët e biznesit ushqimor.</w:t>
      </w:r>
    </w:p>
    <w:p w14:paraId="5519F42A" w14:textId="77777777" w:rsidR="00FF2B4F" w:rsidRPr="00975793" w:rsidRDefault="00FF2B4F" w:rsidP="006947E5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656153E7" w14:textId="344DCC71" w:rsidR="00FF2B4F" w:rsidRPr="006947E5" w:rsidRDefault="00FF2B4F" w:rsidP="006947E5">
      <w:pPr>
        <w:numPr>
          <w:ilvl w:val="0"/>
          <w:numId w:val="72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e biznesit ushqimor kanë mundësinë që të licencohen edhe për eliminimin</w:t>
      </w:r>
      <w:r w:rsidR="006947E5">
        <w:rPr>
          <w:rFonts w:eastAsia="Times New Roman"/>
          <w:sz w:val="28"/>
          <w:szCs w:val="28"/>
          <w:lang w:val="sq-AL"/>
        </w:rPr>
        <w:t xml:space="preserve"> e</w:t>
      </w:r>
      <w:r w:rsidR="00E717AD">
        <w:rPr>
          <w:rFonts w:eastAsia="Times New Roman"/>
          <w:sz w:val="28"/>
          <w:szCs w:val="28"/>
          <w:lang w:val="sq-AL"/>
        </w:rPr>
        <w:t xml:space="preserve"> </w:t>
      </w:r>
      <w:r w:rsidRPr="006947E5">
        <w:rPr>
          <w:rFonts w:eastAsia="Times New Roman"/>
          <w:sz w:val="28"/>
          <w:szCs w:val="28"/>
          <w:lang w:val="sq-AL"/>
        </w:rPr>
        <w:t>nënprodukteve me origjinë shtazore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6947E5">
        <w:rPr>
          <w:rFonts w:eastAsia="Times New Roman"/>
          <w:sz w:val="28"/>
          <w:szCs w:val="28"/>
          <w:lang w:val="sq-AL"/>
        </w:rPr>
        <w:t xml:space="preserve"> që prodhojnë gjatë procesit të prodhimit ushqimor.</w:t>
      </w:r>
    </w:p>
    <w:p w14:paraId="6CB1315F" w14:textId="77777777" w:rsidR="00FF2B4F" w:rsidRPr="00975793" w:rsidRDefault="00FF2B4F" w:rsidP="006947E5">
      <w:pPr>
        <w:jc w:val="both"/>
        <w:rPr>
          <w:rFonts w:eastAsia="Times New Roman"/>
          <w:sz w:val="28"/>
          <w:szCs w:val="28"/>
          <w:lang w:val="sq-AL"/>
        </w:rPr>
      </w:pPr>
    </w:p>
    <w:p w14:paraId="64C00331" w14:textId="591F3F81" w:rsidR="00FF2B4F" w:rsidRPr="00975793" w:rsidRDefault="00FF2B4F" w:rsidP="006947E5">
      <w:pPr>
        <w:numPr>
          <w:ilvl w:val="0"/>
          <w:numId w:val="74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Fermat e miratuara lidhin kontratë ose licencohen për përpunimin ose eliminimin e nënprodukteve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prodhojnë me përjashtim të përdorimit të plehut të stallës për të prodhuar pleh organik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i cili do të përdoret në f</w:t>
      </w:r>
      <w:r w:rsidR="006947E5">
        <w:rPr>
          <w:rFonts w:eastAsia="Times New Roman"/>
          <w:sz w:val="28"/>
          <w:szCs w:val="28"/>
          <w:lang w:val="sq-AL"/>
        </w:rPr>
        <w:t>ermën e tyre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="006947E5">
        <w:rPr>
          <w:rFonts w:eastAsia="Times New Roman"/>
          <w:sz w:val="28"/>
          <w:szCs w:val="28"/>
          <w:lang w:val="sq-AL"/>
        </w:rPr>
        <w:t xml:space="preserve"> pa u tjetërsuar te</w:t>
      </w:r>
      <w:r w:rsidRPr="00975793">
        <w:rPr>
          <w:rFonts w:eastAsia="Times New Roman"/>
          <w:sz w:val="28"/>
          <w:szCs w:val="28"/>
          <w:lang w:val="sq-AL"/>
        </w:rPr>
        <w:t xml:space="preserve"> të tretët.</w:t>
      </w:r>
    </w:p>
    <w:p w14:paraId="35476E68" w14:textId="77777777" w:rsidR="00FF2B4F" w:rsidRPr="00975793" w:rsidRDefault="00FF2B4F" w:rsidP="006947E5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10634C13" w14:textId="7D7ED84A" w:rsidR="00FF2B4F" w:rsidRPr="00975793" w:rsidRDefault="00FF2B4F" w:rsidP="006947E5">
      <w:pPr>
        <w:numPr>
          <w:ilvl w:val="0"/>
          <w:numId w:val="74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cilët lidhin kontratë bashkëpunimi me grumbullues dhe përpunues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</w:t>
      </w:r>
      <w:r w:rsidRPr="005E6AC6">
        <w:rPr>
          <w:rFonts w:eastAsia="Times New Roman"/>
          <w:sz w:val="28"/>
          <w:szCs w:val="28"/>
          <w:lang w:val="sq-AL"/>
        </w:rPr>
        <w:t>pikës 1</w:t>
      </w:r>
      <w:r w:rsidR="00E717AD" w:rsidRPr="005E6A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këtij neni, por kontrata nuk parashikon marrjen e të gjithë masës së nënprodukteve të prodhuara, janë të detyruar të lidhin edhe një kontratë me një operator të licencuar për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eleminimin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e nënprodukteve.</w:t>
      </w:r>
    </w:p>
    <w:p w14:paraId="4C6A2289" w14:textId="77777777" w:rsidR="00FF2B4F" w:rsidRPr="00975793" w:rsidRDefault="00FF2B4F" w:rsidP="006947E5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1EBBAD00" w14:textId="22A8B250" w:rsidR="00FF2B4F" w:rsidRPr="00975793" w:rsidRDefault="00FF2B4F" w:rsidP="006947E5">
      <w:pPr>
        <w:numPr>
          <w:ilvl w:val="0"/>
          <w:numId w:val="74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</w:t>
      </w:r>
      <w:r w:rsidR="00E717AD">
        <w:rPr>
          <w:rFonts w:eastAsia="Times New Roman"/>
          <w:sz w:val="28"/>
          <w:szCs w:val="28"/>
          <w:lang w:val="sq-AL"/>
        </w:rPr>
        <w:t>ontrata e bashkëpunimit përmban</w:t>
      </w:r>
      <w:r w:rsidR="00A56394">
        <w:rPr>
          <w:rFonts w:eastAsia="Times New Roman"/>
          <w:sz w:val="28"/>
          <w:szCs w:val="28"/>
          <w:lang w:val="sq-AL"/>
        </w:rPr>
        <w:t xml:space="preserve"> të paktën:</w:t>
      </w:r>
    </w:p>
    <w:p w14:paraId="20E89A91" w14:textId="77777777" w:rsidR="00FF2B4F" w:rsidRPr="00975793" w:rsidRDefault="00FF2B4F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08DCAE1C" w14:textId="727F1B53" w:rsidR="00FF2B4F" w:rsidRPr="00975793" w:rsidRDefault="00FF2B4F" w:rsidP="006947E5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a) </w:t>
      </w:r>
      <w:r w:rsidR="006947E5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kategorinë e materialit sipas nen</w:t>
      </w:r>
      <w:r w:rsidR="006947E5">
        <w:rPr>
          <w:rFonts w:eastAsia="Times New Roman"/>
          <w:sz w:val="28"/>
          <w:szCs w:val="28"/>
          <w:lang w:val="sq-AL"/>
        </w:rPr>
        <w:t>eve 8, 9 dhe 10</w:t>
      </w:r>
      <w:r w:rsidR="006F6460">
        <w:rPr>
          <w:rFonts w:eastAsia="Times New Roman"/>
          <w:sz w:val="28"/>
          <w:szCs w:val="28"/>
          <w:lang w:val="sq-AL"/>
        </w:rPr>
        <w:t>,</w:t>
      </w:r>
      <w:r w:rsidR="006947E5">
        <w:rPr>
          <w:rFonts w:eastAsia="Times New Roman"/>
          <w:sz w:val="28"/>
          <w:szCs w:val="28"/>
          <w:lang w:val="sq-AL"/>
        </w:rPr>
        <w:t xml:space="preserve"> të këtij ligji;</w:t>
      </w:r>
    </w:p>
    <w:p w14:paraId="29123DAC" w14:textId="0148135C" w:rsidR="00FF2B4F" w:rsidRPr="00975793" w:rsidRDefault="00FF2B4F" w:rsidP="006947E5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b) </w:t>
      </w:r>
      <w:r w:rsidR="006947E5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mënyrën e transportit të materialeve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këtij </w:t>
      </w:r>
      <w:r w:rsidR="00855C74" w:rsidRPr="00975793">
        <w:rPr>
          <w:rFonts w:eastAsia="Times New Roman"/>
          <w:sz w:val="28"/>
          <w:szCs w:val="28"/>
          <w:lang w:val="sq-AL"/>
        </w:rPr>
        <w:t>ligji</w:t>
      </w:r>
      <w:r w:rsidR="006947E5">
        <w:rPr>
          <w:rFonts w:eastAsia="Times New Roman"/>
          <w:sz w:val="28"/>
          <w:szCs w:val="28"/>
          <w:lang w:val="sq-AL"/>
        </w:rPr>
        <w:t>;</w:t>
      </w:r>
    </w:p>
    <w:p w14:paraId="3BD4BC5D" w14:textId="451B5B35" w:rsidR="00FF2B4F" w:rsidRDefault="00FF2B4F" w:rsidP="006947E5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c) </w:t>
      </w:r>
      <w:r w:rsidR="006947E5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>marrëveshjen financiare ndërmjet prodhuesit të nënprodukteve me origjinë shtazore dhe grumbulluesit, përpunuesit ose operatorit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bën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eleminimin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>.</w:t>
      </w:r>
      <w:bookmarkStart w:id="41" w:name="_Hlk184204490"/>
    </w:p>
    <w:p w14:paraId="67E7E558" w14:textId="77777777" w:rsidR="006947E5" w:rsidRPr="00975793" w:rsidRDefault="006947E5" w:rsidP="00975793">
      <w:pPr>
        <w:jc w:val="both"/>
        <w:rPr>
          <w:rFonts w:eastAsia="Times New Roman"/>
          <w:sz w:val="28"/>
          <w:szCs w:val="28"/>
          <w:lang w:val="sq-AL"/>
        </w:rPr>
      </w:pPr>
    </w:p>
    <w:bookmarkEnd w:id="41"/>
    <w:p w14:paraId="418A429A" w14:textId="1BB9178D" w:rsidR="001D6A29" w:rsidRPr="00975793" w:rsidRDefault="001D6A29" w:rsidP="00E717AD">
      <w:pPr>
        <w:pStyle w:val="ListParagraph"/>
        <w:numPr>
          <w:ilvl w:val="0"/>
          <w:numId w:val="74"/>
        </w:numPr>
        <w:ind w:left="360" w:hanging="450"/>
        <w:contextualSpacing w:val="0"/>
        <w:jc w:val="both"/>
        <w:rPr>
          <w:rFonts w:eastAsia="Times New Roman"/>
          <w:sz w:val="28"/>
          <w:szCs w:val="28"/>
          <w:lang w:val="sq-AL" w:eastAsia="en-GB"/>
        </w:rPr>
      </w:pP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Kushtet dhe kriteret p</w:t>
      </w:r>
      <w:r w:rsidR="00E717AD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ë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r operator</w:t>
      </w:r>
      <w:r w:rsidR="00E717AD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ë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t q</w:t>
      </w:r>
      <w:r w:rsidR="00E717AD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ë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 xml:space="preserve"> p</w:t>
      </w:r>
      <w:r w:rsidR="00E717AD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ë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 xml:space="preserve">rjashtohen nga detyrimet e </w:t>
      </w:r>
      <w:r w:rsidRPr="005E6AC6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pik</w:t>
      </w:r>
      <w:r w:rsidR="00E717AD" w:rsidRPr="005E6AC6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ë</w:t>
      </w:r>
      <w:r w:rsidRPr="005E6AC6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s 1,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 xml:space="preserve"> t</w:t>
      </w:r>
      <w:r w:rsidR="0070048A"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ë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 xml:space="preserve"> k</w:t>
      </w:r>
      <w:r w:rsidR="0070048A"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ë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tij neni</w:t>
      </w:r>
      <w:r w:rsidR="00E717AD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,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 xml:space="preserve"> p</w:t>
      </w:r>
      <w:r w:rsidR="006F6460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ë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rcaktohen me vendim të K</w:t>
      </w:r>
      <w:r w:rsidR="005E6AC6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ë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shillit t</w:t>
      </w:r>
      <w:r w:rsidR="005E6AC6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>ë</w:t>
      </w:r>
      <w:r w:rsidRPr="00975793">
        <w:rPr>
          <w:rFonts w:eastAsia="Times New Roman"/>
          <w:color w:val="000000"/>
          <w:sz w:val="28"/>
          <w:szCs w:val="28"/>
          <w:shd w:val="clear" w:color="auto" w:fill="FFFFFF"/>
          <w:lang w:val="sq-AL" w:eastAsia="en-GB"/>
        </w:rPr>
        <w:t xml:space="preserve"> Ministrave.</w:t>
      </w:r>
    </w:p>
    <w:p w14:paraId="6B4AFD32" w14:textId="1E6EFC02" w:rsidR="00FF2B4F" w:rsidRPr="00975793" w:rsidRDefault="00FF2B4F" w:rsidP="006947E5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</w:p>
    <w:p w14:paraId="330647F3" w14:textId="5A036136" w:rsidR="00073AC6" w:rsidRPr="00975793" w:rsidRDefault="00073AC6" w:rsidP="006947E5">
      <w:pPr>
        <w:pStyle w:val="ListParagraph"/>
        <w:numPr>
          <w:ilvl w:val="0"/>
          <w:numId w:val="74"/>
        </w:numPr>
        <w:ind w:left="360" w:hanging="450"/>
        <w:contextualSpacing w:val="0"/>
        <w:jc w:val="both"/>
        <w:rPr>
          <w:rFonts w:eastAsia="Times New Roman"/>
          <w:sz w:val="28"/>
          <w:szCs w:val="28"/>
          <w:lang w:val="sq-AL"/>
        </w:rPr>
      </w:pPr>
      <w:bookmarkStart w:id="42" w:name="_Hlk207799890"/>
      <w:r w:rsidRPr="00975793">
        <w:rPr>
          <w:rFonts w:eastAsia="Times New Roman"/>
          <w:sz w:val="28"/>
          <w:szCs w:val="28"/>
          <w:lang w:val="sq-AL"/>
        </w:rPr>
        <w:t>Operatorët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cilët nuk lidhin nj</w:t>
      </w:r>
      <w:r w:rsidR="00EC38F9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kontrat</w:t>
      </w:r>
      <w:r w:rsidR="00EC38F9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bashk</w:t>
      </w:r>
      <w:r w:rsidR="00EC38F9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punimi me një impiant t</w:t>
      </w:r>
      <w:r w:rsidR="00E717AD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licencuar</w:t>
      </w:r>
      <w:r w:rsidR="00E717AD" w:rsidRPr="005E6AC6">
        <w:rPr>
          <w:rFonts w:eastAsia="Times New Roman"/>
          <w:sz w:val="28"/>
          <w:szCs w:val="28"/>
          <w:lang w:val="sq-AL"/>
        </w:rPr>
        <w:t>,</w:t>
      </w:r>
      <w:r w:rsidRPr="005E6AC6">
        <w:rPr>
          <w:rFonts w:eastAsia="Times New Roman"/>
          <w:sz w:val="28"/>
          <w:szCs w:val="28"/>
          <w:lang w:val="sq-AL"/>
        </w:rPr>
        <w:t xml:space="preserve"> sipas pik</w:t>
      </w:r>
      <w:r w:rsidR="00EC38F9" w:rsidRPr="005E6AC6">
        <w:rPr>
          <w:rFonts w:eastAsia="Times New Roman"/>
          <w:sz w:val="28"/>
          <w:szCs w:val="28"/>
          <w:lang w:val="sq-AL"/>
        </w:rPr>
        <w:t>ë</w:t>
      </w:r>
      <w:r w:rsidRPr="005E6AC6">
        <w:rPr>
          <w:rFonts w:eastAsia="Times New Roman"/>
          <w:sz w:val="28"/>
          <w:szCs w:val="28"/>
          <w:lang w:val="sq-AL"/>
        </w:rPr>
        <w:t>s 1</w:t>
      </w:r>
      <w:r w:rsidR="00E717AD" w:rsidRPr="005E6AC6">
        <w:rPr>
          <w:rFonts w:eastAsia="Times New Roman"/>
          <w:sz w:val="28"/>
          <w:szCs w:val="28"/>
          <w:lang w:val="sq-AL"/>
        </w:rPr>
        <w:t>,</w:t>
      </w:r>
      <w:r w:rsidRPr="005E6AC6">
        <w:rPr>
          <w:rFonts w:eastAsia="Times New Roman"/>
          <w:sz w:val="28"/>
          <w:szCs w:val="28"/>
          <w:lang w:val="sq-AL"/>
        </w:rPr>
        <w:t xml:space="preserve"> t</w:t>
      </w:r>
      <w:r w:rsidR="00EC38F9" w:rsidRPr="005E6AC6">
        <w:rPr>
          <w:rFonts w:eastAsia="Times New Roman"/>
          <w:sz w:val="28"/>
          <w:szCs w:val="28"/>
          <w:lang w:val="sq-AL"/>
        </w:rPr>
        <w:t>ë</w:t>
      </w:r>
      <w:r w:rsidRPr="005E6AC6">
        <w:rPr>
          <w:rFonts w:eastAsia="Times New Roman"/>
          <w:sz w:val="28"/>
          <w:szCs w:val="28"/>
          <w:lang w:val="sq-AL"/>
        </w:rPr>
        <w:t xml:space="preserve"> k</w:t>
      </w:r>
      <w:r w:rsidR="00EC38F9" w:rsidRPr="005E6AC6">
        <w:rPr>
          <w:rFonts w:eastAsia="Times New Roman"/>
          <w:sz w:val="28"/>
          <w:szCs w:val="28"/>
          <w:lang w:val="sq-AL"/>
        </w:rPr>
        <w:t>ë</w:t>
      </w:r>
      <w:r w:rsidRPr="005E6AC6">
        <w:rPr>
          <w:rFonts w:eastAsia="Times New Roman"/>
          <w:sz w:val="28"/>
          <w:szCs w:val="28"/>
          <w:lang w:val="sq-AL"/>
        </w:rPr>
        <w:t>tij</w:t>
      </w:r>
      <w:r w:rsidRPr="00975793">
        <w:rPr>
          <w:rFonts w:eastAsia="Times New Roman"/>
          <w:sz w:val="28"/>
          <w:szCs w:val="28"/>
          <w:lang w:val="sq-AL"/>
        </w:rPr>
        <w:t xml:space="preserve"> neni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nuk licen</w:t>
      </w:r>
      <w:r w:rsidR="005E6AC6">
        <w:rPr>
          <w:rFonts w:eastAsia="Times New Roman"/>
          <w:sz w:val="28"/>
          <w:szCs w:val="28"/>
          <w:lang w:val="sq-AL"/>
        </w:rPr>
        <w:t>c</w:t>
      </w:r>
      <w:r w:rsidRPr="00975793">
        <w:rPr>
          <w:rFonts w:eastAsia="Times New Roman"/>
          <w:sz w:val="28"/>
          <w:szCs w:val="28"/>
          <w:lang w:val="sq-AL"/>
        </w:rPr>
        <w:t>ohen</w:t>
      </w:r>
      <w:r w:rsidR="00532F6A" w:rsidRPr="00975793">
        <w:rPr>
          <w:rFonts w:eastAsia="Times New Roman"/>
          <w:sz w:val="28"/>
          <w:szCs w:val="28"/>
          <w:lang w:val="sq-AL"/>
        </w:rPr>
        <w:t>.</w:t>
      </w:r>
    </w:p>
    <w:bookmarkEnd w:id="42"/>
    <w:p w14:paraId="373B85A0" w14:textId="77777777" w:rsidR="00FF2B4F" w:rsidRPr="00975793" w:rsidRDefault="00FF2B4F" w:rsidP="00975793">
      <w:pPr>
        <w:rPr>
          <w:rFonts w:eastAsia="Times New Roman"/>
          <w:sz w:val="28"/>
          <w:szCs w:val="28"/>
          <w:lang w:val="sq-AL"/>
        </w:rPr>
      </w:pPr>
    </w:p>
    <w:p w14:paraId="764746A1" w14:textId="07CDDE57" w:rsidR="00FF2B4F" w:rsidRPr="00E717AD" w:rsidRDefault="00FF2B4F" w:rsidP="006947E5">
      <w:pPr>
        <w:jc w:val="center"/>
        <w:rPr>
          <w:b/>
          <w:sz w:val="28"/>
          <w:szCs w:val="28"/>
          <w:lang w:val="sq-AL"/>
        </w:rPr>
      </w:pPr>
      <w:r w:rsidRPr="00E717AD">
        <w:rPr>
          <w:rFonts w:eastAsia="Times New Roman"/>
          <w:b/>
          <w:sz w:val="28"/>
          <w:szCs w:val="28"/>
          <w:lang w:val="sq-AL"/>
        </w:rPr>
        <w:t>Neni 47</w:t>
      </w:r>
    </w:p>
    <w:p w14:paraId="276D7285" w14:textId="77777777" w:rsidR="00FF2B4F" w:rsidRPr="00975793" w:rsidRDefault="00FF2B4F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Kundërvajtjet administrative</w:t>
      </w:r>
    </w:p>
    <w:p w14:paraId="2CCF2A37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229347EA" w14:textId="2D40D8D4" w:rsidR="00FF2B4F" w:rsidRPr="00975793" w:rsidRDefault="00FF2B4F" w:rsidP="00975793">
      <w:pPr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Shkeljet e mëposhtme, kur nuk përbëjnë vepër penale, përbëjnë kundërvajtje administrative </w:t>
      </w:r>
      <w:r w:rsidR="00A86045" w:rsidRPr="00975793">
        <w:rPr>
          <w:rFonts w:eastAsia="Times New Roman"/>
          <w:sz w:val="28"/>
          <w:szCs w:val="28"/>
          <w:lang w:val="sq-AL"/>
        </w:rPr>
        <w:t>d</w:t>
      </w:r>
      <w:r w:rsidRPr="00975793">
        <w:rPr>
          <w:rFonts w:eastAsia="Times New Roman"/>
          <w:sz w:val="28"/>
          <w:szCs w:val="28"/>
          <w:lang w:val="sq-AL"/>
        </w:rPr>
        <w:t>he dënohen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 më poshtë</w:t>
      </w:r>
      <w:r w:rsidR="00E717AD">
        <w:rPr>
          <w:rFonts w:eastAsia="Times New Roman"/>
          <w:sz w:val="28"/>
          <w:szCs w:val="28"/>
          <w:lang w:val="sq-AL"/>
        </w:rPr>
        <w:t xml:space="preserve"> vijon</w:t>
      </w:r>
      <w:r w:rsidRPr="00975793">
        <w:rPr>
          <w:rFonts w:eastAsia="Times New Roman"/>
          <w:sz w:val="28"/>
          <w:szCs w:val="28"/>
          <w:lang w:val="sq-AL"/>
        </w:rPr>
        <w:t>:</w:t>
      </w:r>
    </w:p>
    <w:p w14:paraId="073A9DE0" w14:textId="77777777" w:rsidR="00FF2B4F" w:rsidRPr="00975793" w:rsidRDefault="00FF2B4F" w:rsidP="00975793">
      <w:pPr>
        <w:jc w:val="both"/>
        <w:rPr>
          <w:sz w:val="28"/>
          <w:szCs w:val="28"/>
          <w:lang w:val="sq-AL"/>
        </w:rPr>
      </w:pPr>
    </w:p>
    <w:p w14:paraId="6EC740E3" w14:textId="4AD97F4A" w:rsidR="00FF2B4F" w:rsidRPr="00975793" w:rsidRDefault="00FF2B4F" w:rsidP="00E717AD">
      <w:pPr>
        <w:numPr>
          <w:ilvl w:val="0"/>
          <w:numId w:val="7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Përdorimi i nënprodukteve shtazore </w:t>
      </w:r>
      <w:r w:rsidRPr="005E6AC6">
        <w:rPr>
          <w:rFonts w:eastAsia="Times New Roman"/>
          <w:sz w:val="28"/>
          <w:szCs w:val="28"/>
          <w:lang w:val="sq-AL"/>
        </w:rPr>
        <w:t>dhe</w:t>
      </w:r>
      <w:r w:rsidR="00E717AD" w:rsidRPr="005E6AC6">
        <w:rPr>
          <w:rFonts w:eastAsia="Times New Roman"/>
          <w:sz w:val="28"/>
          <w:szCs w:val="28"/>
          <w:lang w:val="sq-AL"/>
        </w:rPr>
        <w:t xml:space="preserve"> i</w:t>
      </w:r>
      <w:r w:rsidRPr="00975793">
        <w:rPr>
          <w:rFonts w:eastAsia="Times New Roman"/>
          <w:sz w:val="28"/>
          <w:szCs w:val="28"/>
          <w:lang w:val="sq-AL"/>
        </w:rPr>
        <w:t xml:space="preserve"> produkteve derivate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në kundërshtim </w:t>
      </w:r>
      <w:r w:rsidRPr="00B964E0">
        <w:rPr>
          <w:rFonts w:eastAsia="Times New Roman"/>
          <w:sz w:val="28"/>
          <w:szCs w:val="28"/>
          <w:lang w:val="sq-AL"/>
        </w:rPr>
        <w:t xml:space="preserve">me </w:t>
      </w:r>
      <w:r w:rsidR="00F262A1" w:rsidRPr="00B964E0">
        <w:rPr>
          <w:rFonts w:eastAsia="Times New Roman"/>
          <w:sz w:val="28"/>
          <w:szCs w:val="28"/>
          <w:lang w:val="sq-AL"/>
        </w:rPr>
        <w:t xml:space="preserve">pikën 1, të </w:t>
      </w:r>
      <w:r w:rsidRPr="00B964E0">
        <w:rPr>
          <w:rFonts w:eastAsia="Times New Roman"/>
          <w:sz w:val="28"/>
          <w:szCs w:val="28"/>
          <w:lang w:val="sq-AL"/>
        </w:rPr>
        <w:t>neni</w:t>
      </w:r>
      <w:r w:rsidR="00F262A1" w:rsidRPr="00B964E0">
        <w:rPr>
          <w:rFonts w:eastAsia="Times New Roman"/>
          <w:sz w:val="28"/>
          <w:szCs w:val="28"/>
          <w:lang w:val="sq-AL"/>
        </w:rPr>
        <w:t>t 11,</w:t>
      </w:r>
      <w:r w:rsidR="00E717AD">
        <w:rPr>
          <w:rFonts w:eastAsia="Times New Roman"/>
          <w:sz w:val="28"/>
          <w:szCs w:val="28"/>
          <w:lang w:val="sq-AL"/>
        </w:rPr>
        <w:t xml:space="preserve"> me gjobë </w:t>
      </w:r>
      <w:r w:rsidR="00E717AD" w:rsidRPr="00F262A1">
        <w:rPr>
          <w:rFonts w:eastAsia="Times New Roman"/>
          <w:sz w:val="28"/>
          <w:szCs w:val="28"/>
          <w:lang w:val="sq-AL"/>
        </w:rPr>
        <w:t>nga</w:t>
      </w:r>
      <w:r w:rsidR="00E717AD">
        <w:rPr>
          <w:rFonts w:eastAsia="Times New Roman"/>
          <w:sz w:val="28"/>
          <w:szCs w:val="28"/>
          <w:lang w:val="sq-AL"/>
        </w:rPr>
        <w:t xml:space="preserve"> 1 000 000 (një milion) lekë deri në </w:t>
      </w:r>
      <w:r w:rsidR="00F262A1">
        <w:rPr>
          <w:rFonts w:eastAsia="Times New Roman"/>
          <w:sz w:val="28"/>
          <w:szCs w:val="28"/>
          <w:lang w:val="sq-AL"/>
        </w:rPr>
        <w:t xml:space="preserve">                              </w:t>
      </w:r>
      <w:r w:rsidR="00E717AD">
        <w:rPr>
          <w:rFonts w:eastAsia="Times New Roman"/>
          <w:sz w:val="28"/>
          <w:szCs w:val="28"/>
          <w:lang w:val="sq-AL"/>
        </w:rPr>
        <w:t xml:space="preserve">1 </w:t>
      </w:r>
      <w:r w:rsidRPr="00975793">
        <w:rPr>
          <w:rFonts w:eastAsia="Times New Roman"/>
          <w:sz w:val="28"/>
          <w:szCs w:val="28"/>
          <w:lang w:val="sq-AL"/>
        </w:rPr>
        <w:t>500</w:t>
      </w:r>
      <w:r w:rsidR="00F262A1">
        <w:rPr>
          <w:rFonts w:eastAsia="Times New Roman"/>
          <w:sz w:val="28"/>
          <w:szCs w:val="28"/>
          <w:lang w:val="sq-AL"/>
        </w:rPr>
        <w:t xml:space="preserve"> 000 </w:t>
      </w:r>
      <w:r w:rsidR="00E717AD">
        <w:rPr>
          <w:rFonts w:eastAsia="Times New Roman"/>
          <w:sz w:val="28"/>
          <w:szCs w:val="28"/>
          <w:lang w:val="sq-AL"/>
        </w:rPr>
        <w:t>(</w:t>
      </w:r>
      <w:r w:rsidRPr="00975793">
        <w:rPr>
          <w:rFonts w:eastAsia="Times New Roman"/>
          <w:sz w:val="28"/>
          <w:szCs w:val="28"/>
          <w:lang w:val="sq-AL"/>
        </w:rPr>
        <w:t>1 milion e pesëqind mijë</w:t>
      </w:r>
      <w:r w:rsidR="00E717AD">
        <w:rPr>
          <w:rFonts w:eastAsia="Times New Roman"/>
          <w:sz w:val="28"/>
          <w:szCs w:val="28"/>
          <w:lang w:val="sq-AL"/>
        </w:rPr>
        <w:t>) lekë</w:t>
      </w:r>
      <w:r w:rsidRPr="00975793">
        <w:rPr>
          <w:rFonts w:eastAsia="Times New Roman"/>
          <w:sz w:val="28"/>
          <w:szCs w:val="28"/>
          <w:lang w:val="sq-AL"/>
        </w:rPr>
        <w:t>.</w:t>
      </w:r>
    </w:p>
    <w:p w14:paraId="6D112C3D" w14:textId="77777777" w:rsidR="00FF2B4F" w:rsidRPr="00975793" w:rsidRDefault="00FF2B4F" w:rsidP="00E717A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46DB1007" w14:textId="6A46F0A0" w:rsidR="00FF2B4F" w:rsidRPr="00975793" w:rsidRDefault="00FF2B4F" w:rsidP="00E717AD">
      <w:pPr>
        <w:numPr>
          <w:ilvl w:val="0"/>
          <w:numId w:val="7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 xml:space="preserve">Eliminimi ose përdorimi i materialeve të </w:t>
      </w:r>
      <w:r w:rsidRPr="005E6AC6">
        <w:rPr>
          <w:rFonts w:eastAsia="Times New Roman"/>
          <w:sz w:val="28"/>
          <w:szCs w:val="28"/>
          <w:lang w:val="sq-AL"/>
        </w:rPr>
        <w:t>kategori</w:t>
      </w:r>
      <w:r w:rsidR="005E6AC6" w:rsidRPr="005E6AC6">
        <w:rPr>
          <w:rFonts w:eastAsia="Times New Roman"/>
          <w:sz w:val="28"/>
          <w:szCs w:val="28"/>
          <w:lang w:val="sq-AL"/>
        </w:rPr>
        <w:t>ve</w:t>
      </w:r>
      <w:r w:rsidRPr="005E6AC6">
        <w:rPr>
          <w:rFonts w:eastAsia="Times New Roman"/>
          <w:sz w:val="28"/>
          <w:szCs w:val="28"/>
          <w:lang w:val="sq-AL"/>
        </w:rPr>
        <w:t xml:space="preserve"> </w:t>
      </w:r>
      <w:r w:rsidR="007E1E33" w:rsidRPr="005E6AC6">
        <w:rPr>
          <w:rFonts w:eastAsia="Times New Roman"/>
          <w:sz w:val="28"/>
          <w:szCs w:val="28"/>
          <w:lang w:val="sq-AL"/>
        </w:rPr>
        <w:t xml:space="preserve">1 </w:t>
      </w:r>
      <w:r w:rsidR="005E6AC6" w:rsidRPr="005E6AC6">
        <w:rPr>
          <w:rFonts w:eastAsia="Times New Roman"/>
          <w:sz w:val="28"/>
          <w:szCs w:val="28"/>
          <w:lang w:val="sq-AL"/>
        </w:rPr>
        <w:t>dhe</w:t>
      </w:r>
      <w:r w:rsidRPr="005E6AC6">
        <w:rPr>
          <w:rFonts w:eastAsia="Times New Roman"/>
          <w:sz w:val="28"/>
          <w:szCs w:val="28"/>
          <w:lang w:val="sq-AL"/>
        </w:rPr>
        <w:t xml:space="preserve"> </w:t>
      </w:r>
      <w:r w:rsidR="007E1E33" w:rsidRPr="005E6AC6">
        <w:rPr>
          <w:rFonts w:eastAsia="Times New Roman"/>
          <w:sz w:val="28"/>
          <w:szCs w:val="28"/>
          <w:lang w:val="sq-AL"/>
        </w:rPr>
        <w:t>2</w:t>
      </w:r>
      <w:r w:rsidR="00E717AD">
        <w:rPr>
          <w:rFonts w:eastAsia="Times New Roman"/>
          <w:sz w:val="28"/>
          <w:szCs w:val="28"/>
          <w:lang w:val="sq-AL"/>
        </w:rPr>
        <w:t>,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në kundërshtim me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nenet </w:t>
      </w:r>
      <w:r w:rsidRPr="00975793">
        <w:rPr>
          <w:rFonts w:eastAsia="Times New Roman"/>
          <w:sz w:val="28"/>
          <w:szCs w:val="28"/>
          <w:lang w:val="sq-AL"/>
        </w:rPr>
        <w:t xml:space="preserve"> 12</w:t>
      </w:r>
      <w:r w:rsidR="00A86045" w:rsidRPr="00975793">
        <w:rPr>
          <w:rFonts w:eastAsia="Times New Roman"/>
          <w:sz w:val="28"/>
          <w:szCs w:val="28"/>
          <w:lang w:val="sq-AL"/>
        </w:rPr>
        <w:t xml:space="preserve"> </w:t>
      </w:r>
      <w:r w:rsidR="00F12EC6">
        <w:rPr>
          <w:rFonts w:eastAsia="Times New Roman"/>
          <w:sz w:val="28"/>
          <w:szCs w:val="28"/>
          <w:lang w:val="sq-AL"/>
        </w:rPr>
        <w:t xml:space="preserve">e 13, me gjobë nga 500 </w:t>
      </w:r>
      <w:r w:rsidRPr="00975793">
        <w:rPr>
          <w:rFonts w:eastAsia="Times New Roman"/>
          <w:sz w:val="28"/>
          <w:szCs w:val="28"/>
          <w:lang w:val="sq-AL"/>
        </w:rPr>
        <w:t>000 (pesëqind mijë)</w:t>
      </w:r>
      <w:r w:rsidR="00F12EC6">
        <w:rPr>
          <w:rFonts w:eastAsia="Times New Roman"/>
          <w:sz w:val="28"/>
          <w:szCs w:val="28"/>
          <w:lang w:val="sq-AL"/>
        </w:rPr>
        <w:t xml:space="preserve"> </w:t>
      </w:r>
      <w:r w:rsidR="00F12EC6" w:rsidRPr="00F262A1">
        <w:rPr>
          <w:rFonts w:eastAsia="Times New Roman"/>
          <w:sz w:val="28"/>
          <w:szCs w:val="28"/>
          <w:lang w:val="sq-AL"/>
        </w:rPr>
        <w:t>lekë</w:t>
      </w:r>
      <w:r w:rsidR="00F12EC6">
        <w:rPr>
          <w:rFonts w:eastAsia="Times New Roman"/>
          <w:sz w:val="28"/>
          <w:szCs w:val="28"/>
          <w:lang w:val="sq-AL"/>
        </w:rPr>
        <w:t xml:space="preserve"> deri në 1 000 </w:t>
      </w:r>
      <w:r w:rsidRPr="00975793">
        <w:rPr>
          <w:rFonts w:eastAsia="Times New Roman"/>
          <w:sz w:val="28"/>
          <w:szCs w:val="28"/>
          <w:lang w:val="sq-AL"/>
        </w:rPr>
        <w:t>000 (një milion) lekë.</w:t>
      </w:r>
    </w:p>
    <w:p w14:paraId="5D02BDB9" w14:textId="77777777" w:rsidR="00FF2B4F" w:rsidRPr="00975793" w:rsidRDefault="00FF2B4F" w:rsidP="00E717A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4D355299" w14:textId="29DFFE7B" w:rsidR="00FF2B4F" w:rsidRPr="00975793" w:rsidRDefault="00F12EC6" w:rsidP="00E717AD">
      <w:pPr>
        <w:numPr>
          <w:ilvl w:val="0"/>
          <w:numId w:val="7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Mos</w:t>
      </w:r>
      <w:r w:rsidR="00FF2B4F" w:rsidRPr="00975793">
        <w:rPr>
          <w:rFonts w:eastAsia="Times New Roman"/>
          <w:sz w:val="28"/>
          <w:szCs w:val="28"/>
          <w:lang w:val="sq-AL"/>
        </w:rPr>
        <w:t>respektimi i kërkesave të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neneve</w:t>
      </w:r>
      <w:r>
        <w:rPr>
          <w:rFonts w:eastAsia="Times New Roman"/>
          <w:sz w:val="28"/>
          <w:szCs w:val="28"/>
          <w:lang w:val="sq-AL"/>
        </w:rPr>
        <w:t xml:space="preserve"> 21 dhe 22, me gjobë nga 50 </w:t>
      </w:r>
      <w:r w:rsidR="00FF2B4F" w:rsidRPr="00975793">
        <w:rPr>
          <w:rFonts w:eastAsia="Times New Roman"/>
          <w:sz w:val="28"/>
          <w:szCs w:val="28"/>
          <w:lang w:val="sq-AL"/>
        </w:rPr>
        <w:t xml:space="preserve">000 (pesëdhjetë mijë) </w:t>
      </w:r>
      <w:r w:rsidRPr="00F262A1">
        <w:rPr>
          <w:rFonts w:eastAsia="Times New Roman"/>
          <w:sz w:val="28"/>
          <w:szCs w:val="28"/>
          <w:lang w:val="sq-AL"/>
        </w:rPr>
        <w:t>lekë</w:t>
      </w:r>
      <w:r>
        <w:rPr>
          <w:rFonts w:eastAsia="Times New Roman"/>
          <w:sz w:val="28"/>
          <w:szCs w:val="28"/>
          <w:lang w:val="sq-AL"/>
        </w:rPr>
        <w:t xml:space="preserve"> deri në 100 </w:t>
      </w:r>
      <w:r w:rsidR="00FF2B4F" w:rsidRPr="00975793">
        <w:rPr>
          <w:rFonts w:eastAsia="Times New Roman"/>
          <w:sz w:val="28"/>
          <w:szCs w:val="28"/>
          <w:lang w:val="sq-AL"/>
        </w:rPr>
        <w:t>000 (njëqind mijë) lekë.</w:t>
      </w:r>
    </w:p>
    <w:p w14:paraId="11AEA31B" w14:textId="77777777" w:rsidR="00FF2B4F" w:rsidRPr="00975793" w:rsidRDefault="00FF2B4F" w:rsidP="00E717A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73B40F62" w14:textId="37BEE4CC" w:rsidR="00FF2B4F" w:rsidRPr="00975793" w:rsidRDefault="00FF2B4F" w:rsidP="00E717AD">
      <w:pPr>
        <w:numPr>
          <w:ilvl w:val="0"/>
          <w:numId w:val="7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cilët janë të detyruar të bëjnë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markimi</w:t>
      </w:r>
      <w:r w:rsidR="00F12EC6">
        <w:rPr>
          <w:rFonts w:eastAsia="Times New Roman"/>
          <w:sz w:val="28"/>
          <w:szCs w:val="28"/>
          <w:lang w:val="sq-AL"/>
        </w:rPr>
        <w:t>n</w:t>
      </w:r>
      <w:proofErr w:type="spellEnd"/>
      <w:r w:rsidR="00F12EC6">
        <w:rPr>
          <w:rFonts w:eastAsia="Times New Roman"/>
          <w:sz w:val="28"/>
          <w:szCs w:val="28"/>
          <w:lang w:val="sq-AL"/>
        </w:rPr>
        <w:t xml:space="preserve"> e materialeve, me gjobë nga 1 000 </w:t>
      </w:r>
      <w:r w:rsidRPr="00975793">
        <w:rPr>
          <w:rFonts w:eastAsia="Times New Roman"/>
          <w:sz w:val="28"/>
          <w:szCs w:val="28"/>
          <w:lang w:val="sq-AL"/>
        </w:rPr>
        <w:t xml:space="preserve">000 (një milion) </w:t>
      </w:r>
      <w:r w:rsidR="00F12EC6">
        <w:rPr>
          <w:rFonts w:eastAsia="Times New Roman"/>
          <w:sz w:val="28"/>
          <w:szCs w:val="28"/>
          <w:lang w:val="sq-AL"/>
        </w:rPr>
        <w:t>lekë deri në 1 500 000 (</w:t>
      </w:r>
      <w:r w:rsidRPr="00975793">
        <w:rPr>
          <w:rFonts w:eastAsia="Times New Roman"/>
          <w:sz w:val="28"/>
          <w:szCs w:val="28"/>
          <w:lang w:val="sq-AL"/>
        </w:rPr>
        <w:t>një milion e pesëqind mijë) lekë.</w:t>
      </w:r>
    </w:p>
    <w:p w14:paraId="5DBF14DE" w14:textId="77777777" w:rsidR="00FF2B4F" w:rsidRPr="00975793" w:rsidRDefault="00FF2B4F" w:rsidP="00E717A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069062A4" w14:textId="2E17489E" w:rsidR="00FF2B4F" w:rsidRPr="00975793" w:rsidRDefault="00CC4FF2" w:rsidP="00E717AD">
      <w:pPr>
        <w:numPr>
          <w:ilvl w:val="0"/>
          <w:numId w:val="7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Operatori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i cili vepron 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kund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rshtim me k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rkesat e </w:t>
      </w:r>
      <w:r w:rsidRPr="00F262A1">
        <w:rPr>
          <w:rFonts w:eastAsia="Times New Roman"/>
          <w:sz w:val="28"/>
          <w:szCs w:val="28"/>
          <w:lang w:val="sq-AL"/>
        </w:rPr>
        <w:t>pik</w:t>
      </w:r>
      <w:r w:rsidR="008A026F" w:rsidRPr="00F262A1">
        <w:rPr>
          <w:rFonts w:eastAsia="Times New Roman"/>
          <w:sz w:val="28"/>
          <w:szCs w:val="28"/>
          <w:lang w:val="sq-AL"/>
        </w:rPr>
        <w:t>ë</w:t>
      </w:r>
      <w:r w:rsidRPr="00F262A1">
        <w:rPr>
          <w:rFonts w:eastAsia="Times New Roman"/>
          <w:sz w:val="28"/>
          <w:szCs w:val="28"/>
          <w:lang w:val="sq-AL"/>
        </w:rPr>
        <w:t>s 1, t</w:t>
      </w:r>
      <w:r w:rsidR="008A026F" w:rsidRPr="00F262A1">
        <w:rPr>
          <w:rFonts w:eastAsia="Times New Roman"/>
          <w:sz w:val="28"/>
          <w:szCs w:val="28"/>
          <w:lang w:val="sq-AL"/>
        </w:rPr>
        <w:t>ë</w:t>
      </w:r>
      <w:r w:rsidRPr="00F262A1">
        <w:rPr>
          <w:rFonts w:eastAsia="Times New Roman"/>
          <w:sz w:val="28"/>
          <w:szCs w:val="28"/>
          <w:lang w:val="sq-AL"/>
        </w:rPr>
        <w:t xml:space="preserve"> nenit 23</w:t>
      </w:r>
      <w:r w:rsidR="00F12EC6" w:rsidRPr="00F262A1">
        <w:rPr>
          <w:rFonts w:eastAsia="Times New Roman"/>
          <w:sz w:val="28"/>
          <w:szCs w:val="28"/>
          <w:lang w:val="sq-AL"/>
        </w:rPr>
        <w:t>,</w:t>
      </w:r>
      <w:r w:rsidRPr="00F262A1">
        <w:rPr>
          <w:rFonts w:eastAsia="Times New Roman"/>
          <w:sz w:val="28"/>
          <w:szCs w:val="28"/>
          <w:lang w:val="sq-AL"/>
        </w:rPr>
        <w:t xml:space="preserve"> t</w:t>
      </w:r>
      <w:r w:rsidR="008A026F" w:rsidRPr="00F262A1">
        <w:rPr>
          <w:rFonts w:eastAsia="Times New Roman"/>
          <w:sz w:val="28"/>
          <w:szCs w:val="28"/>
          <w:lang w:val="sq-AL"/>
        </w:rPr>
        <w:t>ë</w:t>
      </w:r>
      <w:r w:rsidRPr="00F262A1">
        <w:rPr>
          <w:rFonts w:eastAsia="Times New Roman"/>
          <w:sz w:val="28"/>
          <w:szCs w:val="28"/>
          <w:lang w:val="sq-AL"/>
        </w:rPr>
        <w:t xml:space="preserve"> k</w:t>
      </w:r>
      <w:r w:rsidR="008A026F" w:rsidRPr="00F262A1">
        <w:rPr>
          <w:rFonts w:eastAsia="Times New Roman"/>
          <w:sz w:val="28"/>
          <w:szCs w:val="28"/>
          <w:lang w:val="sq-AL"/>
        </w:rPr>
        <w:t>ë</w:t>
      </w:r>
      <w:r w:rsidRPr="00F262A1">
        <w:rPr>
          <w:rFonts w:eastAsia="Times New Roman"/>
          <w:sz w:val="28"/>
          <w:szCs w:val="28"/>
          <w:lang w:val="sq-AL"/>
        </w:rPr>
        <w:t>tij ligji</w:t>
      </w:r>
      <w:r w:rsidR="00F12EC6" w:rsidRPr="00F262A1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d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nohet</w:t>
      </w:r>
      <w:r w:rsidR="00FF2B4F" w:rsidRPr="00975793">
        <w:rPr>
          <w:rFonts w:eastAsia="Times New Roman"/>
          <w:sz w:val="28"/>
          <w:szCs w:val="28"/>
          <w:lang w:val="sq-AL"/>
        </w:rPr>
        <w:t xml:space="preserve"> me gjobë 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nga </w:t>
      </w:r>
      <w:r w:rsidR="00F12EC6">
        <w:rPr>
          <w:rFonts w:eastAsia="Times New Roman"/>
          <w:sz w:val="28"/>
          <w:szCs w:val="28"/>
          <w:lang w:val="sq-AL"/>
        </w:rPr>
        <w:t xml:space="preserve">1 000 </w:t>
      </w:r>
      <w:r w:rsidR="00FF2B4F" w:rsidRPr="00975793">
        <w:rPr>
          <w:rFonts w:eastAsia="Times New Roman"/>
          <w:sz w:val="28"/>
          <w:szCs w:val="28"/>
          <w:lang w:val="sq-AL"/>
        </w:rPr>
        <w:t>000 (një milion)</w:t>
      </w:r>
      <w:r w:rsidR="00F12EC6">
        <w:rPr>
          <w:rFonts w:eastAsia="Times New Roman"/>
          <w:sz w:val="28"/>
          <w:szCs w:val="28"/>
          <w:lang w:val="sq-AL"/>
        </w:rPr>
        <w:t xml:space="preserve"> lekë deri në 1 500 </w:t>
      </w:r>
      <w:r w:rsidR="00FF2B4F" w:rsidRPr="00975793">
        <w:rPr>
          <w:rFonts w:eastAsia="Times New Roman"/>
          <w:sz w:val="28"/>
          <w:szCs w:val="28"/>
          <w:lang w:val="sq-AL"/>
        </w:rPr>
        <w:t>000 (një milion e pesëqind mijë)</w:t>
      </w:r>
      <w:r w:rsidR="00A56394">
        <w:rPr>
          <w:rFonts w:eastAsia="Times New Roman"/>
          <w:sz w:val="28"/>
          <w:szCs w:val="28"/>
          <w:lang w:val="sq-AL"/>
        </w:rPr>
        <w:t xml:space="preserve"> lekë</w:t>
      </w:r>
      <w:r w:rsidR="00FF2B4F" w:rsidRPr="00975793">
        <w:rPr>
          <w:rFonts w:eastAsia="Times New Roman"/>
          <w:sz w:val="28"/>
          <w:szCs w:val="28"/>
          <w:lang w:val="sq-AL"/>
        </w:rPr>
        <w:t>.</w:t>
      </w:r>
    </w:p>
    <w:p w14:paraId="6C24E6D2" w14:textId="77777777" w:rsidR="00FF2B4F" w:rsidRPr="00975793" w:rsidRDefault="00FF2B4F" w:rsidP="00E717A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5EB7FDCC" w14:textId="18CB3649" w:rsidR="00FF2B4F" w:rsidRPr="00975793" w:rsidRDefault="00FF2B4F" w:rsidP="00E717AD">
      <w:pPr>
        <w:numPr>
          <w:ilvl w:val="0"/>
          <w:numId w:val="7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Operatori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vazhdon veprimtarinë atëherë kur leja/licenca i është pezulluar ose</w:t>
      </w:r>
      <w:r w:rsidR="00F262A1">
        <w:rPr>
          <w:rFonts w:eastAsia="Times New Roman"/>
          <w:sz w:val="28"/>
          <w:szCs w:val="28"/>
          <w:lang w:val="sq-AL"/>
        </w:rPr>
        <w:t xml:space="preserve"> i është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F262A1">
        <w:rPr>
          <w:rFonts w:eastAsia="Times New Roman"/>
          <w:sz w:val="28"/>
          <w:szCs w:val="28"/>
          <w:lang w:val="sq-AL"/>
        </w:rPr>
        <w:t>hequr,</w:t>
      </w:r>
      <w:r w:rsidR="00F12EC6">
        <w:rPr>
          <w:rFonts w:eastAsia="Times New Roman"/>
          <w:sz w:val="28"/>
          <w:szCs w:val="28"/>
          <w:lang w:val="sq-AL"/>
        </w:rPr>
        <w:t xml:space="preserve"> </w:t>
      </w:r>
      <w:r w:rsidR="00F262A1">
        <w:rPr>
          <w:rFonts w:eastAsia="Times New Roman"/>
          <w:sz w:val="28"/>
          <w:szCs w:val="28"/>
          <w:lang w:val="sq-AL"/>
        </w:rPr>
        <w:t>me gjobë</w:t>
      </w:r>
      <w:r w:rsidR="00F12EC6">
        <w:rPr>
          <w:rFonts w:eastAsia="Times New Roman"/>
          <w:sz w:val="28"/>
          <w:szCs w:val="28"/>
          <w:lang w:val="sq-AL"/>
        </w:rPr>
        <w:t xml:space="preserve"> nga 1 500 </w:t>
      </w:r>
      <w:r w:rsidRPr="00975793">
        <w:rPr>
          <w:rFonts w:eastAsia="Times New Roman"/>
          <w:sz w:val="28"/>
          <w:szCs w:val="28"/>
          <w:lang w:val="sq-AL"/>
        </w:rPr>
        <w:t>000 (një milion e pesëqind mijë</w:t>
      </w:r>
      <w:r w:rsidR="00F12EC6">
        <w:rPr>
          <w:rFonts w:eastAsia="Times New Roman"/>
          <w:sz w:val="28"/>
          <w:szCs w:val="28"/>
          <w:lang w:val="sq-AL"/>
        </w:rPr>
        <w:t>) lekë deri në 2 000 000 (</w:t>
      </w:r>
      <w:r w:rsidRPr="00975793">
        <w:rPr>
          <w:rFonts w:eastAsia="Times New Roman"/>
          <w:sz w:val="28"/>
          <w:szCs w:val="28"/>
          <w:lang w:val="sq-AL"/>
        </w:rPr>
        <w:t>dy milion</w:t>
      </w:r>
      <w:r w:rsidR="00F12EC6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lekë).</w:t>
      </w:r>
    </w:p>
    <w:p w14:paraId="53907085" w14:textId="77777777" w:rsidR="00FF2B4F" w:rsidRPr="00975793" w:rsidRDefault="00FF2B4F" w:rsidP="00E717A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6739905B" w14:textId="79FFFDE9" w:rsidR="00FF2B4F" w:rsidRPr="00975793" w:rsidRDefault="00FF2B4F" w:rsidP="00E717AD">
      <w:pPr>
        <w:numPr>
          <w:ilvl w:val="0"/>
          <w:numId w:val="7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nuk informojnë</w:t>
      </w:r>
      <w:r w:rsidR="00F12EC6">
        <w:rPr>
          <w:rFonts w:eastAsia="Times New Roman"/>
          <w:sz w:val="28"/>
          <w:szCs w:val="28"/>
          <w:lang w:val="sq-AL"/>
        </w:rPr>
        <w:t xml:space="preserve"> autoritetin kompetent për </w:t>
      </w:r>
      <w:proofErr w:type="spellStart"/>
      <w:r w:rsidR="00F12EC6">
        <w:rPr>
          <w:rFonts w:eastAsia="Times New Roman"/>
          <w:sz w:val="28"/>
          <w:szCs w:val="28"/>
          <w:lang w:val="sq-AL"/>
        </w:rPr>
        <w:t>kont</w:t>
      </w:r>
      <w:r w:rsidRPr="00975793">
        <w:rPr>
          <w:rFonts w:eastAsia="Times New Roman"/>
          <w:sz w:val="28"/>
          <w:szCs w:val="28"/>
          <w:lang w:val="sq-AL"/>
        </w:rPr>
        <w:t>rolin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zyrtar ose nuk bëjnë përditësimin e licencës</w:t>
      </w:r>
      <w:r w:rsidR="00A5639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</w:t>
      </w:r>
      <w:r w:rsidR="007E1E33" w:rsidRPr="00F262A1">
        <w:rPr>
          <w:rFonts w:eastAsia="Times New Roman"/>
          <w:sz w:val="28"/>
          <w:szCs w:val="28"/>
          <w:lang w:val="sq-AL"/>
        </w:rPr>
        <w:t>pik</w:t>
      </w:r>
      <w:r w:rsidR="009B1576" w:rsidRPr="00F262A1">
        <w:rPr>
          <w:rFonts w:eastAsia="Times New Roman"/>
          <w:sz w:val="28"/>
          <w:szCs w:val="28"/>
          <w:lang w:val="sq-AL"/>
        </w:rPr>
        <w:t>ë</w:t>
      </w:r>
      <w:r w:rsidR="007E1E33" w:rsidRPr="00F262A1">
        <w:rPr>
          <w:rFonts w:eastAsia="Times New Roman"/>
          <w:sz w:val="28"/>
          <w:szCs w:val="28"/>
          <w:lang w:val="sq-AL"/>
        </w:rPr>
        <w:t>s 2</w:t>
      </w:r>
      <w:r w:rsidR="00F12EC6" w:rsidRPr="00F262A1">
        <w:rPr>
          <w:rFonts w:eastAsia="Times New Roman"/>
          <w:sz w:val="28"/>
          <w:szCs w:val="28"/>
          <w:lang w:val="sq-AL"/>
        </w:rPr>
        <w:t>,</w:t>
      </w:r>
      <w:r w:rsidR="007E1E33" w:rsidRPr="00F262A1">
        <w:rPr>
          <w:rFonts w:eastAsia="Times New Roman"/>
          <w:sz w:val="28"/>
          <w:szCs w:val="28"/>
          <w:lang w:val="sq-AL"/>
        </w:rPr>
        <w:t xml:space="preserve"> t</w:t>
      </w:r>
      <w:r w:rsidR="009B1576" w:rsidRPr="00F262A1">
        <w:rPr>
          <w:rFonts w:eastAsia="Times New Roman"/>
          <w:sz w:val="28"/>
          <w:szCs w:val="28"/>
          <w:lang w:val="sq-AL"/>
        </w:rPr>
        <w:t>ë</w:t>
      </w:r>
      <w:r w:rsidR="007E1E33" w:rsidRPr="00F262A1">
        <w:rPr>
          <w:rFonts w:eastAsia="Times New Roman"/>
          <w:sz w:val="28"/>
          <w:szCs w:val="28"/>
          <w:lang w:val="sq-AL"/>
        </w:rPr>
        <w:t xml:space="preserve"> </w:t>
      </w:r>
      <w:r w:rsidR="00F12EC6" w:rsidRPr="00F262A1">
        <w:rPr>
          <w:rFonts w:eastAsia="Times New Roman"/>
          <w:sz w:val="28"/>
          <w:szCs w:val="28"/>
          <w:lang w:val="sq-AL"/>
        </w:rPr>
        <w:t>nenit 23,</w:t>
      </w:r>
      <w:r w:rsidR="00F12EC6">
        <w:rPr>
          <w:rFonts w:eastAsia="Times New Roman"/>
          <w:sz w:val="28"/>
          <w:szCs w:val="28"/>
          <w:lang w:val="sq-AL"/>
        </w:rPr>
        <w:t xml:space="preserve"> </w:t>
      </w:r>
      <w:r w:rsidR="00F262A1">
        <w:rPr>
          <w:rFonts w:eastAsia="Times New Roman"/>
          <w:sz w:val="28"/>
          <w:szCs w:val="28"/>
          <w:lang w:val="sq-AL"/>
        </w:rPr>
        <w:t xml:space="preserve">me </w:t>
      </w:r>
      <w:r w:rsidR="00F12EC6">
        <w:rPr>
          <w:rFonts w:eastAsia="Times New Roman"/>
          <w:sz w:val="28"/>
          <w:szCs w:val="28"/>
          <w:lang w:val="sq-AL"/>
        </w:rPr>
        <w:t>gjob</w:t>
      </w:r>
      <w:r w:rsidR="00F262A1">
        <w:rPr>
          <w:rFonts w:eastAsia="Times New Roman"/>
          <w:sz w:val="28"/>
          <w:szCs w:val="28"/>
          <w:lang w:val="sq-AL"/>
        </w:rPr>
        <w:t>ë</w:t>
      </w:r>
      <w:r w:rsidR="00F12EC6">
        <w:rPr>
          <w:rFonts w:eastAsia="Times New Roman"/>
          <w:sz w:val="28"/>
          <w:szCs w:val="28"/>
          <w:lang w:val="sq-AL"/>
        </w:rPr>
        <w:t xml:space="preserve"> nga 10 </w:t>
      </w:r>
      <w:r w:rsidRPr="00975793">
        <w:rPr>
          <w:rFonts w:eastAsia="Times New Roman"/>
          <w:sz w:val="28"/>
          <w:szCs w:val="28"/>
          <w:lang w:val="sq-AL"/>
        </w:rPr>
        <w:t xml:space="preserve">000 </w:t>
      </w:r>
      <w:r w:rsidR="00F12EC6">
        <w:rPr>
          <w:rFonts w:eastAsia="Times New Roman"/>
          <w:sz w:val="28"/>
          <w:szCs w:val="28"/>
          <w:lang w:val="sq-AL"/>
        </w:rPr>
        <w:t xml:space="preserve">                          (</w:t>
      </w:r>
      <w:r w:rsidRPr="00975793">
        <w:rPr>
          <w:rFonts w:eastAsia="Times New Roman"/>
          <w:sz w:val="28"/>
          <w:szCs w:val="28"/>
          <w:lang w:val="sq-AL"/>
        </w:rPr>
        <w:t>dhjetë mijë) deri në 50</w:t>
      </w:r>
      <w:r w:rsidR="00F12EC6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000 (pesëdhjetë mijë) lekë.</w:t>
      </w:r>
    </w:p>
    <w:p w14:paraId="526D05E0" w14:textId="77777777" w:rsidR="00FF2B4F" w:rsidRPr="00975793" w:rsidRDefault="00FF2B4F" w:rsidP="00E717A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3B873B8A" w14:textId="39B97DED" w:rsidR="00FF2B4F" w:rsidRPr="00975793" w:rsidRDefault="00511F4B" w:rsidP="00E717AD">
      <w:pPr>
        <w:numPr>
          <w:ilvl w:val="0"/>
          <w:numId w:val="7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L</w:t>
      </w:r>
      <w:r w:rsidR="004A53E7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vizja e nënprodukteve me origjinë shtazore brenda territo</w:t>
      </w:r>
      <w:r w:rsidR="00F12EC6">
        <w:rPr>
          <w:rFonts w:eastAsia="Times New Roman"/>
          <w:sz w:val="28"/>
          <w:szCs w:val="28"/>
          <w:lang w:val="sq-AL"/>
        </w:rPr>
        <w:t>rit, importi dhe eksporti</w:t>
      </w:r>
      <w:r w:rsidR="00A56394">
        <w:rPr>
          <w:rFonts w:eastAsia="Times New Roman"/>
          <w:sz w:val="28"/>
          <w:szCs w:val="28"/>
          <w:lang w:val="sq-AL"/>
        </w:rPr>
        <w:t>,</w:t>
      </w:r>
      <w:r w:rsidR="00F12EC6">
        <w:rPr>
          <w:rFonts w:eastAsia="Times New Roman"/>
          <w:sz w:val="28"/>
          <w:szCs w:val="28"/>
          <w:lang w:val="sq-AL"/>
        </w:rPr>
        <w:t xml:space="preserve"> të pa</w:t>
      </w:r>
      <w:r w:rsidRPr="00975793">
        <w:rPr>
          <w:rFonts w:eastAsia="Times New Roman"/>
          <w:sz w:val="28"/>
          <w:szCs w:val="28"/>
          <w:lang w:val="sq-AL"/>
        </w:rPr>
        <w:t>shoq</w:t>
      </w:r>
      <w:r w:rsidR="00F12EC6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ruara me certifikat</w:t>
      </w:r>
      <w:r w:rsidR="00F12EC6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shëndetësore, t</w:t>
      </w:r>
      <w:r w:rsidR="00F12EC6">
        <w:rPr>
          <w:rFonts w:eastAsia="Times New Roman"/>
          <w:sz w:val="28"/>
          <w:szCs w:val="28"/>
          <w:lang w:val="sq-AL"/>
        </w:rPr>
        <w:t>ë</w:t>
      </w:r>
      <w:r w:rsidR="00A56394">
        <w:rPr>
          <w:rFonts w:eastAsia="Times New Roman"/>
          <w:sz w:val="28"/>
          <w:szCs w:val="28"/>
          <w:lang w:val="sq-AL"/>
        </w:rPr>
        <w:t xml:space="preserve"> lë</w:t>
      </w:r>
      <w:r w:rsidRPr="00975793">
        <w:rPr>
          <w:rFonts w:eastAsia="Times New Roman"/>
          <w:sz w:val="28"/>
          <w:szCs w:val="28"/>
          <w:lang w:val="sq-AL"/>
        </w:rPr>
        <w:t>shuar</w:t>
      </w:r>
      <w:r w:rsidR="00F12EC6">
        <w:rPr>
          <w:rFonts w:eastAsia="Times New Roman"/>
          <w:sz w:val="28"/>
          <w:szCs w:val="28"/>
          <w:lang w:val="sq-AL"/>
        </w:rPr>
        <w:t>a</w:t>
      </w:r>
      <w:r w:rsidRPr="00975793">
        <w:rPr>
          <w:rFonts w:eastAsia="Times New Roman"/>
          <w:sz w:val="28"/>
          <w:szCs w:val="28"/>
          <w:lang w:val="sq-AL"/>
        </w:rPr>
        <w:t xml:space="preserve"> nga autoriteti kompetent i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kontr</w:t>
      </w:r>
      <w:r w:rsidR="00F12EC6">
        <w:rPr>
          <w:rFonts w:eastAsia="Times New Roman"/>
          <w:sz w:val="28"/>
          <w:szCs w:val="28"/>
          <w:lang w:val="sq-AL"/>
        </w:rPr>
        <w:t>rolleve</w:t>
      </w:r>
      <w:proofErr w:type="spellEnd"/>
      <w:r w:rsidR="00F12EC6">
        <w:rPr>
          <w:rFonts w:eastAsia="Times New Roman"/>
          <w:sz w:val="28"/>
          <w:szCs w:val="28"/>
          <w:lang w:val="sq-AL"/>
        </w:rPr>
        <w:t xml:space="preserve"> zyrtare, me gjobë nga 1 500 </w:t>
      </w:r>
      <w:r w:rsidRPr="00975793">
        <w:rPr>
          <w:rFonts w:eastAsia="Times New Roman"/>
          <w:sz w:val="28"/>
          <w:szCs w:val="28"/>
          <w:lang w:val="sq-AL"/>
        </w:rPr>
        <w:t>000 (1 milion e pesëqind mijë</w:t>
      </w:r>
      <w:r w:rsidR="00F12EC6">
        <w:rPr>
          <w:rFonts w:eastAsia="Times New Roman"/>
          <w:sz w:val="28"/>
          <w:szCs w:val="28"/>
          <w:lang w:val="sq-AL"/>
        </w:rPr>
        <w:t>)</w:t>
      </w:r>
      <w:r w:rsidRPr="00975793">
        <w:rPr>
          <w:rFonts w:eastAsia="Times New Roman"/>
          <w:sz w:val="28"/>
          <w:szCs w:val="28"/>
          <w:lang w:val="sq-AL"/>
        </w:rPr>
        <w:t xml:space="preserve"> lekë</w:t>
      </w:r>
      <w:r w:rsidR="00F12EC6">
        <w:rPr>
          <w:rFonts w:eastAsia="Times New Roman"/>
          <w:sz w:val="28"/>
          <w:szCs w:val="28"/>
          <w:lang w:val="sq-AL"/>
        </w:rPr>
        <w:t xml:space="preserve"> deri në 2 000 000 (</w:t>
      </w:r>
      <w:r w:rsidRPr="00975793">
        <w:rPr>
          <w:rFonts w:eastAsia="Times New Roman"/>
          <w:sz w:val="28"/>
          <w:szCs w:val="28"/>
          <w:lang w:val="sq-AL"/>
        </w:rPr>
        <w:t>dy milion</w:t>
      </w:r>
      <w:r w:rsidR="00F12EC6">
        <w:rPr>
          <w:rFonts w:eastAsia="Times New Roman"/>
          <w:sz w:val="28"/>
          <w:szCs w:val="28"/>
          <w:lang w:val="sq-AL"/>
        </w:rPr>
        <w:t>ë</w:t>
      </w:r>
      <w:r w:rsidR="00FF2B4F" w:rsidRPr="00975793">
        <w:rPr>
          <w:rFonts w:eastAsia="Times New Roman"/>
          <w:sz w:val="28"/>
          <w:szCs w:val="28"/>
          <w:lang w:val="sq-AL"/>
        </w:rPr>
        <w:t>)</w:t>
      </w:r>
      <w:r w:rsidR="00A56394">
        <w:rPr>
          <w:rFonts w:eastAsia="Times New Roman"/>
          <w:sz w:val="28"/>
          <w:szCs w:val="28"/>
          <w:lang w:val="sq-AL"/>
        </w:rPr>
        <w:t xml:space="preserve"> lekë</w:t>
      </w:r>
      <w:r w:rsidR="00FF2B4F" w:rsidRPr="00975793">
        <w:rPr>
          <w:rFonts w:eastAsia="Times New Roman"/>
          <w:sz w:val="28"/>
          <w:szCs w:val="28"/>
          <w:lang w:val="sq-AL"/>
        </w:rPr>
        <w:t>.</w:t>
      </w:r>
    </w:p>
    <w:p w14:paraId="2290BDC4" w14:textId="77777777" w:rsidR="00FF2B4F" w:rsidRPr="00975793" w:rsidRDefault="00FF2B4F" w:rsidP="00E717AD">
      <w:pPr>
        <w:ind w:left="360" w:hanging="360"/>
        <w:jc w:val="both"/>
        <w:rPr>
          <w:rFonts w:eastAsia="Times New Roman"/>
          <w:sz w:val="28"/>
          <w:szCs w:val="28"/>
          <w:lang w:val="sq-AL"/>
        </w:rPr>
      </w:pPr>
    </w:p>
    <w:p w14:paraId="25CCD83A" w14:textId="4075852F" w:rsidR="00FF2B4F" w:rsidRPr="00975793" w:rsidRDefault="00FF2B4F" w:rsidP="00E717AD">
      <w:pPr>
        <w:numPr>
          <w:ilvl w:val="0"/>
          <w:numId w:val="75"/>
        </w:numPr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nuk plotësojnë kërkesat specifike të transformimit të materialeve të kategori</w:t>
      </w:r>
      <w:r w:rsidR="00F12EC6">
        <w:rPr>
          <w:rFonts w:eastAsia="Times New Roman"/>
          <w:sz w:val="28"/>
          <w:szCs w:val="28"/>
          <w:lang w:val="sq-AL"/>
        </w:rPr>
        <w:t>ve</w:t>
      </w:r>
      <w:r w:rsidRPr="00975793">
        <w:rPr>
          <w:rFonts w:eastAsia="Times New Roman"/>
          <w:sz w:val="28"/>
          <w:szCs w:val="28"/>
          <w:lang w:val="sq-AL"/>
        </w:rPr>
        <w:t xml:space="preserve"> 1, 2 dhe 3, me gjobë nga 10</w:t>
      </w:r>
      <w:r w:rsidR="00F12EC6">
        <w:rPr>
          <w:rFonts w:eastAsia="Times New Roman"/>
          <w:sz w:val="28"/>
          <w:szCs w:val="28"/>
          <w:lang w:val="sq-AL"/>
        </w:rPr>
        <w:t xml:space="preserve"> 000 (dhjetë mijë) lekë deri në 50 </w:t>
      </w:r>
      <w:r w:rsidRPr="00975793">
        <w:rPr>
          <w:rFonts w:eastAsia="Times New Roman"/>
          <w:sz w:val="28"/>
          <w:szCs w:val="28"/>
          <w:lang w:val="sq-AL"/>
        </w:rPr>
        <w:t>000 (pesëdhjetë mijë) lekë.</w:t>
      </w:r>
    </w:p>
    <w:p w14:paraId="3E90029C" w14:textId="77777777" w:rsidR="00FF2B4F" w:rsidRPr="00975793" w:rsidRDefault="00FF2B4F" w:rsidP="00975793">
      <w:pPr>
        <w:jc w:val="both"/>
        <w:rPr>
          <w:rFonts w:eastAsia="Times New Roman"/>
          <w:sz w:val="28"/>
          <w:szCs w:val="28"/>
          <w:lang w:val="sq-AL"/>
        </w:rPr>
      </w:pPr>
    </w:p>
    <w:p w14:paraId="35C0F6D6" w14:textId="7970B5C5" w:rsidR="00FF2B4F" w:rsidRPr="00975793" w:rsidRDefault="00FF2B4F" w:rsidP="00E717AD">
      <w:pPr>
        <w:numPr>
          <w:ilvl w:val="0"/>
          <w:numId w:val="75"/>
        </w:num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nuk plotësojnë kërkesat e prodhimit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biogas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dhe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kompostit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, </w:t>
      </w:r>
      <w:r w:rsidR="00511F4B" w:rsidRPr="00975793">
        <w:rPr>
          <w:rFonts w:eastAsia="Times New Roman"/>
          <w:sz w:val="28"/>
          <w:szCs w:val="28"/>
          <w:lang w:val="sq-AL"/>
        </w:rPr>
        <w:t>dënohet</w:t>
      </w:r>
      <w:r w:rsidR="00F12EC6">
        <w:rPr>
          <w:rFonts w:eastAsia="Times New Roman"/>
          <w:sz w:val="28"/>
          <w:szCs w:val="28"/>
          <w:lang w:val="sq-AL"/>
        </w:rPr>
        <w:t xml:space="preserve"> me gjobë nga 100 </w:t>
      </w:r>
      <w:r w:rsidRPr="00975793">
        <w:rPr>
          <w:rFonts w:eastAsia="Times New Roman"/>
          <w:sz w:val="28"/>
          <w:szCs w:val="28"/>
          <w:lang w:val="sq-AL"/>
        </w:rPr>
        <w:t>0</w:t>
      </w:r>
      <w:r w:rsidR="00F12EC6">
        <w:rPr>
          <w:rFonts w:eastAsia="Times New Roman"/>
          <w:sz w:val="28"/>
          <w:szCs w:val="28"/>
          <w:lang w:val="sq-AL"/>
        </w:rPr>
        <w:t xml:space="preserve">00 (njëqind mijë) lekë deri në 500 </w:t>
      </w:r>
      <w:r w:rsidRPr="00975793">
        <w:rPr>
          <w:rFonts w:eastAsia="Times New Roman"/>
          <w:sz w:val="28"/>
          <w:szCs w:val="28"/>
          <w:lang w:val="sq-AL"/>
        </w:rPr>
        <w:t>000</w:t>
      </w:r>
      <w:r w:rsidR="00F12EC6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(pesëdhjetë mijë) lekë.</w:t>
      </w:r>
    </w:p>
    <w:p w14:paraId="46CA3341" w14:textId="77777777" w:rsidR="00FF2B4F" w:rsidRPr="00975793" w:rsidRDefault="00FF2B4F" w:rsidP="00E717AD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</w:p>
    <w:p w14:paraId="561D1157" w14:textId="668F3206" w:rsidR="00FF2B4F" w:rsidRPr="00975793" w:rsidRDefault="00FF2B4F" w:rsidP="00E717AD">
      <w:pPr>
        <w:numPr>
          <w:ilvl w:val="0"/>
          <w:numId w:val="75"/>
        </w:num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nuk plotësojnë kërkesat në fushën e higjienës dhe të sistemit të vet</w:t>
      </w:r>
      <w:r w:rsidR="00F12EC6">
        <w:rPr>
          <w:rFonts w:eastAsia="Times New Roman"/>
          <w:sz w:val="28"/>
          <w:szCs w:val="28"/>
          <w:lang w:val="sq-AL"/>
        </w:rPr>
        <w:t>ëkontrollit (HACCP)</w:t>
      </w:r>
      <w:r w:rsidRPr="00975793">
        <w:rPr>
          <w:rFonts w:eastAsia="Times New Roman"/>
          <w:sz w:val="28"/>
          <w:szCs w:val="28"/>
          <w:lang w:val="sq-AL"/>
        </w:rPr>
        <w:t>, me gjobë nga 10</w:t>
      </w:r>
      <w:r w:rsidR="00F12EC6">
        <w:rPr>
          <w:rFonts w:eastAsia="Times New Roman"/>
          <w:sz w:val="28"/>
          <w:szCs w:val="28"/>
          <w:lang w:val="sq-AL"/>
        </w:rPr>
        <w:t xml:space="preserve"> 000 (dhjetë mijë) lekë deri në 50 </w:t>
      </w:r>
      <w:r w:rsidRPr="00975793">
        <w:rPr>
          <w:rFonts w:eastAsia="Times New Roman"/>
          <w:sz w:val="28"/>
          <w:szCs w:val="28"/>
          <w:lang w:val="sq-AL"/>
        </w:rPr>
        <w:t>000 (pesëdhjetë mijë) lekë.</w:t>
      </w:r>
    </w:p>
    <w:p w14:paraId="342F1072" w14:textId="77777777" w:rsidR="00FF2B4F" w:rsidRPr="00975793" w:rsidRDefault="00FF2B4F" w:rsidP="00E717AD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</w:p>
    <w:p w14:paraId="0C96B717" w14:textId="650A5A99" w:rsidR="00FF2B4F" w:rsidRDefault="00FF2B4F" w:rsidP="00E717AD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 xml:space="preserve">13. </w:t>
      </w:r>
      <w:r w:rsidRPr="00F262A1">
        <w:rPr>
          <w:rFonts w:eastAsia="Times New Roman"/>
          <w:sz w:val="28"/>
          <w:szCs w:val="28"/>
          <w:lang w:val="sq-AL"/>
        </w:rPr>
        <w:t>Operatorët</w:t>
      </w:r>
      <w:r w:rsidR="00F12EC6" w:rsidRPr="00F262A1">
        <w:rPr>
          <w:rFonts w:eastAsia="Times New Roman"/>
          <w:sz w:val="28"/>
          <w:szCs w:val="28"/>
          <w:lang w:val="sq-AL"/>
        </w:rPr>
        <w:t>,</w:t>
      </w:r>
      <w:r w:rsidRPr="00F262A1">
        <w:rPr>
          <w:rFonts w:eastAsia="Times New Roman"/>
          <w:sz w:val="28"/>
          <w:szCs w:val="28"/>
          <w:lang w:val="sq-AL"/>
        </w:rPr>
        <w:t xml:space="preserve"> që nuk plotësojnë parametrat standarde të </w:t>
      </w:r>
      <w:r w:rsidR="00F12EC6" w:rsidRPr="00F262A1">
        <w:rPr>
          <w:rFonts w:eastAsia="Times New Roman"/>
          <w:sz w:val="28"/>
          <w:szCs w:val="28"/>
          <w:lang w:val="sq-AL"/>
        </w:rPr>
        <w:t xml:space="preserve">transformimit, me gjobë nga 10 </w:t>
      </w:r>
      <w:r w:rsidRPr="00F262A1">
        <w:rPr>
          <w:rFonts w:eastAsia="Times New Roman"/>
          <w:sz w:val="28"/>
          <w:szCs w:val="28"/>
          <w:lang w:val="sq-AL"/>
        </w:rPr>
        <w:t xml:space="preserve">000 (dhjetë mijë) </w:t>
      </w:r>
      <w:r w:rsidR="00F12EC6" w:rsidRPr="00F262A1">
        <w:rPr>
          <w:rFonts w:eastAsia="Times New Roman"/>
          <w:sz w:val="28"/>
          <w:szCs w:val="28"/>
          <w:lang w:val="sq-AL"/>
        </w:rPr>
        <w:t xml:space="preserve">lekë </w:t>
      </w:r>
      <w:r w:rsidRPr="00F262A1">
        <w:rPr>
          <w:rFonts w:eastAsia="Times New Roman"/>
          <w:sz w:val="28"/>
          <w:szCs w:val="28"/>
          <w:lang w:val="sq-AL"/>
        </w:rPr>
        <w:t>deri në 50</w:t>
      </w:r>
      <w:r w:rsidR="00F12EC6" w:rsidRPr="00F262A1">
        <w:rPr>
          <w:rFonts w:eastAsia="Times New Roman"/>
          <w:sz w:val="28"/>
          <w:szCs w:val="28"/>
          <w:lang w:val="sq-AL"/>
        </w:rPr>
        <w:t xml:space="preserve"> </w:t>
      </w:r>
      <w:r w:rsidRPr="00F262A1">
        <w:rPr>
          <w:rFonts w:eastAsia="Times New Roman"/>
          <w:sz w:val="28"/>
          <w:szCs w:val="28"/>
          <w:lang w:val="sq-AL"/>
        </w:rPr>
        <w:t>000 (pesëdhjetë mijë) lekë.</w:t>
      </w:r>
    </w:p>
    <w:p w14:paraId="57580204" w14:textId="77777777" w:rsidR="00E717AD" w:rsidRPr="00975793" w:rsidRDefault="00E717AD" w:rsidP="00E717AD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</w:p>
    <w:p w14:paraId="0CFAA063" w14:textId="1C20AF30" w:rsidR="00FF2B4F" w:rsidRPr="00975793" w:rsidRDefault="00FF2B4F" w:rsidP="00E717AD">
      <w:pPr>
        <w:numPr>
          <w:ilvl w:val="0"/>
          <w:numId w:val="76"/>
        </w:num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nuk plotësojnë kërkesat në fushën e përpunimit të nënprodukteve shtazore</w:t>
      </w:r>
      <w:r w:rsidR="00F12EC6" w:rsidRPr="00F262A1">
        <w:rPr>
          <w:rFonts w:eastAsia="Times New Roman"/>
          <w:sz w:val="28"/>
          <w:szCs w:val="28"/>
          <w:lang w:val="sq-AL"/>
        </w:rPr>
        <w:t>,</w:t>
      </w:r>
      <w:r w:rsidRPr="00F262A1">
        <w:rPr>
          <w:rFonts w:eastAsia="Times New Roman"/>
          <w:sz w:val="28"/>
          <w:szCs w:val="28"/>
          <w:lang w:val="sq-AL"/>
        </w:rPr>
        <w:t xml:space="preserve"> sipas përshkrimeve të </w:t>
      </w:r>
      <w:r w:rsidR="007E1E33" w:rsidRPr="00F262A1">
        <w:rPr>
          <w:rFonts w:eastAsia="Times New Roman"/>
          <w:sz w:val="28"/>
          <w:szCs w:val="28"/>
          <w:lang w:val="sq-AL"/>
        </w:rPr>
        <w:t>pik</w:t>
      </w:r>
      <w:r w:rsidR="009B1576" w:rsidRPr="00F262A1">
        <w:rPr>
          <w:rFonts w:eastAsia="Times New Roman"/>
          <w:sz w:val="28"/>
          <w:szCs w:val="28"/>
          <w:lang w:val="sq-AL"/>
        </w:rPr>
        <w:t>ë</w:t>
      </w:r>
      <w:r w:rsidR="007E1E33" w:rsidRPr="00F262A1">
        <w:rPr>
          <w:rFonts w:eastAsia="Times New Roman"/>
          <w:sz w:val="28"/>
          <w:szCs w:val="28"/>
          <w:lang w:val="sq-AL"/>
        </w:rPr>
        <w:t>s 1</w:t>
      </w:r>
      <w:r w:rsidR="00F12EC6" w:rsidRPr="00F262A1">
        <w:rPr>
          <w:rFonts w:eastAsia="Times New Roman"/>
          <w:sz w:val="28"/>
          <w:szCs w:val="28"/>
          <w:lang w:val="sq-AL"/>
        </w:rPr>
        <w:t>,</w:t>
      </w:r>
      <w:r w:rsidR="007E1E33" w:rsidRPr="00F262A1">
        <w:rPr>
          <w:rFonts w:eastAsia="Times New Roman"/>
          <w:sz w:val="28"/>
          <w:szCs w:val="28"/>
          <w:lang w:val="sq-AL"/>
        </w:rPr>
        <w:t xml:space="preserve"> t</w:t>
      </w:r>
      <w:r w:rsidR="009B1576" w:rsidRPr="00F262A1">
        <w:rPr>
          <w:rFonts w:eastAsia="Times New Roman"/>
          <w:sz w:val="28"/>
          <w:szCs w:val="28"/>
          <w:lang w:val="sq-AL"/>
        </w:rPr>
        <w:t>ë</w:t>
      </w:r>
      <w:r w:rsidR="007E1E33" w:rsidRPr="00F262A1">
        <w:rPr>
          <w:rFonts w:eastAsia="Times New Roman"/>
          <w:sz w:val="28"/>
          <w:szCs w:val="28"/>
          <w:lang w:val="sq-AL"/>
        </w:rPr>
        <w:t xml:space="preserve"> </w:t>
      </w:r>
      <w:r w:rsidRPr="00F262A1">
        <w:rPr>
          <w:rFonts w:eastAsia="Times New Roman"/>
          <w:sz w:val="28"/>
          <w:szCs w:val="28"/>
          <w:lang w:val="sq-AL"/>
        </w:rPr>
        <w:t>nenit 26</w:t>
      </w:r>
      <w:r w:rsidR="00F12EC6" w:rsidRPr="00F262A1">
        <w:rPr>
          <w:rFonts w:eastAsia="Times New Roman"/>
          <w:sz w:val="28"/>
          <w:szCs w:val="28"/>
          <w:lang w:val="sq-AL"/>
        </w:rPr>
        <w:t>,</w:t>
      </w:r>
      <w:r w:rsidR="00F12EC6">
        <w:rPr>
          <w:rFonts w:eastAsia="Times New Roman"/>
          <w:sz w:val="28"/>
          <w:szCs w:val="28"/>
          <w:lang w:val="sq-AL"/>
        </w:rPr>
        <w:t xml:space="preserve"> me gjobë nga 10 000 </w:t>
      </w:r>
      <w:r w:rsidR="00A56394">
        <w:rPr>
          <w:rFonts w:eastAsia="Times New Roman"/>
          <w:sz w:val="28"/>
          <w:szCs w:val="28"/>
          <w:lang w:val="sq-AL"/>
        </w:rPr>
        <w:t xml:space="preserve">                   </w:t>
      </w:r>
      <w:r w:rsidR="00F12EC6">
        <w:rPr>
          <w:rFonts w:eastAsia="Times New Roman"/>
          <w:sz w:val="28"/>
          <w:szCs w:val="28"/>
          <w:lang w:val="sq-AL"/>
        </w:rPr>
        <w:t>(</w:t>
      </w:r>
      <w:r w:rsidRPr="00975793">
        <w:rPr>
          <w:rFonts w:eastAsia="Times New Roman"/>
          <w:sz w:val="28"/>
          <w:szCs w:val="28"/>
          <w:lang w:val="sq-AL"/>
        </w:rPr>
        <w:t xml:space="preserve">dhjetë mijë) </w:t>
      </w:r>
      <w:r w:rsidR="006F6460">
        <w:rPr>
          <w:rFonts w:eastAsia="Times New Roman"/>
          <w:sz w:val="28"/>
          <w:szCs w:val="28"/>
          <w:lang w:val="sq-AL"/>
        </w:rPr>
        <w:t xml:space="preserve">lekë deri në 50 </w:t>
      </w:r>
      <w:r w:rsidRPr="00975793">
        <w:rPr>
          <w:rFonts w:eastAsia="Times New Roman"/>
          <w:sz w:val="28"/>
          <w:szCs w:val="28"/>
          <w:lang w:val="sq-AL"/>
        </w:rPr>
        <w:t>000 (pesëdhjetë mijë) lekë.</w:t>
      </w:r>
    </w:p>
    <w:p w14:paraId="05E79DD5" w14:textId="77777777" w:rsidR="00FF2B4F" w:rsidRPr="00975793" w:rsidRDefault="00FF2B4F" w:rsidP="00E717AD">
      <w:pPr>
        <w:ind w:left="360" w:hanging="450"/>
        <w:rPr>
          <w:rFonts w:eastAsia="Times New Roman"/>
          <w:sz w:val="28"/>
          <w:szCs w:val="28"/>
          <w:lang w:val="sq-AL"/>
        </w:rPr>
      </w:pPr>
    </w:p>
    <w:p w14:paraId="219E99C5" w14:textId="37A24711" w:rsidR="00FF2B4F" w:rsidRPr="00975793" w:rsidRDefault="00FF2B4F" w:rsidP="00E717AD">
      <w:pPr>
        <w:numPr>
          <w:ilvl w:val="0"/>
          <w:numId w:val="76"/>
        </w:num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Nëse operatorët fusin në treg nënprodukte shtazore dhe produkte derivate të destinuara për kafshët e mbarështimit, pa respektuar kërkesat e nenit 30,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7E1E33" w:rsidRPr="00975793">
        <w:rPr>
          <w:rFonts w:eastAsia="Times New Roman"/>
          <w:sz w:val="28"/>
          <w:szCs w:val="28"/>
          <w:lang w:val="sq-AL"/>
        </w:rPr>
        <w:t>tij ligji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gjobë</w:t>
      </w:r>
      <w:r w:rsidR="00F12EC6">
        <w:rPr>
          <w:rFonts w:eastAsia="Times New Roman"/>
          <w:sz w:val="28"/>
          <w:szCs w:val="28"/>
          <w:lang w:val="sq-AL"/>
        </w:rPr>
        <w:t xml:space="preserve"> nga 1 000 000 (një milion</w:t>
      </w:r>
      <w:r w:rsidR="006F6460">
        <w:rPr>
          <w:rFonts w:eastAsia="Times New Roman"/>
          <w:sz w:val="28"/>
          <w:szCs w:val="28"/>
          <w:lang w:val="sq-AL"/>
        </w:rPr>
        <w:t>) lekë</w:t>
      </w:r>
      <w:r w:rsidR="00F12EC6">
        <w:rPr>
          <w:rFonts w:eastAsia="Times New Roman"/>
          <w:sz w:val="28"/>
          <w:szCs w:val="28"/>
          <w:lang w:val="sq-AL"/>
        </w:rPr>
        <w:t xml:space="preserve"> deri në 1 500 </w:t>
      </w:r>
      <w:r w:rsidRPr="00975793">
        <w:rPr>
          <w:rFonts w:eastAsia="Times New Roman"/>
          <w:sz w:val="28"/>
          <w:szCs w:val="28"/>
          <w:lang w:val="sq-AL"/>
        </w:rPr>
        <w:t>000 (një mil</w:t>
      </w:r>
      <w:r w:rsidR="00F12EC6">
        <w:rPr>
          <w:rFonts w:eastAsia="Times New Roman"/>
          <w:sz w:val="28"/>
          <w:szCs w:val="28"/>
          <w:lang w:val="sq-AL"/>
        </w:rPr>
        <w:t>i</w:t>
      </w:r>
      <w:r w:rsidRPr="00975793">
        <w:rPr>
          <w:rFonts w:eastAsia="Times New Roman"/>
          <w:sz w:val="28"/>
          <w:szCs w:val="28"/>
          <w:lang w:val="sq-AL"/>
        </w:rPr>
        <w:t>on e pesëqind mijë) lekë.</w:t>
      </w:r>
    </w:p>
    <w:p w14:paraId="5C7DE68B" w14:textId="77777777" w:rsidR="00FF2B4F" w:rsidRPr="00975793" w:rsidRDefault="00FF2B4F" w:rsidP="00E717AD">
      <w:pPr>
        <w:ind w:left="360" w:hanging="450"/>
        <w:rPr>
          <w:rFonts w:eastAsia="Times New Roman"/>
          <w:sz w:val="28"/>
          <w:szCs w:val="28"/>
          <w:lang w:val="sq-AL"/>
        </w:rPr>
      </w:pPr>
    </w:p>
    <w:p w14:paraId="65024360" w14:textId="2B53FE05" w:rsidR="00FF2B4F" w:rsidRPr="00975793" w:rsidRDefault="00FF2B4F" w:rsidP="00E717AD">
      <w:pPr>
        <w:numPr>
          <w:ilvl w:val="0"/>
          <w:numId w:val="76"/>
        </w:num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Nëse operatorët fusin në treg dhe përdorin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fertilizantë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organikë dhe pleh organik pa respektuar kërkesat e nenit 31,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7E1E33" w:rsidRPr="00975793">
        <w:rPr>
          <w:rFonts w:eastAsia="Times New Roman"/>
          <w:sz w:val="28"/>
          <w:szCs w:val="28"/>
          <w:lang w:val="sq-AL"/>
        </w:rPr>
        <w:t>tij ligji</w:t>
      </w:r>
      <w:r w:rsidR="00F12EC6">
        <w:rPr>
          <w:rFonts w:eastAsia="Times New Roman"/>
          <w:sz w:val="28"/>
          <w:szCs w:val="28"/>
          <w:lang w:val="sq-AL"/>
        </w:rPr>
        <w:t xml:space="preserve">, me gjobë nga 500 </w:t>
      </w:r>
      <w:r w:rsidRPr="00975793">
        <w:rPr>
          <w:rFonts w:eastAsia="Times New Roman"/>
          <w:sz w:val="28"/>
          <w:szCs w:val="28"/>
          <w:lang w:val="sq-AL"/>
        </w:rPr>
        <w:t>000 (pesëqind mijë)</w:t>
      </w:r>
      <w:r w:rsidR="006F6460">
        <w:rPr>
          <w:rFonts w:eastAsia="Times New Roman"/>
          <w:sz w:val="28"/>
          <w:szCs w:val="28"/>
          <w:lang w:val="sq-AL"/>
        </w:rPr>
        <w:t xml:space="preserve"> lekë</w:t>
      </w:r>
      <w:r w:rsidRPr="00975793">
        <w:rPr>
          <w:rFonts w:eastAsia="Times New Roman"/>
          <w:sz w:val="28"/>
          <w:szCs w:val="28"/>
          <w:lang w:val="sq-AL"/>
        </w:rPr>
        <w:t xml:space="preserve"> deri </w:t>
      </w:r>
      <w:r w:rsidR="00F12EC6">
        <w:rPr>
          <w:rFonts w:eastAsia="Times New Roman"/>
          <w:sz w:val="28"/>
          <w:szCs w:val="28"/>
          <w:lang w:val="sq-AL"/>
        </w:rPr>
        <w:t xml:space="preserve">në 1 000 </w:t>
      </w:r>
      <w:r w:rsidRPr="00975793">
        <w:rPr>
          <w:rFonts w:eastAsia="Times New Roman"/>
          <w:sz w:val="28"/>
          <w:szCs w:val="28"/>
          <w:lang w:val="sq-AL"/>
        </w:rPr>
        <w:t>000 (një milion) lekë.</w:t>
      </w:r>
    </w:p>
    <w:p w14:paraId="22DFB4C2" w14:textId="77777777" w:rsidR="00FF2B4F" w:rsidRPr="00975793" w:rsidRDefault="00FF2B4F" w:rsidP="00E717AD">
      <w:pPr>
        <w:ind w:left="360" w:hanging="450"/>
        <w:rPr>
          <w:rFonts w:eastAsia="Times New Roman"/>
          <w:sz w:val="28"/>
          <w:szCs w:val="28"/>
          <w:lang w:val="sq-AL"/>
        </w:rPr>
      </w:pPr>
    </w:p>
    <w:p w14:paraId="7B264C1E" w14:textId="69778C69" w:rsidR="00FF2B4F" w:rsidRPr="00975793" w:rsidRDefault="00FF2B4F" w:rsidP="00F12EC6">
      <w:pPr>
        <w:numPr>
          <w:ilvl w:val="0"/>
          <w:numId w:val="76"/>
        </w:num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Nëse operatorët fusin në treg ushqim për kafshët e shoqërimit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pa respektuar kërkesat e nenit 34,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7E1E33" w:rsidRPr="00975793">
        <w:rPr>
          <w:rFonts w:eastAsia="Times New Roman"/>
          <w:sz w:val="28"/>
          <w:szCs w:val="28"/>
          <w:lang w:val="sq-AL"/>
        </w:rPr>
        <w:t>tij ligji</w:t>
      </w:r>
      <w:r w:rsidR="00F12EC6">
        <w:rPr>
          <w:rFonts w:eastAsia="Times New Roman"/>
          <w:sz w:val="28"/>
          <w:szCs w:val="28"/>
          <w:lang w:val="sq-AL"/>
        </w:rPr>
        <w:t xml:space="preserve">, me gjobë nga 500 </w:t>
      </w:r>
      <w:r w:rsidRPr="00975793">
        <w:rPr>
          <w:rFonts w:eastAsia="Times New Roman"/>
          <w:sz w:val="28"/>
          <w:szCs w:val="28"/>
          <w:lang w:val="sq-AL"/>
        </w:rPr>
        <w:t xml:space="preserve">000 (pesëqind mijë) </w:t>
      </w:r>
      <w:r w:rsidR="00F12EC6">
        <w:rPr>
          <w:rFonts w:eastAsia="Times New Roman"/>
          <w:sz w:val="28"/>
          <w:szCs w:val="28"/>
          <w:lang w:val="sq-AL"/>
        </w:rPr>
        <w:t xml:space="preserve">lekë </w:t>
      </w:r>
      <w:r w:rsidRPr="00975793">
        <w:rPr>
          <w:rFonts w:eastAsia="Times New Roman"/>
          <w:sz w:val="28"/>
          <w:szCs w:val="28"/>
          <w:lang w:val="sq-AL"/>
        </w:rPr>
        <w:t>deri në 1</w:t>
      </w:r>
      <w:r w:rsidR="00F12EC6">
        <w:rPr>
          <w:rFonts w:eastAsia="Times New Roman"/>
          <w:sz w:val="28"/>
          <w:szCs w:val="28"/>
          <w:lang w:val="sq-AL"/>
        </w:rPr>
        <w:t xml:space="preserve"> 000 </w:t>
      </w:r>
      <w:r w:rsidRPr="00975793">
        <w:rPr>
          <w:rFonts w:eastAsia="Times New Roman"/>
          <w:sz w:val="28"/>
          <w:szCs w:val="28"/>
          <w:lang w:val="sq-AL"/>
        </w:rPr>
        <w:t>000 (një milion) lekë.</w:t>
      </w:r>
    </w:p>
    <w:p w14:paraId="07430C58" w14:textId="77777777" w:rsidR="00FF2B4F" w:rsidRPr="00975793" w:rsidRDefault="00FF2B4F" w:rsidP="00E717AD">
      <w:pPr>
        <w:ind w:left="360" w:hanging="450"/>
        <w:rPr>
          <w:rFonts w:eastAsia="Times New Roman"/>
          <w:sz w:val="28"/>
          <w:szCs w:val="28"/>
          <w:lang w:val="sq-AL"/>
        </w:rPr>
      </w:pPr>
    </w:p>
    <w:p w14:paraId="323D3FBF" w14:textId="427960B3" w:rsidR="00FF2B4F" w:rsidRPr="00975793" w:rsidRDefault="00FF2B4F" w:rsidP="00E717AD">
      <w:pPr>
        <w:numPr>
          <w:ilvl w:val="0"/>
          <w:numId w:val="76"/>
        </w:num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Nëse operatorët fusin në treg produkte derivate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pa respektuar kërkesat e përgjithshme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pë</w:t>
      </w:r>
      <w:r w:rsidR="00F12EC6">
        <w:rPr>
          <w:rFonts w:eastAsia="Times New Roman"/>
          <w:sz w:val="28"/>
          <w:szCs w:val="28"/>
          <w:lang w:val="sq-AL"/>
        </w:rPr>
        <w:t>rshkrimeve të neneve 35, 36, 37</w:t>
      </w:r>
      <w:r w:rsidRPr="00975793">
        <w:rPr>
          <w:rFonts w:eastAsia="Times New Roman"/>
          <w:sz w:val="28"/>
          <w:szCs w:val="28"/>
          <w:lang w:val="sq-AL"/>
        </w:rPr>
        <w:t xml:space="preserve"> dhe 38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t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7E1E33" w:rsidRPr="00975793">
        <w:rPr>
          <w:rFonts w:eastAsia="Times New Roman"/>
          <w:sz w:val="28"/>
          <w:szCs w:val="28"/>
          <w:lang w:val="sq-AL"/>
        </w:rPr>
        <w:t xml:space="preserve"> k</w:t>
      </w:r>
      <w:r w:rsidR="009B1576" w:rsidRPr="00975793">
        <w:rPr>
          <w:rFonts w:eastAsia="Times New Roman"/>
          <w:sz w:val="28"/>
          <w:szCs w:val="28"/>
          <w:lang w:val="sq-AL"/>
        </w:rPr>
        <w:t>ë</w:t>
      </w:r>
      <w:r w:rsidR="007E1E33" w:rsidRPr="00975793">
        <w:rPr>
          <w:rFonts w:eastAsia="Times New Roman"/>
          <w:sz w:val="28"/>
          <w:szCs w:val="28"/>
          <w:lang w:val="sq-AL"/>
        </w:rPr>
        <w:t>tij ligji</w:t>
      </w:r>
      <w:r w:rsidR="00F12EC6">
        <w:rPr>
          <w:rFonts w:eastAsia="Times New Roman"/>
          <w:sz w:val="28"/>
          <w:szCs w:val="28"/>
          <w:lang w:val="sq-AL"/>
        </w:rPr>
        <w:t>, me gjobë nga 500 000 (pesëqind mijë)</w:t>
      </w:r>
      <w:r w:rsidR="005F0C6E">
        <w:rPr>
          <w:rFonts w:eastAsia="Times New Roman"/>
          <w:sz w:val="28"/>
          <w:szCs w:val="28"/>
          <w:lang w:val="sq-AL"/>
        </w:rPr>
        <w:t xml:space="preserve"> lekë</w:t>
      </w:r>
      <w:r w:rsidR="00F12EC6">
        <w:rPr>
          <w:rFonts w:eastAsia="Times New Roman"/>
          <w:sz w:val="28"/>
          <w:szCs w:val="28"/>
          <w:lang w:val="sq-AL"/>
        </w:rPr>
        <w:t xml:space="preserve"> deri në 1 000 </w:t>
      </w:r>
      <w:r w:rsidRPr="00975793">
        <w:rPr>
          <w:rFonts w:eastAsia="Times New Roman"/>
          <w:sz w:val="28"/>
          <w:szCs w:val="28"/>
          <w:lang w:val="sq-AL"/>
        </w:rPr>
        <w:t>000 (një milion) lekë.</w:t>
      </w:r>
    </w:p>
    <w:p w14:paraId="72C34991" w14:textId="77777777" w:rsidR="00FF2B4F" w:rsidRPr="00975793" w:rsidRDefault="00FF2B4F" w:rsidP="00E717AD">
      <w:pPr>
        <w:ind w:left="360" w:hanging="450"/>
        <w:rPr>
          <w:rFonts w:eastAsia="Times New Roman"/>
          <w:sz w:val="28"/>
          <w:szCs w:val="28"/>
          <w:lang w:val="sq-AL"/>
        </w:rPr>
      </w:pPr>
    </w:p>
    <w:p w14:paraId="48EA2EF2" w14:textId="1FC6EB50" w:rsidR="00FF2B4F" w:rsidRPr="00975793" w:rsidRDefault="00FF2B4F" w:rsidP="00E717AD">
      <w:pPr>
        <w:numPr>
          <w:ilvl w:val="0"/>
          <w:numId w:val="76"/>
        </w:num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Kushdo që fut në treg, importon lëkurë të kafshëve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cilat i janë nënshtruar një trajtimi mjekësor veterinar të paligjshëm, zorrë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ruminanteve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me ose pa përmbajtje, kocka ose produkte me bazë kockat, që përmbajnë kockat e shtyllës kurrizore dhe të kafkës</w:t>
      </w:r>
      <w:r w:rsidR="00F12EC6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pa a</w:t>
      </w:r>
      <w:r w:rsidR="00F12EC6">
        <w:rPr>
          <w:rFonts w:eastAsia="Times New Roman"/>
          <w:sz w:val="28"/>
          <w:szCs w:val="28"/>
          <w:lang w:val="sq-AL"/>
        </w:rPr>
        <w:t xml:space="preserve">utorizimin përkatës, me gjobë 1 500 </w:t>
      </w:r>
      <w:r w:rsidRPr="00975793">
        <w:rPr>
          <w:rFonts w:eastAsia="Times New Roman"/>
          <w:sz w:val="28"/>
          <w:szCs w:val="28"/>
          <w:lang w:val="sq-AL"/>
        </w:rPr>
        <w:t>000 (një milion e pesëqind</w:t>
      </w:r>
      <w:r w:rsidR="00F12EC6">
        <w:rPr>
          <w:rFonts w:eastAsia="Times New Roman"/>
          <w:sz w:val="28"/>
          <w:szCs w:val="28"/>
          <w:lang w:val="sq-AL"/>
        </w:rPr>
        <w:t xml:space="preserve"> mijë</w:t>
      </w:r>
      <w:r w:rsidR="005F0C6E">
        <w:rPr>
          <w:rFonts w:eastAsia="Times New Roman"/>
          <w:sz w:val="28"/>
          <w:szCs w:val="28"/>
          <w:lang w:val="sq-AL"/>
        </w:rPr>
        <w:t>)</w:t>
      </w:r>
      <w:r w:rsidR="00F12EC6">
        <w:rPr>
          <w:rFonts w:eastAsia="Times New Roman"/>
          <w:sz w:val="28"/>
          <w:szCs w:val="28"/>
          <w:lang w:val="sq-AL"/>
        </w:rPr>
        <w:t xml:space="preserve"> lekë deri në 2 000 </w:t>
      </w:r>
      <w:r w:rsidRPr="00975793">
        <w:rPr>
          <w:rFonts w:eastAsia="Times New Roman"/>
          <w:sz w:val="28"/>
          <w:szCs w:val="28"/>
          <w:lang w:val="sq-AL"/>
        </w:rPr>
        <w:t>000 (dy milion</w:t>
      </w:r>
      <w:r w:rsidR="00F12EC6">
        <w:rPr>
          <w:rFonts w:eastAsia="Times New Roman"/>
          <w:sz w:val="28"/>
          <w:szCs w:val="28"/>
          <w:lang w:val="sq-AL"/>
        </w:rPr>
        <w:t>ë</w:t>
      </w:r>
      <w:r w:rsidR="005F0C6E">
        <w:rPr>
          <w:rFonts w:eastAsia="Times New Roman"/>
          <w:sz w:val="28"/>
          <w:szCs w:val="28"/>
          <w:lang w:val="sq-AL"/>
        </w:rPr>
        <w:t>)</w:t>
      </w:r>
      <w:r w:rsidRPr="00975793">
        <w:rPr>
          <w:rFonts w:eastAsia="Times New Roman"/>
          <w:sz w:val="28"/>
          <w:szCs w:val="28"/>
          <w:lang w:val="sq-AL"/>
        </w:rPr>
        <w:t xml:space="preserve"> lekë.</w:t>
      </w:r>
    </w:p>
    <w:p w14:paraId="5B17C9B6" w14:textId="77777777" w:rsidR="00FF2B4F" w:rsidRPr="00975793" w:rsidRDefault="00FF2B4F" w:rsidP="00E717AD">
      <w:pPr>
        <w:ind w:left="360" w:hanging="450"/>
        <w:rPr>
          <w:rFonts w:eastAsia="Times New Roman"/>
          <w:sz w:val="28"/>
          <w:szCs w:val="28"/>
          <w:lang w:val="sq-AL"/>
        </w:rPr>
      </w:pPr>
    </w:p>
    <w:p w14:paraId="3AA2361E" w14:textId="2AA29F72" w:rsidR="00FF2B4F" w:rsidRDefault="00FF2B4F" w:rsidP="00E717AD">
      <w:pPr>
        <w:numPr>
          <w:ilvl w:val="0"/>
          <w:numId w:val="76"/>
        </w:num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Kushdo që importon ose/dhe e</w:t>
      </w:r>
      <w:r w:rsidR="005F0C6E">
        <w:rPr>
          <w:rFonts w:eastAsia="Times New Roman"/>
          <w:sz w:val="28"/>
          <w:szCs w:val="28"/>
          <w:lang w:val="sq-AL"/>
        </w:rPr>
        <w:t xml:space="preserve">ksporton nënprodukte shtazore </w:t>
      </w:r>
      <w:r w:rsidRPr="00975793">
        <w:rPr>
          <w:rFonts w:eastAsia="Times New Roman"/>
          <w:sz w:val="28"/>
          <w:szCs w:val="28"/>
          <w:lang w:val="sq-AL"/>
        </w:rPr>
        <w:t>e produkte derivate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me qëllim eliminimin nëpërmjet gr</w:t>
      </w:r>
      <w:r w:rsidR="005F0C6E">
        <w:rPr>
          <w:rFonts w:eastAsia="Times New Roman"/>
          <w:sz w:val="28"/>
          <w:szCs w:val="28"/>
          <w:lang w:val="sq-AL"/>
        </w:rPr>
        <w:t xml:space="preserve">oposjes ose djegies, me gjobë                                 1 500 </w:t>
      </w:r>
      <w:r w:rsidRPr="00975793">
        <w:rPr>
          <w:rFonts w:eastAsia="Times New Roman"/>
          <w:sz w:val="28"/>
          <w:szCs w:val="28"/>
          <w:lang w:val="sq-AL"/>
        </w:rPr>
        <w:t>000 (nj</w:t>
      </w:r>
      <w:r w:rsidR="004A53E7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milion e pesëqind mijë</w:t>
      </w:r>
      <w:r w:rsidR="005F0C6E">
        <w:rPr>
          <w:rFonts w:eastAsia="Times New Roman"/>
          <w:sz w:val="28"/>
          <w:szCs w:val="28"/>
          <w:lang w:val="sq-AL"/>
        </w:rPr>
        <w:t>)</w:t>
      </w:r>
      <w:r w:rsidR="00F262A1">
        <w:rPr>
          <w:rFonts w:eastAsia="Times New Roman"/>
          <w:sz w:val="28"/>
          <w:szCs w:val="28"/>
          <w:lang w:val="sq-AL"/>
        </w:rPr>
        <w:t xml:space="preserve"> lekë deri në 2 000 </w:t>
      </w:r>
      <w:r w:rsidRPr="00975793">
        <w:rPr>
          <w:rFonts w:eastAsia="Times New Roman"/>
          <w:sz w:val="28"/>
          <w:szCs w:val="28"/>
          <w:lang w:val="sq-AL"/>
        </w:rPr>
        <w:t>000 (dy milion</w:t>
      </w:r>
      <w:r w:rsidR="005F0C6E">
        <w:rPr>
          <w:rFonts w:eastAsia="Times New Roman"/>
          <w:sz w:val="28"/>
          <w:szCs w:val="28"/>
          <w:lang w:val="sq-AL"/>
        </w:rPr>
        <w:t>ë)</w:t>
      </w:r>
      <w:r w:rsidRPr="00975793">
        <w:rPr>
          <w:rFonts w:eastAsia="Times New Roman"/>
          <w:sz w:val="28"/>
          <w:szCs w:val="28"/>
          <w:lang w:val="sq-AL"/>
        </w:rPr>
        <w:t xml:space="preserve"> lekë.</w:t>
      </w:r>
    </w:p>
    <w:p w14:paraId="665234C8" w14:textId="77777777" w:rsidR="00E717AD" w:rsidRPr="00975793" w:rsidRDefault="00E717AD" w:rsidP="00E717AD">
      <w:pPr>
        <w:ind w:left="360" w:hanging="450"/>
        <w:jc w:val="both"/>
        <w:rPr>
          <w:rFonts w:eastAsia="Times New Roman"/>
          <w:sz w:val="28"/>
          <w:szCs w:val="28"/>
          <w:lang w:val="sq-AL"/>
        </w:rPr>
      </w:pPr>
    </w:p>
    <w:p w14:paraId="7C02DF0F" w14:textId="04F246AB" w:rsidR="00FF2B4F" w:rsidRPr="00975793" w:rsidRDefault="00FF2B4F" w:rsidP="00E717AD">
      <w:pPr>
        <w:numPr>
          <w:ilvl w:val="0"/>
          <w:numId w:val="76"/>
        </w:numPr>
        <w:ind w:left="360" w:hanging="450"/>
        <w:jc w:val="both"/>
        <w:rPr>
          <w:rFonts w:eastAsia="Times New Roman"/>
          <w:sz w:val="28"/>
          <w:szCs w:val="28"/>
          <w:lang w:val="sq-AL"/>
        </w:rPr>
      </w:pPr>
      <w:bookmarkStart w:id="43" w:name="_Hlk187237103"/>
      <w:r w:rsidRPr="00975793">
        <w:rPr>
          <w:rFonts w:eastAsia="Times New Roman"/>
          <w:sz w:val="28"/>
          <w:szCs w:val="28"/>
          <w:lang w:val="sq-AL"/>
        </w:rPr>
        <w:t>Procedura për marrjen e vendimit përfundimtar lidhur me kund</w:t>
      </w:r>
      <w:r w:rsidR="005F0C6E">
        <w:rPr>
          <w:rFonts w:eastAsia="Times New Roman"/>
          <w:sz w:val="28"/>
          <w:szCs w:val="28"/>
          <w:lang w:val="sq-AL"/>
        </w:rPr>
        <w:t>ër</w:t>
      </w:r>
      <w:r w:rsidRPr="00975793">
        <w:rPr>
          <w:rFonts w:eastAsia="Times New Roman"/>
          <w:sz w:val="28"/>
          <w:szCs w:val="28"/>
          <w:lang w:val="sq-AL"/>
        </w:rPr>
        <w:t>vajtjet administrative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parashikuara në këtë nen, bëhet në përputhje me Kodin e Procedurave Administrative dhe me legjislacionin </w:t>
      </w:r>
      <w:r w:rsidR="0013158C" w:rsidRPr="00975793">
        <w:rPr>
          <w:rFonts w:eastAsia="Times New Roman"/>
          <w:sz w:val="28"/>
          <w:szCs w:val="28"/>
          <w:lang w:val="sq-AL"/>
        </w:rPr>
        <w:t xml:space="preserve">në fuqi </w:t>
      </w:r>
      <w:r w:rsidRPr="00975793">
        <w:rPr>
          <w:rFonts w:eastAsia="Times New Roman"/>
          <w:sz w:val="28"/>
          <w:szCs w:val="28"/>
          <w:lang w:val="sq-AL"/>
        </w:rPr>
        <w:t>për inspektimin</w:t>
      </w:r>
      <w:bookmarkStart w:id="44" w:name="_Hlk184204913"/>
      <w:bookmarkEnd w:id="43"/>
      <w:r w:rsidR="00511F4B" w:rsidRPr="00975793">
        <w:rPr>
          <w:rFonts w:eastAsia="Times New Roman"/>
          <w:sz w:val="28"/>
          <w:szCs w:val="28"/>
          <w:lang w:val="sq-AL"/>
        </w:rPr>
        <w:t>.</w:t>
      </w:r>
    </w:p>
    <w:p w14:paraId="0D6A1AF9" w14:textId="77777777" w:rsidR="00FF2B4F" w:rsidRPr="00975793" w:rsidRDefault="00FF2B4F" w:rsidP="00975793">
      <w:pPr>
        <w:rPr>
          <w:rFonts w:eastAsia="Times New Roman"/>
          <w:sz w:val="28"/>
          <w:szCs w:val="28"/>
          <w:lang w:val="sq-AL"/>
        </w:rPr>
      </w:pPr>
    </w:p>
    <w:p w14:paraId="2C28C52E" w14:textId="1038C5BA" w:rsidR="00FF2B4F" w:rsidRPr="00E717AD" w:rsidRDefault="00FF2B4F" w:rsidP="00E717AD">
      <w:pPr>
        <w:jc w:val="center"/>
        <w:rPr>
          <w:b/>
          <w:sz w:val="28"/>
          <w:szCs w:val="28"/>
          <w:lang w:val="sq-AL"/>
        </w:rPr>
      </w:pPr>
      <w:bookmarkStart w:id="45" w:name="_Hlk184289308"/>
      <w:r w:rsidRPr="00E717AD">
        <w:rPr>
          <w:rFonts w:eastAsia="Times New Roman"/>
          <w:b/>
          <w:sz w:val="28"/>
          <w:szCs w:val="28"/>
          <w:lang w:val="sq-AL"/>
        </w:rPr>
        <w:t>Neni 48</w:t>
      </w:r>
    </w:p>
    <w:p w14:paraId="1C6C2EA2" w14:textId="4747AD9E" w:rsidR="00FF2B4F" w:rsidRPr="00975793" w:rsidRDefault="00FF2B4F" w:rsidP="005F0C6E">
      <w:pPr>
        <w:jc w:val="center"/>
        <w:rPr>
          <w:rFonts w:eastAsia="Times New Roman"/>
          <w:color w:val="000000"/>
          <w:sz w:val="28"/>
          <w:szCs w:val="28"/>
          <w:lang w:val="sq-AL"/>
        </w:rPr>
      </w:pPr>
      <w:bookmarkStart w:id="46" w:name="_Hlk184289344"/>
      <w:r w:rsidRPr="00975793">
        <w:rPr>
          <w:rFonts w:eastAsia="Times New Roman"/>
          <w:b/>
          <w:bCs/>
          <w:iCs/>
          <w:color w:val="000000"/>
          <w:sz w:val="28"/>
          <w:szCs w:val="28"/>
          <w:lang w:val="sq-AL"/>
        </w:rPr>
        <w:t>Metodologjia e përcaktimit të tarifave të tregtimit dhe</w:t>
      </w:r>
      <w:r w:rsidR="005F0C6E">
        <w:rPr>
          <w:rFonts w:eastAsia="Times New Roman"/>
          <w:b/>
          <w:bCs/>
          <w:iCs/>
          <w:color w:val="000000"/>
          <w:sz w:val="28"/>
          <w:szCs w:val="28"/>
          <w:lang w:val="sq-AL"/>
        </w:rPr>
        <w:t xml:space="preserve"> të</w:t>
      </w:r>
      <w:r w:rsidRPr="00975793">
        <w:rPr>
          <w:rFonts w:eastAsia="Times New Roman"/>
          <w:b/>
          <w:bCs/>
          <w:iCs/>
          <w:color w:val="000000"/>
          <w:sz w:val="28"/>
          <w:szCs w:val="28"/>
          <w:lang w:val="sq-AL"/>
        </w:rPr>
        <w:t xml:space="preserve"> eliminimit të nënprodukteve me origjinë shtazore</w:t>
      </w:r>
      <w:bookmarkEnd w:id="45"/>
      <w:bookmarkEnd w:id="46"/>
    </w:p>
    <w:bookmarkEnd w:id="44"/>
    <w:p w14:paraId="7D45D005" w14:textId="77777777" w:rsidR="00FF2B4F" w:rsidRPr="00975793" w:rsidRDefault="00FF2B4F" w:rsidP="00975793">
      <w:pPr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val="sq-AL"/>
        </w:rPr>
      </w:pPr>
    </w:p>
    <w:p w14:paraId="7A4A417B" w14:textId="2E4ECFF9" w:rsidR="00FF2B4F" w:rsidRPr="00975793" w:rsidRDefault="00FF2B4F" w:rsidP="00975793">
      <w:pPr>
        <w:jc w:val="both"/>
        <w:rPr>
          <w:rFonts w:eastAsia="Times New Roman"/>
          <w:color w:val="000000"/>
          <w:sz w:val="28"/>
          <w:szCs w:val="28"/>
          <w:lang w:val="sq-AL"/>
        </w:rPr>
      </w:pPr>
      <w:bookmarkStart w:id="47" w:name="_Hlk184289881"/>
      <w:r w:rsidRPr="00975793">
        <w:rPr>
          <w:rFonts w:eastAsia="Times New Roman"/>
          <w:color w:val="000000"/>
          <w:sz w:val="28"/>
          <w:szCs w:val="28"/>
          <w:lang w:val="sq-AL"/>
        </w:rPr>
        <w:t xml:space="preserve">Metodologjia e përcaktimit të tarifave të tregtimit dhe </w:t>
      </w:r>
      <w:r w:rsidR="005F0C6E">
        <w:rPr>
          <w:rFonts w:eastAsia="Times New Roman"/>
          <w:color w:val="000000"/>
          <w:sz w:val="28"/>
          <w:szCs w:val="28"/>
          <w:lang w:val="sq-AL"/>
        </w:rPr>
        <w:t xml:space="preserve">të </w:t>
      </w:r>
      <w:r w:rsidRPr="00975793">
        <w:rPr>
          <w:rFonts w:eastAsia="Times New Roman"/>
          <w:color w:val="000000"/>
          <w:sz w:val="28"/>
          <w:szCs w:val="28"/>
          <w:lang w:val="sq-AL"/>
        </w:rPr>
        <w:t xml:space="preserve">eliminimit të nënprodukteve me origjinë shtazore përcaktohet me </w:t>
      </w:r>
      <w:r w:rsidR="005F0C6E">
        <w:rPr>
          <w:rFonts w:eastAsia="Times New Roman"/>
          <w:color w:val="000000"/>
          <w:sz w:val="28"/>
          <w:szCs w:val="28"/>
          <w:lang w:val="sq-AL"/>
        </w:rPr>
        <w:t>v</w:t>
      </w:r>
      <w:r w:rsidRPr="00975793">
        <w:rPr>
          <w:rFonts w:eastAsia="Times New Roman"/>
          <w:color w:val="000000"/>
          <w:sz w:val="28"/>
          <w:szCs w:val="28"/>
          <w:lang w:val="sq-AL"/>
        </w:rPr>
        <w:t xml:space="preserve">endim të Këshillit të Ministrave, me propozim të ministrit përgjegjës për </w:t>
      </w:r>
      <w:r w:rsidR="005F0C6E">
        <w:rPr>
          <w:rFonts w:eastAsia="Times New Roman"/>
          <w:color w:val="000000"/>
          <w:sz w:val="28"/>
          <w:szCs w:val="28"/>
          <w:lang w:val="sq-AL"/>
        </w:rPr>
        <w:t>b</w:t>
      </w:r>
      <w:r w:rsidRPr="00975793">
        <w:rPr>
          <w:rFonts w:eastAsia="Times New Roman"/>
          <w:color w:val="000000"/>
          <w:sz w:val="28"/>
          <w:szCs w:val="28"/>
          <w:lang w:val="sq-AL"/>
        </w:rPr>
        <w:t xml:space="preserve">ujqësinë dhe </w:t>
      </w:r>
      <w:r w:rsidR="005F0C6E">
        <w:rPr>
          <w:rFonts w:eastAsia="Times New Roman"/>
          <w:color w:val="000000"/>
          <w:sz w:val="28"/>
          <w:szCs w:val="28"/>
          <w:lang w:val="sq-AL"/>
        </w:rPr>
        <w:t>z</w:t>
      </w:r>
      <w:r w:rsidR="00A56394">
        <w:rPr>
          <w:rFonts w:eastAsia="Times New Roman"/>
          <w:color w:val="000000"/>
          <w:sz w:val="28"/>
          <w:szCs w:val="28"/>
          <w:lang w:val="sq-AL"/>
        </w:rPr>
        <w:t>hvillimin r</w:t>
      </w:r>
      <w:r w:rsidRPr="00975793">
        <w:rPr>
          <w:rFonts w:eastAsia="Times New Roman"/>
          <w:color w:val="000000"/>
          <w:sz w:val="28"/>
          <w:szCs w:val="28"/>
          <w:lang w:val="sq-AL"/>
        </w:rPr>
        <w:t>ural.</w:t>
      </w:r>
    </w:p>
    <w:bookmarkEnd w:id="47"/>
    <w:p w14:paraId="72A2B2F4" w14:textId="77777777" w:rsidR="00FF2B4F" w:rsidRPr="00975793" w:rsidRDefault="00FF2B4F" w:rsidP="00975793">
      <w:pPr>
        <w:rPr>
          <w:rFonts w:eastAsia="Times New Roman"/>
          <w:sz w:val="28"/>
          <w:szCs w:val="28"/>
          <w:lang w:val="sq-AL"/>
        </w:rPr>
      </w:pPr>
    </w:p>
    <w:p w14:paraId="44012A4A" w14:textId="0B2CCB36" w:rsidR="00FF2B4F" w:rsidRPr="00E717AD" w:rsidRDefault="00FF2B4F" w:rsidP="00E717AD">
      <w:pPr>
        <w:jc w:val="center"/>
        <w:rPr>
          <w:rFonts w:eastAsia="Times New Roman"/>
          <w:b/>
          <w:sz w:val="28"/>
          <w:szCs w:val="28"/>
          <w:lang w:val="sq-AL"/>
        </w:rPr>
      </w:pPr>
      <w:r w:rsidRPr="00E717AD">
        <w:rPr>
          <w:rFonts w:eastAsia="Times New Roman"/>
          <w:b/>
          <w:sz w:val="28"/>
          <w:szCs w:val="28"/>
          <w:lang w:val="sq-AL"/>
        </w:rPr>
        <w:t>Neni 49</w:t>
      </w:r>
    </w:p>
    <w:p w14:paraId="7BC0295A" w14:textId="77777777" w:rsidR="00FF2B4F" w:rsidRPr="00975793" w:rsidRDefault="00FF2B4F" w:rsidP="00E717AD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Ankimi</w:t>
      </w:r>
    </w:p>
    <w:p w14:paraId="15FF650C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01D440E0" w14:textId="16200024" w:rsidR="00FF2B4F" w:rsidRPr="00975793" w:rsidRDefault="00FF2B4F" w:rsidP="00975793">
      <w:pPr>
        <w:jc w:val="both"/>
        <w:rPr>
          <w:rFonts w:eastAsia="Times New Roman"/>
          <w:bCs/>
          <w:sz w:val="28"/>
          <w:szCs w:val="28"/>
          <w:lang w:val="sq-AL"/>
        </w:rPr>
      </w:pPr>
      <w:r w:rsidRPr="00975793">
        <w:rPr>
          <w:rFonts w:eastAsia="Times New Roman"/>
          <w:bCs/>
          <w:sz w:val="28"/>
          <w:szCs w:val="28"/>
          <w:lang w:val="sq-AL"/>
        </w:rPr>
        <w:t>Subjektet</w:t>
      </w:r>
      <w:r w:rsidR="005F0C6E">
        <w:rPr>
          <w:rFonts w:eastAsia="Times New Roman"/>
          <w:bCs/>
          <w:sz w:val="28"/>
          <w:szCs w:val="28"/>
          <w:lang w:val="sq-AL"/>
        </w:rPr>
        <w:t>,</w:t>
      </w:r>
      <w:r w:rsidRPr="00975793">
        <w:rPr>
          <w:rFonts w:eastAsia="Times New Roman"/>
          <w:bCs/>
          <w:sz w:val="28"/>
          <w:szCs w:val="28"/>
          <w:lang w:val="sq-AL"/>
        </w:rPr>
        <w:t xml:space="preserve"> që preken  nga masat e marra</w:t>
      </w:r>
      <w:r w:rsidR="005F0C6E">
        <w:rPr>
          <w:rFonts w:eastAsia="Times New Roman"/>
          <w:bCs/>
          <w:sz w:val="28"/>
          <w:szCs w:val="28"/>
          <w:lang w:val="sq-AL"/>
        </w:rPr>
        <w:t>,</w:t>
      </w:r>
      <w:r w:rsidRPr="00975793">
        <w:rPr>
          <w:rFonts w:eastAsia="Times New Roman"/>
          <w:bCs/>
          <w:sz w:val="28"/>
          <w:szCs w:val="28"/>
          <w:lang w:val="sq-AL"/>
        </w:rPr>
        <w:t xml:space="preserve"> sipas këtij ligji</w:t>
      </w:r>
      <w:r w:rsidR="005F0C6E">
        <w:rPr>
          <w:rFonts w:eastAsia="Times New Roman"/>
          <w:bCs/>
          <w:sz w:val="28"/>
          <w:szCs w:val="28"/>
          <w:lang w:val="sq-AL"/>
        </w:rPr>
        <w:t>,</w:t>
      </w:r>
      <w:r w:rsidRPr="00975793">
        <w:rPr>
          <w:rFonts w:eastAsia="Times New Roman"/>
          <w:bCs/>
          <w:sz w:val="28"/>
          <w:szCs w:val="28"/>
          <w:lang w:val="sq-AL"/>
        </w:rPr>
        <w:t xml:space="preserve"> kanë të drejtën të </w:t>
      </w:r>
      <w:proofErr w:type="spellStart"/>
      <w:r w:rsidRPr="00975793">
        <w:rPr>
          <w:rFonts w:eastAsia="Times New Roman"/>
          <w:bCs/>
          <w:sz w:val="28"/>
          <w:szCs w:val="28"/>
          <w:lang w:val="sq-AL"/>
        </w:rPr>
        <w:t>ankimojnë</w:t>
      </w:r>
      <w:proofErr w:type="spellEnd"/>
      <w:r w:rsidRPr="00975793">
        <w:rPr>
          <w:rFonts w:eastAsia="Times New Roman"/>
          <w:bCs/>
          <w:sz w:val="28"/>
          <w:szCs w:val="28"/>
          <w:lang w:val="sq-AL"/>
        </w:rPr>
        <w:t xml:space="preserve"> </w:t>
      </w:r>
      <w:r w:rsidR="002455FB" w:rsidRPr="00975793">
        <w:rPr>
          <w:rFonts w:eastAsia="Times New Roman"/>
          <w:bCs/>
          <w:sz w:val="28"/>
          <w:szCs w:val="28"/>
          <w:lang w:val="sq-AL"/>
        </w:rPr>
        <w:t>sipas rregullave të parashikuara në ligjin për inspektimet</w:t>
      </w:r>
      <w:r w:rsidRPr="00975793">
        <w:rPr>
          <w:rFonts w:eastAsia="Times New Roman"/>
          <w:bCs/>
          <w:sz w:val="28"/>
          <w:szCs w:val="28"/>
          <w:lang w:val="sq-AL"/>
        </w:rPr>
        <w:t xml:space="preserve">. Në rast </w:t>
      </w:r>
      <w:r w:rsidR="005F0C6E">
        <w:rPr>
          <w:rFonts w:eastAsia="Times New Roman"/>
          <w:bCs/>
          <w:sz w:val="28"/>
          <w:szCs w:val="28"/>
          <w:lang w:val="sq-AL"/>
        </w:rPr>
        <w:t>mosmarrëveshjeje,</w:t>
      </w:r>
      <w:r w:rsidRPr="00975793">
        <w:rPr>
          <w:rFonts w:eastAsia="Times New Roman"/>
          <w:bCs/>
          <w:sz w:val="28"/>
          <w:szCs w:val="28"/>
          <w:lang w:val="sq-AL"/>
        </w:rPr>
        <w:t xml:space="preserve"> subjekti ka të drejtë t</w:t>
      </w:r>
      <w:r w:rsidR="005F0C6E">
        <w:rPr>
          <w:rFonts w:eastAsia="Times New Roman"/>
          <w:bCs/>
          <w:sz w:val="28"/>
          <w:szCs w:val="28"/>
          <w:lang w:val="sq-AL"/>
        </w:rPr>
        <w:t>’</w:t>
      </w:r>
      <w:r w:rsidRPr="00975793">
        <w:rPr>
          <w:rFonts w:eastAsia="Times New Roman"/>
          <w:bCs/>
          <w:sz w:val="28"/>
          <w:szCs w:val="28"/>
          <w:lang w:val="sq-AL"/>
        </w:rPr>
        <w:t>i drejtohet Gjykatës Administrative.</w:t>
      </w:r>
    </w:p>
    <w:p w14:paraId="3A036781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21DCC8AC" w14:textId="550CA96A" w:rsidR="00FF2B4F" w:rsidRPr="00E717AD" w:rsidRDefault="00FF2B4F" w:rsidP="00E717AD">
      <w:pPr>
        <w:jc w:val="center"/>
        <w:rPr>
          <w:b/>
          <w:sz w:val="28"/>
          <w:szCs w:val="28"/>
          <w:lang w:val="sq-AL"/>
        </w:rPr>
      </w:pPr>
      <w:r w:rsidRPr="00E717AD">
        <w:rPr>
          <w:rFonts w:eastAsia="Times New Roman"/>
          <w:b/>
          <w:sz w:val="28"/>
          <w:szCs w:val="28"/>
          <w:lang w:val="sq-AL"/>
        </w:rPr>
        <w:t xml:space="preserve">KREU </w:t>
      </w:r>
      <w:r w:rsidR="008A026F" w:rsidRPr="00E717AD">
        <w:rPr>
          <w:rFonts w:eastAsia="Times New Roman"/>
          <w:b/>
          <w:sz w:val="28"/>
          <w:szCs w:val="28"/>
          <w:lang w:val="sq-AL"/>
        </w:rPr>
        <w:t>XIII</w:t>
      </w:r>
    </w:p>
    <w:p w14:paraId="2E0B3D89" w14:textId="77777777" w:rsidR="00FF2B4F" w:rsidRPr="00E717AD" w:rsidRDefault="00FF2B4F" w:rsidP="00E717AD">
      <w:pPr>
        <w:jc w:val="center"/>
        <w:rPr>
          <w:b/>
          <w:sz w:val="28"/>
          <w:szCs w:val="28"/>
          <w:lang w:val="sq-AL"/>
        </w:rPr>
      </w:pPr>
      <w:r w:rsidRPr="00E717AD">
        <w:rPr>
          <w:rFonts w:eastAsia="Times New Roman"/>
          <w:b/>
          <w:sz w:val="28"/>
          <w:szCs w:val="28"/>
          <w:lang w:val="sq-AL"/>
        </w:rPr>
        <w:t>DISPOZITA TË FUNDIT</w:t>
      </w:r>
    </w:p>
    <w:p w14:paraId="00447C74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32626007" w14:textId="7221E2BB" w:rsidR="00FF2B4F" w:rsidRPr="00E717AD" w:rsidRDefault="00FF2B4F" w:rsidP="00E717AD">
      <w:pPr>
        <w:jc w:val="center"/>
        <w:rPr>
          <w:b/>
          <w:sz w:val="28"/>
          <w:szCs w:val="28"/>
          <w:lang w:val="sq-AL"/>
        </w:rPr>
      </w:pPr>
      <w:r w:rsidRPr="00E717AD">
        <w:rPr>
          <w:rFonts w:eastAsia="Times New Roman"/>
          <w:b/>
          <w:sz w:val="28"/>
          <w:szCs w:val="28"/>
          <w:lang w:val="sq-AL"/>
        </w:rPr>
        <w:t>Neni 50</w:t>
      </w:r>
    </w:p>
    <w:p w14:paraId="030AA8B7" w14:textId="77777777" w:rsidR="00FF2B4F" w:rsidRPr="00975793" w:rsidRDefault="00FF2B4F" w:rsidP="00E717AD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Nxjerrja e akteve nënligjore</w:t>
      </w:r>
    </w:p>
    <w:p w14:paraId="4AF7227C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05F2DD1F" w14:textId="0CB984DF" w:rsidR="00FF2B4F" w:rsidRPr="00975793" w:rsidRDefault="00FF2B4F" w:rsidP="005F0C6E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1. </w:t>
      </w:r>
      <w:r w:rsidR="00F262A1">
        <w:rPr>
          <w:rFonts w:eastAsia="Times New Roman"/>
          <w:sz w:val="28"/>
          <w:szCs w:val="28"/>
          <w:lang w:val="sq-AL"/>
        </w:rPr>
        <w:tab/>
      </w:r>
      <w:r w:rsidRPr="00975793">
        <w:rPr>
          <w:rFonts w:eastAsia="Times New Roman"/>
          <w:sz w:val="28"/>
          <w:szCs w:val="28"/>
          <w:lang w:val="sq-AL"/>
        </w:rPr>
        <w:t xml:space="preserve">Ngarkohet Këshilli i Ministrave </w:t>
      </w:r>
      <w:r w:rsidRPr="00975793">
        <w:rPr>
          <w:sz w:val="28"/>
          <w:szCs w:val="28"/>
          <w:lang w:val="sq-AL"/>
        </w:rPr>
        <w:t>që, brenda 1 (një) viti nga hyrja në fuqi e këtij ligji, të nxjerrë akte nënligjore</w:t>
      </w:r>
      <w:r w:rsidR="005F0C6E">
        <w:rPr>
          <w:sz w:val="28"/>
          <w:szCs w:val="28"/>
          <w:lang w:val="sq-AL"/>
        </w:rPr>
        <w:t>,</w:t>
      </w:r>
      <w:r w:rsidRPr="00975793">
        <w:rPr>
          <w:sz w:val="28"/>
          <w:szCs w:val="28"/>
          <w:lang w:val="sq-AL"/>
        </w:rPr>
        <w:t xml:space="preserve"> në zbatim të nenit 15,</w:t>
      </w:r>
      <w:r w:rsidR="00DC516F" w:rsidRPr="00975793">
        <w:rPr>
          <w:sz w:val="28"/>
          <w:szCs w:val="28"/>
          <w:lang w:val="sq-AL"/>
        </w:rPr>
        <w:t xml:space="preserve"> </w:t>
      </w:r>
      <w:r w:rsidRPr="00975793">
        <w:rPr>
          <w:sz w:val="28"/>
          <w:szCs w:val="28"/>
          <w:lang w:val="sq-AL"/>
        </w:rPr>
        <w:t xml:space="preserve">dhe </w:t>
      </w:r>
      <w:r w:rsidR="005F0C6E">
        <w:rPr>
          <w:sz w:val="28"/>
          <w:szCs w:val="28"/>
          <w:lang w:val="sq-AL"/>
        </w:rPr>
        <w:t xml:space="preserve">të </w:t>
      </w:r>
      <w:r w:rsidRPr="00975793">
        <w:rPr>
          <w:sz w:val="28"/>
          <w:szCs w:val="28"/>
          <w:lang w:val="sq-AL"/>
        </w:rPr>
        <w:t>nenit 48</w:t>
      </w:r>
      <w:r w:rsidR="009B1576" w:rsidRPr="00975793">
        <w:rPr>
          <w:sz w:val="28"/>
          <w:szCs w:val="28"/>
          <w:lang w:val="sq-AL"/>
        </w:rPr>
        <w:t>, t</w:t>
      </w:r>
      <w:r w:rsidR="00AE30E0" w:rsidRPr="00975793">
        <w:rPr>
          <w:sz w:val="28"/>
          <w:szCs w:val="28"/>
          <w:lang w:val="sq-AL"/>
        </w:rPr>
        <w:t>ë</w:t>
      </w:r>
      <w:r w:rsidR="009B1576" w:rsidRPr="00975793">
        <w:rPr>
          <w:sz w:val="28"/>
          <w:szCs w:val="28"/>
          <w:lang w:val="sq-AL"/>
        </w:rPr>
        <w:t xml:space="preserve"> k</w:t>
      </w:r>
      <w:r w:rsidR="00AE30E0" w:rsidRPr="00975793">
        <w:rPr>
          <w:sz w:val="28"/>
          <w:szCs w:val="28"/>
          <w:lang w:val="sq-AL"/>
        </w:rPr>
        <w:t>ë</w:t>
      </w:r>
      <w:r w:rsidR="009B1576" w:rsidRPr="00975793">
        <w:rPr>
          <w:sz w:val="28"/>
          <w:szCs w:val="28"/>
          <w:lang w:val="sq-AL"/>
        </w:rPr>
        <w:t>tij ligji</w:t>
      </w:r>
      <w:r w:rsidRPr="00975793">
        <w:rPr>
          <w:sz w:val="28"/>
          <w:szCs w:val="28"/>
          <w:lang w:val="sq-AL"/>
        </w:rPr>
        <w:t>.</w:t>
      </w:r>
    </w:p>
    <w:p w14:paraId="5119B239" w14:textId="77777777" w:rsidR="00FF2B4F" w:rsidRPr="00975793" w:rsidRDefault="00FF2B4F" w:rsidP="005F0C6E">
      <w:pPr>
        <w:ind w:left="360" w:hanging="360"/>
        <w:jc w:val="both"/>
        <w:rPr>
          <w:sz w:val="28"/>
          <w:szCs w:val="28"/>
          <w:lang w:val="sq-AL"/>
        </w:rPr>
      </w:pPr>
    </w:p>
    <w:p w14:paraId="61D704E1" w14:textId="3BCB9901" w:rsidR="00FF2B4F" w:rsidRPr="00975793" w:rsidRDefault="00FF2B4F" w:rsidP="005F0C6E">
      <w:pPr>
        <w:ind w:left="360" w:hanging="36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2.</w:t>
      </w:r>
      <w:r w:rsidRPr="00975793">
        <w:rPr>
          <w:sz w:val="28"/>
          <w:szCs w:val="28"/>
          <w:lang w:val="sq-AL"/>
        </w:rPr>
        <w:t xml:space="preserve"> </w:t>
      </w:r>
      <w:bookmarkStart w:id="48" w:name="_Hlk170819157"/>
      <w:r w:rsidR="00F262A1">
        <w:rPr>
          <w:sz w:val="28"/>
          <w:szCs w:val="28"/>
          <w:lang w:val="sq-AL"/>
        </w:rPr>
        <w:tab/>
      </w:r>
      <w:r w:rsidRPr="00975793">
        <w:rPr>
          <w:sz w:val="28"/>
          <w:szCs w:val="28"/>
          <w:lang w:val="sq-AL"/>
        </w:rPr>
        <w:t>Ngarkohet ministri përgjegjës për veterinarinë që, brenda 1 (një) viti nga hyrja në fuqi e këtij ligji</w:t>
      </w:r>
      <w:r w:rsidR="005F0C6E">
        <w:rPr>
          <w:sz w:val="28"/>
          <w:szCs w:val="28"/>
          <w:lang w:val="sq-AL"/>
        </w:rPr>
        <w:t>,</w:t>
      </w:r>
      <w:r w:rsidRPr="00975793">
        <w:rPr>
          <w:sz w:val="28"/>
          <w:szCs w:val="28"/>
          <w:lang w:val="sq-AL"/>
        </w:rPr>
        <w:t xml:space="preserve"> të nxjerrë aktet nënligjore</w:t>
      </w:r>
      <w:r w:rsidR="005F0C6E">
        <w:rPr>
          <w:sz w:val="28"/>
          <w:szCs w:val="28"/>
          <w:lang w:val="sq-AL"/>
        </w:rPr>
        <w:t>,</w:t>
      </w:r>
      <w:r w:rsidRPr="00975793">
        <w:rPr>
          <w:sz w:val="28"/>
          <w:szCs w:val="28"/>
          <w:lang w:val="sq-AL"/>
        </w:rPr>
        <w:t xml:space="preserve"> në zbatim </w:t>
      </w:r>
      <w:r w:rsidR="00DC516F" w:rsidRPr="00975793">
        <w:rPr>
          <w:sz w:val="28"/>
          <w:szCs w:val="28"/>
          <w:lang w:val="sq-AL"/>
        </w:rPr>
        <w:t>t</w:t>
      </w:r>
      <w:r w:rsidR="0070048A" w:rsidRPr="00975793">
        <w:rPr>
          <w:sz w:val="28"/>
          <w:szCs w:val="28"/>
          <w:lang w:val="sq-AL"/>
        </w:rPr>
        <w:t>ë</w:t>
      </w:r>
      <w:r w:rsidR="00DC516F" w:rsidRPr="00975793">
        <w:rPr>
          <w:sz w:val="28"/>
          <w:szCs w:val="28"/>
          <w:lang w:val="sq-AL"/>
        </w:rPr>
        <w:t xml:space="preserve"> </w:t>
      </w:r>
      <w:r w:rsidR="004F0284" w:rsidRPr="00975793">
        <w:rPr>
          <w:sz w:val="28"/>
          <w:szCs w:val="28"/>
          <w:lang w:val="sq-AL"/>
        </w:rPr>
        <w:t>pik</w:t>
      </w:r>
      <w:r w:rsidR="00AE30E0" w:rsidRPr="00975793">
        <w:rPr>
          <w:sz w:val="28"/>
          <w:szCs w:val="28"/>
          <w:lang w:val="sq-AL"/>
        </w:rPr>
        <w:t>ë</w:t>
      </w:r>
      <w:r w:rsidR="004F0284" w:rsidRPr="00975793">
        <w:rPr>
          <w:sz w:val="28"/>
          <w:szCs w:val="28"/>
          <w:lang w:val="sq-AL"/>
        </w:rPr>
        <w:t>s 5</w:t>
      </w:r>
      <w:r w:rsidR="005F0C6E">
        <w:rPr>
          <w:sz w:val="28"/>
          <w:szCs w:val="28"/>
          <w:lang w:val="sq-AL"/>
        </w:rPr>
        <w:t>,</w:t>
      </w:r>
      <w:r w:rsidR="004F0284" w:rsidRPr="00975793">
        <w:rPr>
          <w:sz w:val="28"/>
          <w:szCs w:val="28"/>
          <w:lang w:val="sq-AL"/>
        </w:rPr>
        <w:t xml:space="preserve"> t</w:t>
      </w:r>
      <w:r w:rsidR="00AE30E0" w:rsidRPr="00975793">
        <w:rPr>
          <w:sz w:val="28"/>
          <w:szCs w:val="28"/>
          <w:lang w:val="sq-AL"/>
        </w:rPr>
        <w:t>ë</w:t>
      </w:r>
      <w:r w:rsidRPr="00975793">
        <w:rPr>
          <w:sz w:val="28"/>
          <w:szCs w:val="28"/>
          <w:lang w:val="sq-AL"/>
        </w:rPr>
        <w:t xml:space="preserve"> nenit 21,</w:t>
      </w:r>
      <w:r w:rsidR="004F0284" w:rsidRPr="00975793">
        <w:rPr>
          <w:sz w:val="28"/>
          <w:szCs w:val="28"/>
          <w:lang w:val="sq-AL"/>
        </w:rPr>
        <w:t xml:space="preserve"> </w:t>
      </w:r>
      <w:r w:rsidR="005F0C6E">
        <w:rPr>
          <w:sz w:val="28"/>
          <w:szCs w:val="28"/>
          <w:lang w:val="sq-AL"/>
        </w:rPr>
        <w:t xml:space="preserve">të </w:t>
      </w:r>
      <w:r w:rsidR="004F0284" w:rsidRPr="00975793">
        <w:rPr>
          <w:sz w:val="28"/>
          <w:szCs w:val="28"/>
          <w:lang w:val="sq-AL"/>
        </w:rPr>
        <w:t>pik</w:t>
      </w:r>
      <w:r w:rsidR="00AE30E0" w:rsidRPr="00975793">
        <w:rPr>
          <w:sz w:val="28"/>
          <w:szCs w:val="28"/>
          <w:lang w:val="sq-AL"/>
        </w:rPr>
        <w:t>ë</w:t>
      </w:r>
      <w:r w:rsidR="004F0284" w:rsidRPr="00975793">
        <w:rPr>
          <w:sz w:val="28"/>
          <w:szCs w:val="28"/>
          <w:lang w:val="sq-AL"/>
        </w:rPr>
        <w:t>s 3, t</w:t>
      </w:r>
      <w:r w:rsidR="00AE30E0" w:rsidRPr="00975793">
        <w:rPr>
          <w:sz w:val="28"/>
          <w:szCs w:val="28"/>
          <w:lang w:val="sq-AL"/>
        </w:rPr>
        <w:t>ë</w:t>
      </w:r>
      <w:r w:rsidRPr="00975793">
        <w:rPr>
          <w:sz w:val="28"/>
          <w:szCs w:val="28"/>
          <w:lang w:val="sq-AL"/>
        </w:rPr>
        <w:t xml:space="preserve"> nenit 22, dhe </w:t>
      </w:r>
      <w:r w:rsidR="005F0C6E">
        <w:rPr>
          <w:sz w:val="28"/>
          <w:szCs w:val="28"/>
          <w:lang w:val="sq-AL"/>
        </w:rPr>
        <w:t>të</w:t>
      </w:r>
      <w:r w:rsidR="004F0284" w:rsidRPr="00975793">
        <w:rPr>
          <w:sz w:val="28"/>
          <w:szCs w:val="28"/>
          <w:lang w:val="sq-AL"/>
        </w:rPr>
        <w:t xml:space="preserve"> pik</w:t>
      </w:r>
      <w:r w:rsidR="00AE30E0" w:rsidRPr="00975793">
        <w:rPr>
          <w:sz w:val="28"/>
          <w:szCs w:val="28"/>
          <w:lang w:val="sq-AL"/>
        </w:rPr>
        <w:t>ë</w:t>
      </w:r>
      <w:r w:rsidR="004F0284" w:rsidRPr="00975793">
        <w:rPr>
          <w:sz w:val="28"/>
          <w:szCs w:val="28"/>
          <w:lang w:val="sq-AL"/>
        </w:rPr>
        <w:t>s 2</w:t>
      </w:r>
      <w:r w:rsidR="005F0C6E">
        <w:rPr>
          <w:sz w:val="28"/>
          <w:szCs w:val="28"/>
          <w:lang w:val="sq-AL"/>
        </w:rPr>
        <w:t>,</w:t>
      </w:r>
      <w:r w:rsidR="004F0284" w:rsidRPr="00975793">
        <w:rPr>
          <w:sz w:val="28"/>
          <w:szCs w:val="28"/>
          <w:lang w:val="sq-AL"/>
        </w:rPr>
        <w:t xml:space="preserve"> t</w:t>
      </w:r>
      <w:r w:rsidR="00AE30E0" w:rsidRPr="00975793">
        <w:rPr>
          <w:sz w:val="28"/>
          <w:szCs w:val="28"/>
          <w:lang w:val="sq-AL"/>
        </w:rPr>
        <w:t>ë</w:t>
      </w:r>
      <w:r w:rsidR="004F0284" w:rsidRPr="00975793">
        <w:rPr>
          <w:sz w:val="28"/>
          <w:szCs w:val="28"/>
          <w:lang w:val="sq-AL"/>
        </w:rPr>
        <w:t xml:space="preserve"> </w:t>
      </w:r>
      <w:r w:rsidRPr="00975793">
        <w:rPr>
          <w:sz w:val="28"/>
          <w:szCs w:val="28"/>
          <w:lang w:val="sq-AL"/>
        </w:rPr>
        <w:t>nenit 44</w:t>
      </w:r>
      <w:r w:rsidR="00DC516F" w:rsidRPr="00975793">
        <w:rPr>
          <w:sz w:val="28"/>
          <w:szCs w:val="28"/>
          <w:lang w:val="sq-AL"/>
        </w:rPr>
        <w:t>, t</w:t>
      </w:r>
      <w:r w:rsidR="0070048A" w:rsidRPr="00975793">
        <w:rPr>
          <w:sz w:val="28"/>
          <w:szCs w:val="28"/>
          <w:lang w:val="sq-AL"/>
        </w:rPr>
        <w:t>ë</w:t>
      </w:r>
      <w:r w:rsidR="00DC516F" w:rsidRPr="00975793">
        <w:rPr>
          <w:sz w:val="28"/>
          <w:szCs w:val="28"/>
          <w:lang w:val="sq-AL"/>
        </w:rPr>
        <w:t xml:space="preserve"> k</w:t>
      </w:r>
      <w:r w:rsidR="0070048A" w:rsidRPr="00975793">
        <w:rPr>
          <w:sz w:val="28"/>
          <w:szCs w:val="28"/>
          <w:lang w:val="sq-AL"/>
        </w:rPr>
        <w:t>ë</w:t>
      </w:r>
      <w:r w:rsidR="00DC516F" w:rsidRPr="00975793">
        <w:rPr>
          <w:sz w:val="28"/>
          <w:szCs w:val="28"/>
          <w:lang w:val="sq-AL"/>
        </w:rPr>
        <w:t>tij ligji.</w:t>
      </w:r>
    </w:p>
    <w:bookmarkEnd w:id="48"/>
    <w:p w14:paraId="10E31338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26AD7A2E" w14:textId="4B917039" w:rsidR="00FF2B4F" w:rsidRPr="00E717AD" w:rsidRDefault="00FF2B4F" w:rsidP="00E717AD">
      <w:pPr>
        <w:jc w:val="center"/>
        <w:rPr>
          <w:b/>
          <w:sz w:val="28"/>
          <w:szCs w:val="28"/>
          <w:lang w:val="sq-AL"/>
        </w:rPr>
      </w:pPr>
      <w:r w:rsidRPr="00E717AD">
        <w:rPr>
          <w:rFonts w:eastAsia="Times New Roman"/>
          <w:b/>
          <w:sz w:val="28"/>
          <w:szCs w:val="28"/>
          <w:lang w:val="sq-AL"/>
        </w:rPr>
        <w:t>Neni 51</w:t>
      </w:r>
    </w:p>
    <w:p w14:paraId="6834FC78" w14:textId="77777777" w:rsidR="00FF2B4F" w:rsidRPr="00975793" w:rsidRDefault="00FF2B4F" w:rsidP="00E717AD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Dispozita kalimtare</w:t>
      </w:r>
    </w:p>
    <w:p w14:paraId="53C6658E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7D32C9E1" w14:textId="7A2E8544" w:rsidR="00FF2B4F" w:rsidRDefault="00FF2B4F" w:rsidP="005F0C6E">
      <w:pPr>
        <w:pStyle w:val="ListParagraph"/>
        <w:numPr>
          <w:ilvl w:val="0"/>
          <w:numId w:val="80"/>
        </w:numPr>
        <w:ind w:left="360"/>
        <w:contextualSpacing w:val="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Operatorët e licencuar p</w:t>
      </w:r>
      <w:r w:rsidR="006F6460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r përpunimin, grumbullimin, eliminimin, transportin dhe përdorimin e nënprodukteve shtazore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përpara hyrjes në fuqi të këtij ligji, të cilë</w:t>
      </w:r>
      <w:r w:rsidR="005F0C6E">
        <w:rPr>
          <w:rFonts w:eastAsia="Times New Roman"/>
          <w:sz w:val="28"/>
          <w:szCs w:val="28"/>
          <w:lang w:val="sq-AL"/>
        </w:rPr>
        <w:t>t</w:t>
      </w:r>
      <w:r w:rsidRPr="00975793">
        <w:rPr>
          <w:rFonts w:eastAsia="Times New Roman"/>
          <w:sz w:val="28"/>
          <w:szCs w:val="28"/>
          <w:lang w:val="sq-AL"/>
        </w:rPr>
        <w:t xml:space="preserve"> janë licencuar duke u bazuar në </w:t>
      </w:r>
      <w:r w:rsidR="0063688C" w:rsidRPr="00975793">
        <w:rPr>
          <w:rFonts w:eastAsia="Times New Roman"/>
          <w:sz w:val="28"/>
          <w:szCs w:val="28"/>
          <w:lang w:val="sq-AL"/>
        </w:rPr>
        <w:t>legjislacionin 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63688C" w:rsidRPr="00975793">
        <w:rPr>
          <w:rFonts w:eastAsia="Times New Roman"/>
          <w:sz w:val="28"/>
          <w:szCs w:val="28"/>
          <w:lang w:val="sq-AL"/>
        </w:rPr>
        <w:t xml:space="preserve"> fuqi p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63688C" w:rsidRPr="00975793">
        <w:rPr>
          <w:rFonts w:eastAsia="Times New Roman"/>
          <w:sz w:val="28"/>
          <w:szCs w:val="28"/>
          <w:lang w:val="sq-AL"/>
        </w:rPr>
        <w:t>r mjedisin dhe ushqimin</w:t>
      </w:r>
      <w:r w:rsidRPr="00975793">
        <w:rPr>
          <w:rFonts w:eastAsia="Times New Roman"/>
          <w:sz w:val="28"/>
          <w:szCs w:val="28"/>
          <w:lang w:val="sq-AL"/>
        </w:rPr>
        <w:t>, plotësojnë kërkesat e licencimit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këtij ligji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brenda 8 muajve nga hyrja në fuqi e tij</w:t>
      </w:r>
      <w:r w:rsidR="0063688C" w:rsidRPr="00975793">
        <w:rPr>
          <w:rFonts w:eastAsia="Times New Roman"/>
          <w:sz w:val="28"/>
          <w:szCs w:val="28"/>
          <w:lang w:val="sq-AL"/>
        </w:rPr>
        <w:t>, 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63688C" w:rsidRPr="00975793">
        <w:rPr>
          <w:rFonts w:eastAsia="Times New Roman"/>
          <w:sz w:val="28"/>
          <w:szCs w:val="28"/>
          <w:lang w:val="sq-AL"/>
        </w:rPr>
        <w:t xml:space="preserve"> rast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63688C" w:rsidRPr="00975793">
        <w:rPr>
          <w:rFonts w:eastAsia="Times New Roman"/>
          <w:sz w:val="28"/>
          <w:szCs w:val="28"/>
          <w:lang w:val="sq-AL"/>
        </w:rPr>
        <w:t xml:space="preserve"> kund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63688C" w:rsidRPr="00975793">
        <w:rPr>
          <w:rFonts w:eastAsia="Times New Roman"/>
          <w:sz w:val="28"/>
          <w:szCs w:val="28"/>
          <w:lang w:val="sq-AL"/>
        </w:rPr>
        <w:t>rt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="0063688C" w:rsidRPr="00975793">
        <w:rPr>
          <w:rFonts w:eastAsia="Times New Roman"/>
          <w:sz w:val="28"/>
          <w:szCs w:val="28"/>
          <w:lang w:val="sq-AL"/>
        </w:rPr>
        <w:t xml:space="preserve"> konsiderohen t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="0063688C" w:rsidRPr="00975793">
        <w:rPr>
          <w:rFonts w:eastAsia="Times New Roman"/>
          <w:sz w:val="28"/>
          <w:szCs w:val="28"/>
          <w:lang w:val="sq-AL"/>
        </w:rPr>
        <w:t xml:space="preserve"> </w:t>
      </w:r>
      <w:proofErr w:type="spellStart"/>
      <w:r w:rsidR="0063688C" w:rsidRPr="00975793">
        <w:rPr>
          <w:rFonts w:eastAsia="Times New Roman"/>
          <w:sz w:val="28"/>
          <w:szCs w:val="28"/>
          <w:lang w:val="sq-AL"/>
        </w:rPr>
        <w:t>palicencuar</w:t>
      </w:r>
      <w:r w:rsidR="0063688C" w:rsidRPr="00975793">
        <w:rPr>
          <w:rFonts w:eastAsia="Times New Roman"/>
          <w:strike/>
          <w:sz w:val="28"/>
          <w:szCs w:val="28"/>
          <w:lang w:val="sq-AL"/>
        </w:rPr>
        <w:t>a</w:t>
      </w:r>
      <w:proofErr w:type="spellEnd"/>
      <w:r w:rsidR="001B7DD1" w:rsidRPr="00975793">
        <w:rPr>
          <w:rFonts w:eastAsia="Times New Roman"/>
          <w:sz w:val="28"/>
          <w:szCs w:val="28"/>
          <w:lang w:val="sq-AL"/>
        </w:rPr>
        <w:t>.</w:t>
      </w:r>
    </w:p>
    <w:p w14:paraId="258B07E3" w14:textId="77777777" w:rsidR="00E717AD" w:rsidRPr="00975793" w:rsidRDefault="00E717AD" w:rsidP="005F0C6E">
      <w:pPr>
        <w:pStyle w:val="ListParagraph"/>
        <w:ind w:left="360" w:hanging="360"/>
        <w:contextualSpacing w:val="0"/>
        <w:jc w:val="both"/>
        <w:rPr>
          <w:rFonts w:eastAsia="Times New Roman"/>
          <w:sz w:val="28"/>
          <w:szCs w:val="28"/>
          <w:lang w:val="sq-AL"/>
        </w:rPr>
      </w:pPr>
    </w:p>
    <w:p w14:paraId="2077C004" w14:textId="10F98B59" w:rsidR="00FF2B4F" w:rsidRDefault="001B7DD1" w:rsidP="005F0C6E">
      <w:pPr>
        <w:pStyle w:val="ListParagraph"/>
        <w:numPr>
          <w:ilvl w:val="0"/>
          <w:numId w:val="80"/>
        </w:numPr>
        <w:ind w:left="360"/>
        <w:contextualSpacing w:val="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t e biznesit t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licencuar për mbarështimin e kafshëve, therjen e kafshëve, mbarështimin e peshkut, përpunimin </w:t>
      </w:r>
      <w:r w:rsidR="00085816" w:rsidRPr="00975793">
        <w:rPr>
          <w:rFonts w:eastAsia="Times New Roman"/>
          <w:sz w:val="28"/>
          <w:szCs w:val="28"/>
          <w:lang w:val="sq-AL"/>
        </w:rPr>
        <w:t>e peshkut dhe/ose tregtimin e tyre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="00085816" w:rsidRPr="00975793">
        <w:rPr>
          <w:rFonts w:eastAsia="Times New Roman"/>
          <w:sz w:val="28"/>
          <w:szCs w:val="28"/>
          <w:lang w:val="sq-AL"/>
        </w:rPr>
        <w:t xml:space="preserve"> me q</w:t>
      </w:r>
      <w:r w:rsidR="004A53E7" w:rsidRPr="00975793">
        <w:rPr>
          <w:rFonts w:eastAsia="Times New Roman"/>
          <w:sz w:val="28"/>
          <w:szCs w:val="28"/>
          <w:lang w:val="sq-AL"/>
        </w:rPr>
        <w:t>ë</w:t>
      </w:r>
      <w:r w:rsidR="00085816" w:rsidRPr="00975793">
        <w:rPr>
          <w:rFonts w:eastAsia="Times New Roman"/>
          <w:sz w:val="28"/>
          <w:szCs w:val="28"/>
          <w:lang w:val="sq-AL"/>
        </w:rPr>
        <w:t xml:space="preserve">llim </w:t>
      </w:r>
      <w:r w:rsidRPr="00975793">
        <w:rPr>
          <w:rFonts w:eastAsia="Times New Roman"/>
          <w:sz w:val="28"/>
          <w:szCs w:val="28"/>
          <w:lang w:val="sq-AL"/>
        </w:rPr>
        <w:t xml:space="preserve"> prodhimin e ushqimeve për njerëz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janë ose përmbajnë produkte shtazore për konsum për njerëz, të cilët nuk përpunojnë nënproduktet shtazore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ata krijojnë gjatë procesit të mbarështimit ose të prodhimit</w:t>
      </w:r>
      <w:r w:rsidR="00362FB4" w:rsidRPr="00975793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lidhin kontrat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bashk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punimi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sipas pik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s 1, t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nenit 46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k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tij ligji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brenda 8 muajve nga hyrja n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fuqi e k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tij ligji. </w:t>
      </w:r>
    </w:p>
    <w:p w14:paraId="61BA4663" w14:textId="77777777" w:rsidR="00E717AD" w:rsidRPr="00975793" w:rsidRDefault="00E717AD" w:rsidP="005F0C6E">
      <w:pPr>
        <w:pStyle w:val="ListParagraph"/>
        <w:ind w:left="360" w:hanging="360"/>
        <w:contextualSpacing w:val="0"/>
        <w:jc w:val="both"/>
        <w:rPr>
          <w:rFonts w:eastAsia="Times New Roman"/>
          <w:sz w:val="28"/>
          <w:szCs w:val="28"/>
          <w:lang w:val="sq-AL"/>
        </w:rPr>
      </w:pPr>
    </w:p>
    <w:p w14:paraId="0A7769E3" w14:textId="5E747911" w:rsidR="001B7DD1" w:rsidRPr="00975793" w:rsidRDefault="001B7DD1" w:rsidP="005F0C6E">
      <w:pPr>
        <w:pStyle w:val="ListParagraph"/>
        <w:numPr>
          <w:ilvl w:val="0"/>
          <w:numId w:val="80"/>
        </w:numPr>
        <w:ind w:left="360"/>
        <w:contextualSpacing w:val="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Operatorëve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cilët në kundërshtim me pikën 1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të nenit 46</w:t>
      </w:r>
      <w:r w:rsidR="0070048A" w:rsidRPr="00975793">
        <w:rPr>
          <w:rFonts w:eastAsia="Times New Roman"/>
          <w:sz w:val="28"/>
          <w:szCs w:val="28"/>
          <w:lang w:val="sq-AL"/>
        </w:rPr>
        <w:t>, të këtij ligji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nuk </w:t>
      </w:r>
      <w:r w:rsidR="00A1098E" w:rsidRPr="00975793">
        <w:rPr>
          <w:rFonts w:eastAsia="Times New Roman"/>
          <w:sz w:val="28"/>
          <w:szCs w:val="28"/>
          <w:lang w:val="sq-AL"/>
        </w:rPr>
        <w:t>lidhin</w:t>
      </w:r>
      <w:r w:rsidRPr="00975793">
        <w:rPr>
          <w:rFonts w:eastAsia="Times New Roman"/>
          <w:sz w:val="28"/>
          <w:szCs w:val="28"/>
          <w:lang w:val="sq-AL"/>
        </w:rPr>
        <w:t xml:space="preserve"> një kontratë bashkëpunimi me një impiant t</w:t>
      </w:r>
      <w:r w:rsidR="005F0C6E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licencuar, u hiqet licenca</w:t>
      </w:r>
      <w:r w:rsidR="00A1098E" w:rsidRPr="00975793">
        <w:rPr>
          <w:rFonts w:eastAsia="Times New Roman"/>
          <w:sz w:val="28"/>
          <w:szCs w:val="28"/>
          <w:lang w:val="sq-AL"/>
        </w:rPr>
        <w:t xml:space="preserve"> p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="00A1098E" w:rsidRPr="00975793">
        <w:rPr>
          <w:rFonts w:eastAsia="Times New Roman"/>
          <w:sz w:val="28"/>
          <w:szCs w:val="28"/>
          <w:lang w:val="sq-AL"/>
        </w:rPr>
        <w:t>r kryerjen e aktivitetit n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="00A1098E" w:rsidRPr="00975793">
        <w:rPr>
          <w:rFonts w:eastAsia="Times New Roman"/>
          <w:sz w:val="28"/>
          <w:szCs w:val="28"/>
          <w:lang w:val="sq-AL"/>
        </w:rPr>
        <w:t xml:space="preserve"> fush</w:t>
      </w:r>
      <w:r w:rsidR="00C9763A" w:rsidRPr="00975793">
        <w:rPr>
          <w:rFonts w:eastAsia="Times New Roman"/>
          <w:sz w:val="28"/>
          <w:szCs w:val="28"/>
          <w:lang w:val="sq-AL"/>
        </w:rPr>
        <w:t>ë</w:t>
      </w:r>
      <w:r w:rsidR="00A1098E" w:rsidRPr="00975793">
        <w:rPr>
          <w:rFonts w:eastAsia="Times New Roman"/>
          <w:sz w:val="28"/>
          <w:szCs w:val="28"/>
          <w:lang w:val="sq-AL"/>
        </w:rPr>
        <w:t>n e biznesit ushqimor.</w:t>
      </w:r>
    </w:p>
    <w:p w14:paraId="106BC89E" w14:textId="77777777" w:rsidR="00FF2B4F" w:rsidRPr="00975793" w:rsidRDefault="00FF2B4F" w:rsidP="005F0C6E">
      <w:pPr>
        <w:ind w:left="360" w:hanging="360"/>
        <w:rPr>
          <w:sz w:val="28"/>
          <w:szCs w:val="28"/>
          <w:lang w:val="sq-AL"/>
        </w:rPr>
      </w:pPr>
    </w:p>
    <w:p w14:paraId="11FC0CA0" w14:textId="77777777" w:rsidR="00FF2B4F" w:rsidRPr="00E717AD" w:rsidRDefault="00FF2B4F" w:rsidP="00E717AD">
      <w:pPr>
        <w:jc w:val="center"/>
        <w:rPr>
          <w:b/>
          <w:sz w:val="28"/>
          <w:szCs w:val="28"/>
          <w:lang w:val="sq-AL"/>
        </w:rPr>
      </w:pPr>
      <w:r w:rsidRPr="00E717AD">
        <w:rPr>
          <w:rFonts w:eastAsia="Times New Roman"/>
          <w:b/>
          <w:sz w:val="28"/>
          <w:szCs w:val="28"/>
          <w:lang w:val="sq-AL"/>
        </w:rPr>
        <w:t>Neni 52</w:t>
      </w:r>
    </w:p>
    <w:p w14:paraId="10259349" w14:textId="77777777" w:rsidR="00FF2B4F" w:rsidRPr="00E717AD" w:rsidRDefault="00FF2B4F" w:rsidP="00E717AD">
      <w:pPr>
        <w:jc w:val="center"/>
        <w:rPr>
          <w:b/>
          <w:sz w:val="28"/>
          <w:szCs w:val="28"/>
          <w:lang w:val="sq-AL"/>
        </w:rPr>
      </w:pPr>
      <w:r w:rsidRPr="00E717AD">
        <w:rPr>
          <w:rFonts w:eastAsia="Times New Roman"/>
          <w:b/>
          <w:bCs/>
          <w:sz w:val="28"/>
          <w:szCs w:val="28"/>
          <w:lang w:val="sq-AL"/>
        </w:rPr>
        <w:t>Shfuqizime dhe ndryshime</w:t>
      </w:r>
    </w:p>
    <w:p w14:paraId="0C90121E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3F0076B0" w14:textId="35555E50" w:rsidR="0073317C" w:rsidRPr="00975793" w:rsidRDefault="007F4EB0" w:rsidP="00E717AD">
      <w:pPr>
        <w:pStyle w:val="ListParagraph"/>
        <w:numPr>
          <w:ilvl w:val="0"/>
          <w:numId w:val="81"/>
        </w:numPr>
        <w:ind w:left="360"/>
        <w:contextualSpacing w:val="0"/>
        <w:jc w:val="both"/>
        <w:rPr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</w:t>
      </w:r>
      <w:r w:rsidR="0073317C" w:rsidRPr="00975793">
        <w:rPr>
          <w:rFonts w:eastAsia="Times New Roman"/>
          <w:sz w:val="28"/>
          <w:szCs w:val="28"/>
          <w:lang w:val="sq-AL"/>
        </w:rPr>
        <w:t>ë ligjin nr.10465, datë 29.9.2011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“Për shërbimin veterinar në Republikën e Shqipërisë”, </w:t>
      </w:r>
      <w:r w:rsidRPr="00975793">
        <w:rPr>
          <w:rFonts w:eastAsia="Times New Roman"/>
          <w:sz w:val="28"/>
          <w:szCs w:val="28"/>
          <w:lang w:val="sq-AL"/>
        </w:rPr>
        <w:t>t</w:t>
      </w:r>
      <w:r w:rsidR="00AE30E0" w:rsidRPr="00975793">
        <w:rPr>
          <w:rFonts w:eastAsia="Times New Roman"/>
          <w:sz w:val="28"/>
          <w:szCs w:val="28"/>
          <w:lang w:val="sq-AL"/>
        </w:rPr>
        <w:t>ë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ndryshuar, bëhen këto ndryshime:</w:t>
      </w:r>
    </w:p>
    <w:p w14:paraId="422B2346" w14:textId="77777777" w:rsidR="00E717AD" w:rsidRPr="00975793" w:rsidRDefault="00E717AD" w:rsidP="00975793">
      <w:pPr>
        <w:rPr>
          <w:sz w:val="28"/>
          <w:szCs w:val="28"/>
          <w:lang w:val="sq-AL"/>
        </w:rPr>
      </w:pPr>
    </w:p>
    <w:p w14:paraId="0A768B5B" w14:textId="648740C6" w:rsidR="0073317C" w:rsidRPr="00975793" w:rsidRDefault="00F262A1" w:rsidP="005F0C6E">
      <w:pPr>
        <w:pStyle w:val="ListParagraph"/>
        <w:numPr>
          <w:ilvl w:val="2"/>
          <w:numId w:val="38"/>
        </w:numPr>
        <w:ind w:left="900" w:hanging="360"/>
        <w:contextualSpacing w:val="0"/>
        <w:jc w:val="both"/>
        <w:rPr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P</w:t>
      </w:r>
      <w:r w:rsidR="0073317C" w:rsidRPr="00975793">
        <w:rPr>
          <w:rFonts w:eastAsia="Times New Roman"/>
          <w:sz w:val="28"/>
          <w:szCs w:val="28"/>
          <w:lang w:val="sq-AL"/>
        </w:rPr>
        <w:t>ikat 35/1, 53 dhe 64</w:t>
      </w:r>
      <w:r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të nenit 4</w:t>
      </w:r>
      <w:r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shfuqizohen</w:t>
      </w:r>
      <w:r w:rsidR="005F0C6E">
        <w:rPr>
          <w:rFonts w:eastAsia="Times New Roman"/>
          <w:sz w:val="28"/>
          <w:szCs w:val="28"/>
          <w:lang w:val="sq-AL"/>
        </w:rPr>
        <w:t>;</w:t>
      </w:r>
    </w:p>
    <w:p w14:paraId="6995402E" w14:textId="65BB6FD9" w:rsidR="00F262A1" w:rsidRDefault="00F262A1" w:rsidP="005F0C6E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sz w:val="28"/>
          <w:szCs w:val="28"/>
          <w:lang w:val="sq-AL"/>
        </w:rPr>
        <w:t>b</w:t>
      </w:r>
      <w:r w:rsidR="005F0C6E">
        <w:rPr>
          <w:sz w:val="28"/>
          <w:szCs w:val="28"/>
          <w:lang w:val="sq-AL"/>
        </w:rPr>
        <w:t xml:space="preserve">) </w:t>
      </w:r>
      <w:r w:rsidR="006F6460">
        <w:rPr>
          <w:sz w:val="28"/>
          <w:szCs w:val="28"/>
          <w:lang w:val="sq-AL"/>
        </w:rPr>
        <w:tab/>
      </w:r>
      <w:r>
        <w:rPr>
          <w:rFonts w:eastAsia="Times New Roman"/>
          <w:sz w:val="28"/>
          <w:szCs w:val="28"/>
          <w:lang w:val="sq-AL"/>
        </w:rPr>
        <w:t>S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hkronja </w:t>
      </w:r>
      <w:r w:rsidR="0070048A" w:rsidRPr="00975793">
        <w:rPr>
          <w:rFonts w:eastAsia="Times New Roman"/>
          <w:sz w:val="28"/>
          <w:szCs w:val="28"/>
          <w:lang w:val="sq-AL"/>
        </w:rPr>
        <w:t>“</w:t>
      </w:r>
      <w:r w:rsidR="0073317C" w:rsidRPr="00975793">
        <w:rPr>
          <w:rFonts w:eastAsia="Times New Roman"/>
          <w:sz w:val="28"/>
          <w:szCs w:val="28"/>
          <w:lang w:val="sq-AL"/>
        </w:rPr>
        <w:t>d</w:t>
      </w:r>
      <w:r w:rsidR="0070048A" w:rsidRPr="00975793">
        <w:rPr>
          <w:rFonts w:eastAsia="Times New Roman"/>
          <w:sz w:val="28"/>
          <w:szCs w:val="28"/>
          <w:lang w:val="sq-AL"/>
        </w:rPr>
        <w:t>”</w:t>
      </w:r>
      <w:r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e nenit 53</w:t>
      </w:r>
      <w:r>
        <w:rPr>
          <w:rFonts w:eastAsia="Times New Roman"/>
          <w:sz w:val="28"/>
          <w:szCs w:val="28"/>
          <w:lang w:val="sq-AL"/>
        </w:rPr>
        <w:t>,</w:t>
      </w:r>
      <w:r w:rsidR="00C23118" w:rsidRPr="00975793">
        <w:rPr>
          <w:rFonts w:eastAsia="Times New Roman"/>
          <w:sz w:val="28"/>
          <w:szCs w:val="28"/>
          <w:lang w:val="sq-AL"/>
        </w:rPr>
        <w:t xml:space="preserve"> ndryshohet</w:t>
      </w:r>
      <w:r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</w:t>
      </w:r>
      <w:r>
        <w:rPr>
          <w:rFonts w:eastAsia="Times New Roman"/>
          <w:sz w:val="28"/>
          <w:szCs w:val="28"/>
          <w:lang w:val="sq-AL"/>
        </w:rPr>
        <w:t>si më poshtë vijon:</w:t>
      </w:r>
    </w:p>
    <w:p w14:paraId="3AC54149" w14:textId="77777777" w:rsidR="00F262A1" w:rsidRDefault="00F262A1" w:rsidP="005F0C6E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</w:p>
    <w:p w14:paraId="00CCDFBB" w14:textId="2961C529" w:rsidR="0073317C" w:rsidRDefault="0073317C" w:rsidP="00F262A1">
      <w:pPr>
        <w:ind w:left="126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 “d</w:t>
      </w:r>
      <w:r w:rsidR="0070048A" w:rsidRPr="00975793">
        <w:rPr>
          <w:rFonts w:eastAsia="Times New Roman"/>
          <w:sz w:val="28"/>
          <w:szCs w:val="28"/>
          <w:lang w:val="sq-AL"/>
        </w:rPr>
        <w:t>)</w:t>
      </w:r>
      <w:r w:rsidRPr="00975793">
        <w:rPr>
          <w:rFonts w:eastAsia="Times New Roman"/>
          <w:sz w:val="28"/>
          <w:szCs w:val="28"/>
          <w:lang w:val="sq-AL"/>
        </w:rPr>
        <w:t xml:space="preserve"> të ushqyerit e kafshëve të mbarështuara me mbetje</w:t>
      </w:r>
      <w:r w:rsidR="00A56394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rrjedhin nga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guzhinat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dhe restorantet dhe që përmbajnë proteina me origjinë shtazore, me përjashtim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të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ushqyerit të kafshëve që mbarështohen vetëm për prodhimin e gëzofëve</w:t>
      </w:r>
      <w:r w:rsidR="00A56394">
        <w:rPr>
          <w:rFonts w:eastAsia="Times New Roman"/>
          <w:sz w:val="28"/>
          <w:szCs w:val="28"/>
          <w:lang w:val="sq-AL"/>
        </w:rPr>
        <w:t>, sipas parashikimeve të ligjit “</w:t>
      </w:r>
      <w:r w:rsidRPr="00975793">
        <w:rPr>
          <w:rFonts w:eastAsia="Times New Roman"/>
          <w:sz w:val="28"/>
          <w:szCs w:val="28"/>
          <w:lang w:val="sq-AL"/>
        </w:rPr>
        <w:t>Për nën</w:t>
      </w:r>
      <w:r w:rsidR="00F262A1">
        <w:rPr>
          <w:rFonts w:eastAsia="Times New Roman"/>
          <w:sz w:val="28"/>
          <w:szCs w:val="28"/>
          <w:lang w:val="sq-AL"/>
        </w:rPr>
        <w:t>produktet me origjinë shtazore.”.</w:t>
      </w:r>
    </w:p>
    <w:p w14:paraId="3C665F91" w14:textId="77777777" w:rsidR="00F262A1" w:rsidRPr="00975793" w:rsidRDefault="00F262A1" w:rsidP="005F0C6E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</w:p>
    <w:p w14:paraId="4EAFBFD9" w14:textId="571CDB9A" w:rsidR="0073317C" w:rsidRPr="00975793" w:rsidRDefault="00F262A1" w:rsidP="005F0C6E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>c</w:t>
      </w:r>
      <w:r w:rsidR="005F0C6E">
        <w:rPr>
          <w:rFonts w:eastAsia="Times New Roman"/>
          <w:sz w:val="28"/>
          <w:szCs w:val="28"/>
          <w:lang w:val="sq-AL"/>
        </w:rPr>
        <w:t xml:space="preserve">)  </w:t>
      </w:r>
      <w:r>
        <w:rPr>
          <w:rFonts w:eastAsia="Times New Roman"/>
          <w:sz w:val="28"/>
          <w:szCs w:val="28"/>
          <w:lang w:val="sq-AL"/>
        </w:rPr>
        <w:t>S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hkronjat </w:t>
      </w:r>
      <w:r w:rsidR="00C23118" w:rsidRPr="00975793">
        <w:rPr>
          <w:rFonts w:eastAsia="Times New Roman"/>
          <w:sz w:val="28"/>
          <w:szCs w:val="28"/>
          <w:lang w:val="sq-AL"/>
        </w:rPr>
        <w:t>“</w:t>
      </w:r>
      <w:r w:rsidR="0073317C" w:rsidRPr="00975793">
        <w:rPr>
          <w:rFonts w:eastAsia="Times New Roman"/>
          <w:sz w:val="28"/>
          <w:szCs w:val="28"/>
          <w:lang w:val="sq-AL"/>
        </w:rPr>
        <w:t>e</w:t>
      </w:r>
      <w:r w:rsidR="00C23118" w:rsidRPr="00975793">
        <w:rPr>
          <w:rFonts w:eastAsia="Times New Roman"/>
          <w:sz w:val="28"/>
          <w:szCs w:val="28"/>
          <w:lang w:val="sq-AL"/>
        </w:rPr>
        <w:t>”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dhe </w:t>
      </w:r>
      <w:r w:rsidR="00C23118" w:rsidRPr="00975793">
        <w:rPr>
          <w:rFonts w:eastAsia="Times New Roman"/>
          <w:sz w:val="28"/>
          <w:szCs w:val="28"/>
          <w:lang w:val="sq-AL"/>
        </w:rPr>
        <w:t>“</w:t>
      </w:r>
      <w:r w:rsidR="0073317C" w:rsidRPr="00975793">
        <w:rPr>
          <w:rFonts w:eastAsia="Times New Roman"/>
          <w:sz w:val="28"/>
          <w:szCs w:val="28"/>
          <w:lang w:val="sq-AL"/>
        </w:rPr>
        <w:t>ë</w:t>
      </w:r>
      <w:r w:rsidR="00C23118" w:rsidRPr="00975793">
        <w:rPr>
          <w:rFonts w:eastAsia="Times New Roman"/>
          <w:sz w:val="28"/>
          <w:szCs w:val="28"/>
          <w:lang w:val="sq-AL"/>
        </w:rPr>
        <w:t>”</w:t>
      </w:r>
      <w:r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të nenit 53</w:t>
      </w:r>
      <w:r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shfuqizohen</w:t>
      </w:r>
      <w:r w:rsidR="0070048A" w:rsidRPr="00975793">
        <w:rPr>
          <w:rFonts w:eastAsia="Times New Roman"/>
          <w:sz w:val="28"/>
          <w:szCs w:val="28"/>
          <w:lang w:val="sq-AL"/>
        </w:rPr>
        <w:t>;</w:t>
      </w:r>
    </w:p>
    <w:p w14:paraId="4CEE47FF" w14:textId="63A6293C" w:rsidR="005F0C6E" w:rsidRDefault="00F262A1" w:rsidP="005F0C6E">
      <w:pPr>
        <w:ind w:left="900" w:hanging="45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 ç</w:t>
      </w:r>
      <w:r w:rsidR="005F0C6E">
        <w:rPr>
          <w:rFonts w:eastAsia="Times New Roman"/>
          <w:sz w:val="28"/>
          <w:szCs w:val="28"/>
          <w:lang w:val="sq-AL"/>
        </w:rPr>
        <w:t>)</w:t>
      </w:r>
      <w:r w:rsidR="005F0C6E">
        <w:rPr>
          <w:rFonts w:eastAsia="Times New Roman"/>
          <w:sz w:val="28"/>
          <w:szCs w:val="28"/>
          <w:lang w:val="sq-AL"/>
        </w:rPr>
        <w:tab/>
      </w:r>
      <w:r>
        <w:rPr>
          <w:rFonts w:eastAsia="Times New Roman"/>
          <w:sz w:val="28"/>
          <w:szCs w:val="28"/>
          <w:lang w:val="sq-AL"/>
        </w:rPr>
        <w:t>S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hkronja </w:t>
      </w:r>
      <w:r w:rsidR="00C23118" w:rsidRPr="00975793">
        <w:rPr>
          <w:rFonts w:eastAsia="Times New Roman"/>
          <w:sz w:val="28"/>
          <w:szCs w:val="28"/>
          <w:lang w:val="sq-AL"/>
        </w:rPr>
        <w:t>“</w:t>
      </w:r>
      <w:r w:rsidR="0073317C" w:rsidRPr="00975793">
        <w:rPr>
          <w:rFonts w:eastAsia="Times New Roman"/>
          <w:sz w:val="28"/>
          <w:szCs w:val="28"/>
          <w:lang w:val="sq-AL"/>
        </w:rPr>
        <w:t>ç</w:t>
      </w:r>
      <w:r w:rsidR="00C23118" w:rsidRPr="00975793">
        <w:rPr>
          <w:rFonts w:eastAsia="Times New Roman"/>
          <w:sz w:val="28"/>
          <w:szCs w:val="28"/>
          <w:lang w:val="sq-AL"/>
        </w:rPr>
        <w:t>”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e pikës 1</w:t>
      </w:r>
      <w:r w:rsidR="0070048A" w:rsidRPr="00975793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të nenit 54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</w:t>
      </w:r>
      <w:r w:rsidR="00C23118" w:rsidRPr="00975793">
        <w:rPr>
          <w:rFonts w:eastAsia="Times New Roman"/>
          <w:sz w:val="28"/>
          <w:szCs w:val="28"/>
          <w:lang w:val="sq-AL"/>
        </w:rPr>
        <w:t>ndryshohet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</w:t>
      </w:r>
      <w:r w:rsidR="005F0C6E">
        <w:rPr>
          <w:rFonts w:eastAsia="Times New Roman"/>
          <w:sz w:val="28"/>
          <w:szCs w:val="28"/>
          <w:lang w:val="sq-AL"/>
        </w:rPr>
        <w:t>si më poshtë vijon: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</w:t>
      </w:r>
    </w:p>
    <w:p w14:paraId="5D8DC1DE" w14:textId="77777777" w:rsidR="005F0C6E" w:rsidRDefault="005F0C6E" w:rsidP="005F0C6E">
      <w:pPr>
        <w:ind w:left="900" w:hanging="450"/>
        <w:jc w:val="both"/>
        <w:rPr>
          <w:rFonts w:eastAsia="Times New Roman"/>
          <w:sz w:val="28"/>
          <w:szCs w:val="28"/>
          <w:lang w:val="sq-AL"/>
        </w:rPr>
      </w:pPr>
    </w:p>
    <w:p w14:paraId="475FB7E2" w14:textId="30E365BC" w:rsidR="0073317C" w:rsidRDefault="0073317C" w:rsidP="005F0C6E">
      <w:pPr>
        <w:ind w:left="1260" w:hanging="9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 xml:space="preserve">“ç) Organet e njësisë së vetëqeverisjes vendore krijojnë qendrat e grumbullimit të nënprodukteve shtazore të mbledhura në territorin e </w:t>
      </w:r>
      <w:r w:rsidR="00C23118" w:rsidRPr="00F262A1">
        <w:rPr>
          <w:rFonts w:eastAsia="Times New Roman"/>
          <w:sz w:val="28"/>
          <w:szCs w:val="28"/>
          <w:lang w:val="sq-AL"/>
        </w:rPr>
        <w:t xml:space="preserve">tyre </w:t>
      </w:r>
      <w:r w:rsidRPr="00975793">
        <w:rPr>
          <w:rFonts w:eastAsia="Times New Roman"/>
          <w:sz w:val="28"/>
          <w:szCs w:val="28"/>
          <w:lang w:val="sq-AL"/>
        </w:rPr>
        <w:t>dhe lidh</w:t>
      </w:r>
      <w:r w:rsidR="00C23118" w:rsidRPr="00975793">
        <w:rPr>
          <w:rFonts w:eastAsia="Times New Roman"/>
          <w:sz w:val="28"/>
          <w:szCs w:val="28"/>
          <w:lang w:val="sq-AL"/>
        </w:rPr>
        <w:t>in</w:t>
      </w:r>
      <w:r w:rsidRPr="00975793">
        <w:rPr>
          <w:rFonts w:eastAsia="Times New Roman"/>
          <w:sz w:val="28"/>
          <w:szCs w:val="28"/>
          <w:lang w:val="sq-AL"/>
        </w:rPr>
        <w:t xml:space="preserve"> kontratë me një operator përpunues të licencuar ose me një </w:t>
      </w:r>
      <w:proofErr w:type="spellStart"/>
      <w:r w:rsidRPr="005F0C6E">
        <w:rPr>
          <w:rFonts w:eastAsia="Times New Roman"/>
          <w:i/>
          <w:sz w:val="28"/>
          <w:szCs w:val="28"/>
          <w:lang w:val="sq-AL"/>
        </w:rPr>
        <w:t>l</w:t>
      </w:r>
      <w:r w:rsidR="005F0C6E" w:rsidRPr="005F0C6E">
        <w:rPr>
          <w:rFonts w:eastAsia="Times New Roman"/>
          <w:i/>
          <w:sz w:val="28"/>
          <w:szCs w:val="28"/>
          <w:lang w:val="sq-AL"/>
        </w:rPr>
        <w:t>a</w:t>
      </w:r>
      <w:r w:rsidRPr="005F0C6E">
        <w:rPr>
          <w:rFonts w:eastAsia="Times New Roman"/>
          <w:i/>
          <w:sz w:val="28"/>
          <w:szCs w:val="28"/>
          <w:lang w:val="sq-AL"/>
        </w:rPr>
        <w:t>ndfill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të licencuar për eliminimin e tyre</w:t>
      </w:r>
      <w:r w:rsidR="005F0C6E">
        <w:rPr>
          <w:rFonts w:eastAsia="Times New Roman"/>
          <w:sz w:val="28"/>
          <w:szCs w:val="28"/>
          <w:lang w:val="sq-AL"/>
        </w:rPr>
        <w:t>.</w:t>
      </w:r>
      <w:r w:rsidRPr="00975793">
        <w:rPr>
          <w:rFonts w:eastAsia="Times New Roman"/>
          <w:sz w:val="28"/>
          <w:szCs w:val="28"/>
          <w:lang w:val="sq-AL"/>
        </w:rPr>
        <w:t>”</w:t>
      </w:r>
      <w:r w:rsidR="005F0C6E">
        <w:rPr>
          <w:rFonts w:eastAsia="Times New Roman"/>
          <w:sz w:val="28"/>
          <w:szCs w:val="28"/>
          <w:lang w:val="sq-AL"/>
        </w:rPr>
        <w:t>.</w:t>
      </w:r>
    </w:p>
    <w:p w14:paraId="2253575D" w14:textId="77777777" w:rsidR="005F0C6E" w:rsidRPr="00975793" w:rsidRDefault="005F0C6E" w:rsidP="005F0C6E">
      <w:pPr>
        <w:ind w:left="900" w:hanging="450"/>
        <w:jc w:val="both"/>
        <w:rPr>
          <w:rFonts w:eastAsia="Times New Roman"/>
          <w:sz w:val="28"/>
          <w:szCs w:val="28"/>
          <w:lang w:val="sq-AL"/>
        </w:rPr>
      </w:pPr>
    </w:p>
    <w:p w14:paraId="0A6068A5" w14:textId="115222C9" w:rsidR="005F0C6E" w:rsidRDefault="005F0C6E" w:rsidP="005F0C6E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e) </w:t>
      </w:r>
      <w:r w:rsidR="00F262A1">
        <w:rPr>
          <w:rFonts w:eastAsia="Times New Roman"/>
          <w:sz w:val="28"/>
          <w:szCs w:val="28"/>
          <w:lang w:val="sq-AL"/>
        </w:rPr>
        <w:t>S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hkronja </w:t>
      </w:r>
      <w:r w:rsidR="0070048A" w:rsidRPr="00975793">
        <w:rPr>
          <w:rFonts w:eastAsia="Times New Roman"/>
          <w:sz w:val="28"/>
          <w:szCs w:val="28"/>
          <w:lang w:val="sq-AL"/>
        </w:rPr>
        <w:t>“</w:t>
      </w:r>
      <w:r w:rsidR="0073317C" w:rsidRPr="00975793">
        <w:rPr>
          <w:rFonts w:eastAsia="Times New Roman"/>
          <w:sz w:val="28"/>
          <w:szCs w:val="28"/>
          <w:lang w:val="sq-AL"/>
        </w:rPr>
        <w:t>d</w:t>
      </w:r>
      <w:r w:rsidR="0070048A" w:rsidRPr="00975793">
        <w:rPr>
          <w:rFonts w:eastAsia="Times New Roman"/>
          <w:sz w:val="28"/>
          <w:szCs w:val="28"/>
          <w:lang w:val="sq-AL"/>
        </w:rPr>
        <w:t>”</w:t>
      </w:r>
      <w:r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sz w:val="28"/>
          <w:szCs w:val="28"/>
          <w:lang w:val="sq-AL"/>
        </w:rPr>
        <w:t xml:space="preserve"> </w:t>
      </w:r>
      <w:r w:rsidR="0073317C" w:rsidRPr="00975793">
        <w:rPr>
          <w:rFonts w:eastAsia="Times New Roman"/>
          <w:sz w:val="28"/>
          <w:szCs w:val="28"/>
          <w:lang w:val="sq-AL"/>
        </w:rPr>
        <w:t>e pikës 1</w:t>
      </w:r>
      <w:r w:rsidR="0070048A" w:rsidRPr="00975793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të nenit 54</w:t>
      </w:r>
      <w:r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</w:t>
      </w:r>
      <w:r w:rsidR="00F262A1">
        <w:rPr>
          <w:rFonts w:eastAsia="Times New Roman"/>
          <w:sz w:val="28"/>
          <w:szCs w:val="28"/>
          <w:lang w:val="sq-AL"/>
        </w:rPr>
        <w:t>ndrysho</w:t>
      </w:r>
      <w:r w:rsidR="0073317C" w:rsidRPr="00975793">
        <w:rPr>
          <w:rFonts w:eastAsia="Times New Roman"/>
          <w:sz w:val="28"/>
          <w:szCs w:val="28"/>
          <w:lang w:val="sq-AL"/>
        </w:rPr>
        <w:t>het</w:t>
      </w:r>
      <w:r>
        <w:rPr>
          <w:rFonts w:eastAsia="Times New Roman"/>
          <w:sz w:val="28"/>
          <w:szCs w:val="28"/>
          <w:lang w:val="sq-AL"/>
        </w:rPr>
        <w:t>, si më poshtë vijon: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</w:t>
      </w:r>
    </w:p>
    <w:p w14:paraId="73AA4105" w14:textId="77777777" w:rsidR="005F0C6E" w:rsidRDefault="005F0C6E" w:rsidP="005F0C6E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</w:p>
    <w:p w14:paraId="3E1E4586" w14:textId="3DEAC22C" w:rsidR="0073317C" w:rsidRDefault="005F0C6E" w:rsidP="005F0C6E">
      <w:pPr>
        <w:ind w:left="1260" w:hanging="9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 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“d) mbledhin </w:t>
      </w:r>
      <w:proofErr w:type="spellStart"/>
      <w:r w:rsidR="0073317C" w:rsidRPr="00975793">
        <w:rPr>
          <w:rFonts w:eastAsia="Times New Roman"/>
          <w:sz w:val="28"/>
          <w:szCs w:val="28"/>
          <w:lang w:val="sq-AL"/>
        </w:rPr>
        <w:t>kadavrat</w:t>
      </w:r>
      <w:proofErr w:type="spellEnd"/>
      <w:r w:rsidR="0073317C" w:rsidRPr="00975793">
        <w:rPr>
          <w:rFonts w:eastAsia="Times New Roman"/>
          <w:sz w:val="28"/>
          <w:szCs w:val="28"/>
          <w:lang w:val="sq-AL"/>
        </w:rPr>
        <w:t xml:space="preserve"> e kafshëve të shoqërimit të ngordhura të dorëzuara nga qytetarët dhe të kafshëve endacake.”</w:t>
      </w:r>
      <w:r>
        <w:rPr>
          <w:rFonts w:eastAsia="Times New Roman"/>
          <w:sz w:val="28"/>
          <w:szCs w:val="28"/>
          <w:lang w:val="sq-AL"/>
        </w:rPr>
        <w:t>.</w:t>
      </w:r>
    </w:p>
    <w:p w14:paraId="658D54E3" w14:textId="77777777" w:rsidR="005F0C6E" w:rsidRPr="00975793" w:rsidRDefault="005F0C6E" w:rsidP="005F0C6E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</w:p>
    <w:p w14:paraId="2A5DF927" w14:textId="48C9E41F" w:rsidR="0073317C" w:rsidRPr="00975793" w:rsidRDefault="005F0C6E" w:rsidP="005F0C6E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ë)  </w:t>
      </w:r>
      <w:r w:rsidR="006F6460">
        <w:rPr>
          <w:rFonts w:eastAsia="Times New Roman"/>
          <w:sz w:val="28"/>
          <w:szCs w:val="28"/>
          <w:lang w:val="sq-AL"/>
        </w:rPr>
        <w:t>N</w:t>
      </w:r>
      <w:r w:rsidR="00F262A1" w:rsidRPr="00F262A1">
        <w:rPr>
          <w:rFonts w:eastAsia="Times New Roman"/>
          <w:sz w:val="28"/>
          <w:szCs w:val="28"/>
          <w:lang w:val="sq-AL"/>
        </w:rPr>
        <w:t xml:space="preserve">eni 78, </w:t>
      </w:r>
      <w:r w:rsidR="0073317C" w:rsidRPr="00F262A1">
        <w:rPr>
          <w:rFonts w:eastAsia="Times New Roman"/>
          <w:sz w:val="28"/>
          <w:szCs w:val="28"/>
          <w:lang w:val="sq-AL"/>
        </w:rPr>
        <w:t>pika 2</w:t>
      </w:r>
      <w:r w:rsidRPr="00F262A1">
        <w:rPr>
          <w:rFonts w:eastAsia="Times New Roman"/>
          <w:sz w:val="28"/>
          <w:szCs w:val="28"/>
          <w:lang w:val="sq-AL"/>
        </w:rPr>
        <w:t>,</w:t>
      </w:r>
      <w:r w:rsidR="0073317C" w:rsidRPr="00F262A1">
        <w:rPr>
          <w:rFonts w:eastAsia="Times New Roman"/>
          <w:sz w:val="28"/>
          <w:szCs w:val="28"/>
          <w:lang w:val="sq-AL"/>
        </w:rPr>
        <w:t xml:space="preserve"> e nenit 79</w:t>
      </w:r>
      <w:r w:rsidRPr="00F262A1">
        <w:rPr>
          <w:rFonts w:eastAsia="Times New Roman"/>
          <w:sz w:val="28"/>
          <w:szCs w:val="28"/>
          <w:lang w:val="sq-AL"/>
        </w:rPr>
        <w:t>,</w:t>
      </w:r>
      <w:r w:rsidR="0073317C" w:rsidRPr="00F262A1">
        <w:rPr>
          <w:rFonts w:eastAsia="Times New Roman"/>
          <w:sz w:val="28"/>
          <w:szCs w:val="28"/>
          <w:lang w:val="sq-AL"/>
        </w:rPr>
        <w:t xml:space="preserve"> dhe neni 80</w:t>
      </w:r>
      <w:r w:rsidRPr="00F262A1">
        <w:rPr>
          <w:rFonts w:eastAsia="Times New Roman"/>
          <w:sz w:val="28"/>
          <w:szCs w:val="28"/>
          <w:lang w:val="sq-AL"/>
        </w:rPr>
        <w:t>,</w:t>
      </w:r>
      <w:r w:rsidR="0073317C" w:rsidRPr="00F262A1">
        <w:rPr>
          <w:rFonts w:eastAsia="Times New Roman"/>
          <w:sz w:val="28"/>
          <w:szCs w:val="28"/>
          <w:lang w:val="sq-AL"/>
        </w:rPr>
        <w:t xml:space="preserve"> shfuqizohen.</w:t>
      </w:r>
    </w:p>
    <w:p w14:paraId="722C0DFA" w14:textId="59DB9595" w:rsidR="0073317C" w:rsidRPr="00975793" w:rsidRDefault="005F0C6E" w:rsidP="005F0C6E">
      <w:p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>
        <w:rPr>
          <w:rFonts w:eastAsia="Times New Roman"/>
          <w:sz w:val="28"/>
          <w:szCs w:val="28"/>
          <w:lang w:val="sq-AL"/>
        </w:rPr>
        <w:t xml:space="preserve">f) </w:t>
      </w:r>
      <w:r>
        <w:rPr>
          <w:rFonts w:eastAsia="Times New Roman"/>
          <w:sz w:val="28"/>
          <w:szCs w:val="28"/>
          <w:lang w:val="sq-AL"/>
        </w:rPr>
        <w:tab/>
      </w:r>
      <w:r w:rsidR="006F6460">
        <w:rPr>
          <w:rFonts w:eastAsia="Times New Roman"/>
          <w:sz w:val="28"/>
          <w:szCs w:val="28"/>
          <w:lang w:val="sq-AL"/>
        </w:rPr>
        <w:t>K</w:t>
      </w:r>
      <w:r w:rsidR="0073317C" w:rsidRPr="00975793">
        <w:rPr>
          <w:rFonts w:eastAsia="Times New Roman"/>
          <w:sz w:val="28"/>
          <w:szCs w:val="28"/>
          <w:lang w:val="sq-AL"/>
        </w:rPr>
        <w:t>udo në ligj</w:t>
      </w:r>
      <w:r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fjalë</w:t>
      </w:r>
      <w:r>
        <w:rPr>
          <w:rFonts w:eastAsia="Times New Roman"/>
          <w:sz w:val="28"/>
          <w:szCs w:val="28"/>
          <w:lang w:val="sq-AL"/>
        </w:rPr>
        <w:t>t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“</w:t>
      </w:r>
      <w:r w:rsidR="00F262A1">
        <w:rPr>
          <w:rFonts w:eastAsia="Times New Roman"/>
          <w:sz w:val="28"/>
          <w:szCs w:val="28"/>
          <w:lang w:val="sq-AL"/>
        </w:rPr>
        <w:t xml:space="preserve">... </w:t>
      </w:r>
      <w:r w:rsidR="0073317C" w:rsidRPr="00975793">
        <w:rPr>
          <w:rFonts w:eastAsia="Times New Roman"/>
          <w:sz w:val="28"/>
          <w:szCs w:val="28"/>
          <w:lang w:val="sq-AL"/>
        </w:rPr>
        <w:t>mbeturina/ve/at me origjinë shtazore</w:t>
      </w:r>
      <w:r w:rsidR="00F262A1">
        <w:rPr>
          <w:rFonts w:eastAsia="Times New Roman"/>
          <w:sz w:val="28"/>
          <w:szCs w:val="28"/>
          <w:lang w:val="sq-AL"/>
        </w:rPr>
        <w:t xml:space="preserve"> ...</w:t>
      </w:r>
      <w:r w:rsidR="0073317C" w:rsidRPr="00975793">
        <w:rPr>
          <w:rFonts w:eastAsia="Times New Roman"/>
          <w:sz w:val="28"/>
          <w:szCs w:val="28"/>
          <w:lang w:val="sq-AL"/>
        </w:rPr>
        <w:t>” zëvendësohe</w:t>
      </w:r>
      <w:r>
        <w:rPr>
          <w:rFonts w:eastAsia="Times New Roman"/>
          <w:sz w:val="28"/>
          <w:szCs w:val="28"/>
          <w:lang w:val="sq-AL"/>
        </w:rPr>
        <w:t xml:space="preserve">n me </w:t>
      </w:r>
      <w:r w:rsidR="0073317C" w:rsidRPr="00975793">
        <w:rPr>
          <w:rFonts w:eastAsia="Times New Roman"/>
          <w:sz w:val="28"/>
          <w:szCs w:val="28"/>
          <w:lang w:val="sq-AL"/>
        </w:rPr>
        <w:t>“</w:t>
      </w:r>
      <w:r w:rsidR="00F262A1">
        <w:rPr>
          <w:rFonts w:eastAsia="Times New Roman"/>
          <w:sz w:val="28"/>
          <w:szCs w:val="28"/>
          <w:lang w:val="sq-AL"/>
        </w:rPr>
        <w:t xml:space="preserve">... </w:t>
      </w:r>
      <w:r w:rsidR="0073317C" w:rsidRPr="00975793">
        <w:rPr>
          <w:rFonts w:eastAsia="Times New Roman"/>
          <w:sz w:val="28"/>
          <w:szCs w:val="28"/>
          <w:lang w:val="sq-AL"/>
        </w:rPr>
        <w:t>nënprodukte/ve/t me origjinë shtazore</w:t>
      </w:r>
      <w:r w:rsidR="00F262A1">
        <w:rPr>
          <w:rFonts w:eastAsia="Times New Roman"/>
          <w:sz w:val="28"/>
          <w:szCs w:val="28"/>
          <w:lang w:val="sq-AL"/>
        </w:rPr>
        <w:t xml:space="preserve"> ...</w:t>
      </w:r>
      <w:r w:rsidR="0073317C" w:rsidRPr="00975793">
        <w:rPr>
          <w:rFonts w:eastAsia="Times New Roman"/>
          <w:sz w:val="28"/>
          <w:szCs w:val="28"/>
          <w:lang w:val="sq-AL"/>
        </w:rPr>
        <w:t>”.</w:t>
      </w:r>
    </w:p>
    <w:p w14:paraId="1F213498" w14:textId="77777777" w:rsidR="0073317C" w:rsidRPr="00975793" w:rsidRDefault="0073317C" w:rsidP="00975793">
      <w:pPr>
        <w:rPr>
          <w:rFonts w:eastAsia="Times New Roman"/>
          <w:sz w:val="28"/>
          <w:szCs w:val="28"/>
          <w:lang w:val="sq-AL"/>
        </w:rPr>
      </w:pPr>
    </w:p>
    <w:p w14:paraId="0584738B" w14:textId="77777777" w:rsidR="005F0C6E" w:rsidRDefault="0070048A" w:rsidP="005F0C6E">
      <w:pPr>
        <w:numPr>
          <w:ilvl w:val="0"/>
          <w:numId w:val="77"/>
        </w:numPr>
        <w:tabs>
          <w:tab w:val="left" w:pos="780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bookmarkStart w:id="49" w:name="_Hlk170725606"/>
      <w:r w:rsidRPr="00975793">
        <w:rPr>
          <w:rFonts w:eastAsia="Times New Roman"/>
          <w:sz w:val="28"/>
          <w:szCs w:val="28"/>
          <w:lang w:val="sq-AL"/>
        </w:rPr>
        <w:t>N</w:t>
      </w:r>
      <w:r w:rsidR="0073317C" w:rsidRPr="00975793">
        <w:rPr>
          <w:rFonts w:eastAsia="Times New Roman"/>
          <w:sz w:val="28"/>
          <w:szCs w:val="28"/>
          <w:lang w:val="sq-AL"/>
        </w:rPr>
        <w:t>ë ligjin nr.10081, datë 23.2.2009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“Për licencat, autorizimet dhe lejet në Republikën e Shqipërisë”, </w:t>
      </w:r>
      <w:r w:rsidR="008058E0" w:rsidRPr="00975793">
        <w:rPr>
          <w:rFonts w:eastAsia="Times New Roman"/>
          <w:sz w:val="28"/>
          <w:szCs w:val="28"/>
          <w:lang w:val="sq-AL"/>
        </w:rPr>
        <w:t>t</w:t>
      </w:r>
      <w:r w:rsidR="00AE30E0" w:rsidRPr="00975793">
        <w:rPr>
          <w:rFonts w:eastAsia="Times New Roman"/>
          <w:sz w:val="28"/>
          <w:szCs w:val="28"/>
          <w:lang w:val="sq-AL"/>
        </w:rPr>
        <w:t>ë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ndryshuar, në fushën II </w:t>
      </w:r>
      <w:r w:rsidR="008058E0" w:rsidRPr="00975793">
        <w:rPr>
          <w:rFonts w:eastAsia="Times New Roman"/>
          <w:sz w:val="28"/>
          <w:szCs w:val="28"/>
          <w:lang w:val="sq-AL"/>
        </w:rPr>
        <w:t>“Ushqimi dhe sh</w:t>
      </w:r>
      <w:r w:rsidR="00AE30E0" w:rsidRPr="00975793">
        <w:rPr>
          <w:rFonts w:eastAsia="Times New Roman"/>
          <w:sz w:val="28"/>
          <w:szCs w:val="28"/>
          <w:lang w:val="sq-AL"/>
        </w:rPr>
        <w:t>ë</w:t>
      </w:r>
      <w:r w:rsidR="008058E0" w:rsidRPr="00975793">
        <w:rPr>
          <w:rFonts w:eastAsia="Times New Roman"/>
          <w:sz w:val="28"/>
          <w:szCs w:val="28"/>
          <w:lang w:val="sq-AL"/>
        </w:rPr>
        <w:t>ndeti”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="008058E0" w:rsidRPr="00975793">
        <w:rPr>
          <w:rFonts w:eastAsia="Times New Roman"/>
          <w:sz w:val="28"/>
          <w:szCs w:val="28"/>
          <w:lang w:val="sq-AL"/>
        </w:rPr>
        <w:t xml:space="preserve"> 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të shtojcës </w:t>
      </w:r>
      <w:r w:rsidRPr="00975793">
        <w:rPr>
          <w:rFonts w:eastAsia="Times New Roman"/>
          <w:sz w:val="28"/>
          <w:szCs w:val="28"/>
          <w:lang w:val="sq-AL"/>
        </w:rPr>
        <w:t>1</w:t>
      </w:r>
      <w:r w:rsidR="005F0C6E">
        <w:rPr>
          <w:rFonts w:eastAsia="Times New Roman"/>
          <w:sz w:val="28"/>
          <w:szCs w:val="28"/>
          <w:lang w:val="sq-AL"/>
        </w:rPr>
        <w:t>, shtohet kategoria nr.</w:t>
      </w:r>
      <w:r w:rsidR="0073317C" w:rsidRPr="00975793">
        <w:rPr>
          <w:rFonts w:eastAsia="Times New Roman"/>
          <w:sz w:val="28"/>
          <w:szCs w:val="28"/>
          <w:lang w:val="sq-AL"/>
        </w:rPr>
        <w:t>10 e licencës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me këtë përmbajtje: </w:t>
      </w:r>
    </w:p>
    <w:p w14:paraId="5C608BD7" w14:textId="77777777" w:rsidR="005F0C6E" w:rsidRDefault="005F0C6E" w:rsidP="005F0C6E">
      <w:pPr>
        <w:tabs>
          <w:tab w:val="left" w:pos="780"/>
        </w:tabs>
        <w:ind w:left="360"/>
        <w:jc w:val="both"/>
        <w:rPr>
          <w:rFonts w:eastAsia="Times New Roman"/>
          <w:sz w:val="28"/>
          <w:szCs w:val="28"/>
          <w:lang w:val="sq-AL"/>
        </w:rPr>
      </w:pPr>
    </w:p>
    <w:p w14:paraId="57EB7FF6" w14:textId="1FB4B250" w:rsidR="0073317C" w:rsidRPr="00975793" w:rsidRDefault="0073317C" w:rsidP="006F6460">
      <w:pPr>
        <w:ind w:left="990" w:hanging="9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lastRenderedPageBreak/>
        <w:t>“Grumbullimi, përpunimi, magazinimi, transporti, tregtimi, përdorimi, eliminimi i nënprodukteve me origjinë shtazore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Pr="00975793">
        <w:rPr>
          <w:rFonts w:eastAsia="Times New Roman"/>
          <w:sz w:val="28"/>
          <w:szCs w:val="28"/>
          <w:lang w:val="sq-AL"/>
        </w:rPr>
        <w:t xml:space="preserve"> që nuk konsumohen nga njeriu dhe </w:t>
      </w:r>
      <w:r w:rsidR="00B964E0">
        <w:rPr>
          <w:rFonts w:eastAsia="Times New Roman"/>
          <w:sz w:val="28"/>
          <w:szCs w:val="28"/>
          <w:lang w:val="sq-AL"/>
        </w:rPr>
        <w:t xml:space="preserve">i </w:t>
      </w:r>
      <w:r w:rsidRPr="00B964E0">
        <w:rPr>
          <w:rFonts w:eastAsia="Times New Roman"/>
          <w:sz w:val="28"/>
          <w:szCs w:val="28"/>
          <w:lang w:val="sq-AL"/>
        </w:rPr>
        <w:t>produkteve derivate</w:t>
      </w:r>
      <w:r w:rsidR="005F0C6E" w:rsidRPr="00B964E0">
        <w:rPr>
          <w:rFonts w:eastAsia="Times New Roman"/>
          <w:sz w:val="28"/>
          <w:szCs w:val="28"/>
          <w:lang w:val="sq-AL"/>
        </w:rPr>
        <w:t>.</w:t>
      </w:r>
      <w:r w:rsidRPr="00B964E0">
        <w:rPr>
          <w:rFonts w:eastAsia="Times New Roman"/>
          <w:sz w:val="28"/>
          <w:szCs w:val="28"/>
          <w:lang w:val="sq-AL"/>
        </w:rPr>
        <w:t>”.</w:t>
      </w:r>
    </w:p>
    <w:bookmarkEnd w:id="49"/>
    <w:p w14:paraId="0578F817" w14:textId="77777777" w:rsidR="0073317C" w:rsidRPr="00975793" w:rsidRDefault="0073317C" w:rsidP="005F0C6E">
      <w:pPr>
        <w:ind w:left="360" w:hanging="360"/>
        <w:rPr>
          <w:rFonts w:eastAsia="Times New Roman"/>
          <w:sz w:val="28"/>
          <w:szCs w:val="28"/>
          <w:lang w:val="sq-AL"/>
        </w:rPr>
      </w:pPr>
    </w:p>
    <w:p w14:paraId="0CD23F1C" w14:textId="064ACF2B" w:rsidR="0073317C" w:rsidRPr="00975793" w:rsidRDefault="0070048A" w:rsidP="005F0C6E">
      <w:pPr>
        <w:numPr>
          <w:ilvl w:val="0"/>
          <w:numId w:val="77"/>
        </w:numPr>
        <w:tabs>
          <w:tab w:val="left" w:pos="780"/>
        </w:tabs>
        <w:ind w:left="360" w:hanging="360"/>
        <w:jc w:val="both"/>
        <w:rPr>
          <w:rFonts w:eastAsia="Times New Roman"/>
          <w:sz w:val="28"/>
          <w:szCs w:val="28"/>
          <w:lang w:val="sq-AL"/>
        </w:rPr>
      </w:pPr>
      <w:r w:rsidRPr="00B964E0">
        <w:rPr>
          <w:rFonts w:eastAsia="Times New Roman"/>
          <w:sz w:val="28"/>
          <w:szCs w:val="28"/>
          <w:lang w:val="sq-AL"/>
        </w:rPr>
        <w:t>N</w:t>
      </w:r>
      <w:r w:rsidR="0073317C" w:rsidRPr="00B964E0">
        <w:rPr>
          <w:rFonts w:eastAsia="Times New Roman"/>
          <w:sz w:val="28"/>
          <w:szCs w:val="28"/>
          <w:lang w:val="sq-AL"/>
        </w:rPr>
        <w:t>ë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ligjin nr.10463, datë 22.9.2011</w:t>
      </w:r>
      <w:r w:rsidR="005F0C6E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“Për menaxhimin e integruar të mbetjeve”</w:t>
      </w:r>
      <w:r w:rsidR="008058E0" w:rsidRPr="00975793">
        <w:rPr>
          <w:sz w:val="28"/>
          <w:szCs w:val="28"/>
          <w:lang w:val="sq-AL"/>
        </w:rPr>
        <w:t>, t</w:t>
      </w:r>
      <w:r w:rsidR="00AE30E0" w:rsidRPr="00975793">
        <w:rPr>
          <w:sz w:val="28"/>
          <w:szCs w:val="28"/>
          <w:lang w:val="sq-AL"/>
        </w:rPr>
        <w:t>ë</w:t>
      </w:r>
      <w:r w:rsidR="008058E0" w:rsidRPr="00975793">
        <w:rPr>
          <w:sz w:val="28"/>
          <w:szCs w:val="28"/>
          <w:lang w:val="sq-AL"/>
        </w:rPr>
        <w:t xml:space="preserve"> ndryshuar</w:t>
      </w:r>
      <w:r w:rsidR="005F0C6E">
        <w:rPr>
          <w:sz w:val="28"/>
          <w:szCs w:val="28"/>
          <w:lang w:val="sq-AL"/>
        </w:rPr>
        <w:t>,</w:t>
      </w:r>
      <w:r w:rsidR="008058E0" w:rsidRPr="00975793">
        <w:rPr>
          <w:sz w:val="28"/>
          <w:szCs w:val="28"/>
          <w:lang w:val="sq-AL"/>
        </w:rPr>
        <w:t xml:space="preserve"> </w:t>
      </w:r>
      <w:r w:rsidR="0073317C" w:rsidRPr="00975793">
        <w:rPr>
          <w:rFonts w:eastAsia="Times New Roman"/>
          <w:sz w:val="28"/>
          <w:szCs w:val="28"/>
          <w:lang w:val="sq-AL"/>
        </w:rPr>
        <w:t>bëhen këto ndryshime:</w:t>
      </w:r>
    </w:p>
    <w:p w14:paraId="78CBCF59" w14:textId="77777777" w:rsidR="0073317C" w:rsidRPr="00975793" w:rsidRDefault="0073317C" w:rsidP="00975793">
      <w:pPr>
        <w:jc w:val="both"/>
        <w:rPr>
          <w:rFonts w:eastAsia="Times New Roman"/>
          <w:b/>
          <w:bCs/>
          <w:sz w:val="28"/>
          <w:szCs w:val="28"/>
          <w:lang w:val="sq-AL"/>
        </w:rPr>
      </w:pPr>
    </w:p>
    <w:p w14:paraId="359C4005" w14:textId="4BF029A1" w:rsidR="00C852EA" w:rsidRDefault="008058E0" w:rsidP="00C852EA">
      <w:pPr>
        <w:numPr>
          <w:ilvl w:val="1"/>
          <w:numId w:val="77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N</w:t>
      </w:r>
      <w:r w:rsidR="00AE30E0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>nndarja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>“</w:t>
      </w:r>
      <w:proofErr w:type="spellStart"/>
      <w:r w:rsidR="0073317C" w:rsidRPr="00975793">
        <w:rPr>
          <w:rFonts w:eastAsia="Times New Roman"/>
          <w:sz w:val="28"/>
          <w:szCs w:val="28"/>
          <w:lang w:val="sq-AL"/>
        </w:rPr>
        <w:t>iii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”, </w:t>
      </w:r>
      <w:r w:rsidR="00C852EA">
        <w:rPr>
          <w:rFonts w:eastAsia="Times New Roman"/>
          <w:sz w:val="28"/>
          <w:szCs w:val="28"/>
          <w:lang w:val="sq-AL"/>
        </w:rPr>
        <w:t>e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shkronjës </w:t>
      </w:r>
      <w:r w:rsidR="001C7EBB" w:rsidRPr="00975793">
        <w:rPr>
          <w:rFonts w:eastAsia="Times New Roman"/>
          <w:sz w:val="28"/>
          <w:szCs w:val="28"/>
          <w:lang w:val="sq-AL"/>
        </w:rPr>
        <w:t>“</w:t>
      </w:r>
      <w:r w:rsidR="0073317C" w:rsidRPr="00975793">
        <w:rPr>
          <w:rFonts w:eastAsia="Times New Roman"/>
          <w:sz w:val="28"/>
          <w:szCs w:val="28"/>
          <w:lang w:val="sq-AL"/>
        </w:rPr>
        <w:t>e</w:t>
      </w:r>
      <w:r w:rsidR="001C7EBB" w:rsidRPr="00975793">
        <w:rPr>
          <w:rFonts w:eastAsia="Times New Roman"/>
          <w:sz w:val="28"/>
          <w:szCs w:val="28"/>
          <w:lang w:val="sq-AL"/>
        </w:rPr>
        <w:t>”</w:t>
      </w:r>
      <w:r w:rsidR="00C852EA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të nenit 4, ndrysho</w:t>
      </w:r>
      <w:r w:rsidR="00C852EA">
        <w:rPr>
          <w:rFonts w:eastAsia="Times New Roman"/>
          <w:sz w:val="28"/>
          <w:szCs w:val="28"/>
          <w:lang w:val="sq-AL"/>
        </w:rPr>
        <w:t>het, si më poshtë vijon: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</w:t>
      </w:r>
    </w:p>
    <w:p w14:paraId="72296939" w14:textId="77777777" w:rsidR="00B964E0" w:rsidRDefault="00B964E0" w:rsidP="00B964E0">
      <w:pPr>
        <w:ind w:left="900"/>
        <w:jc w:val="both"/>
        <w:rPr>
          <w:rFonts w:eastAsia="Times New Roman"/>
          <w:sz w:val="28"/>
          <w:szCs w:val="28"/>
          <w:lang w:val="sq-AL"/>
        </w:rPr>
      </w:pPr>
    </w:p>
    <w:p w14:paraId="3DDE706A" w14:textId="179556CD" w:rsidR="0073317C" w:rsidRDefault="0073317C" w:rsidP="00C852EA">
      <w:pPr>
        <w:tabs>
          <w:tab w:val="left" w:pos="1080"/>
        </w:tabs>
        <w:ind w:left="1350"/>
        <w:jc w:val="both"/>
        <w:rPr>
          <w:rFonts w:eastAsia="Times New Roman"/>
          <w:sz w:val="28"/>
          <w:szCs w:val="28"/>
          <w:lang w:val="sq-AL"/>
        </w:rPr>
      </w:pPr>
      <w:r w:rsidRPr="00975793">
        <w:rPr>
          <w:rFonts w:eastAsia="Times New Roman"/>
          <w:sz w:val="28"/>
          <w:szCs w:val="28"/>
          <w:lang w:val="sq-AL"/>
        </w:rPr>
        <w:t>“</w:t>
      </w:r>
      <w:proofErr w:type="spellStart"/>
      <w:r w:rsidR="00C852EA">
        <w:rPr>
          <w:rFonts w:eastAsia="Times New Roman"/>
          <w:sz w:val="28"/>
          <w:szCs w:val="28"/>
          <w:lang w:val="sq-AL"/>
        </w:rPr>
        <w:t>iii</w:t>
      </w:r>
      <w:proofErr w:type="spellEnd"/>
      <w:r w:rsidR="00C852EA">
        <w:rPr>
          <w:rFonts w:eastAsia="Times New Roman"/>
          <w:sz w:val="28"/>
          <w:szCs w:val="28"/>
          <w:lang w:val="sq-AL"/>
        </w:rPr>
        <w:t>.</w:t>
      </w:r>
      <w:r w:rsidR="0070048A" w:rsidRPr="00975793">
        <w:rPr>
          <w:rFonts w:eastAsia="Times New Roman"/>
          <w:sz w:val="28"/>
          <w:szCs w:val="28"/>
          <w:lang w:val="sq-AL"/>
        </w:rPr>
        <w:t xml:space="preserve"> </w:t>
      </w:r>
      <w:r w:rsidRPr="00975793">
        <w:rPr>
          <w:rFonts w:eastAsia="Times New Roman"/>
          <w:sz w:val="28"/>
          <w:szCs w:val="28"/>
          <w:lang w:val="sq-AL"/>
        </w:rPr>
        <w:t xml:space="preserve">trupat e kafshëve të ngordhura, përfshirë rastet kur janë therur në thertore ose janë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eleminuar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në kuadër të masave të </w:t>
      </w:r>
      <w:proofErr w:type="spellStart"/>
      <w:r w:rsidRPr="00975793">
        <w:rPr>
          <w:rFonts w:eastAsia="Times New Roman"/>
          <w:sz w:val="28"/>
          <w:szCs w:val="28"/>
          <w:lang w:val="sq-AL"/>
        </w:rPr>
        <w:t>kontrrollit</w:t>
      </w:r>
      <w:proofErr w:type="spellEnd"/>
      <w:r w:rsidRPr="00975793">
        <w:rPr>
          <w:rFonts w:eastAsia="Times New Roman"/>
          <w:sz w:val="28"/>
          <w:szCs w:val="28"/>
          <w:lang w:val="sq-AL"/>
        </w:rPr>
        <w:t xml:space="preserve"> dhe çrrënjosjes së sëmundjeve</w:t>
      </w:r>
      <w:r w:rsidR="00C852EA">
        <w:rPr>
          <w:rFonts w:eastAsia="Times New Roman"/>
          <w:sz w:val="28"/>
          <w:szCs w:val="28"/>
          <w:lang w:val="sq-AL"/>
        </w:rPr>
        <w:t>.</w:t>
      </w:r>
      <w:r w:rsidRPr="00975793">
        <w:rPr>
          <w:rFonts w:eastAsia="Times New Roman"/>
          <w:sz w:val="28"/>
          <w:szCs w:val="28"/>
          <w:lang w:val="sq-AL"/>
        </w:rPr>
        <w:t>”.</w:t>
      </w:r>
    </w:p>
    <w:p w14:paraId="24EC0887" w14:textId="77777777" w:rsidR="00C852EA" w:rsidRPr="00975793" w:rsidRDefault="00C852EA" w:rsidP="00C852EA">
      <w:pPr>
        <w:tabs>
          <w:tab w:val="left" w:pos="1080"/>
        </w:tabs>
        <w:jc w:val="both"/>
        <w:rPr>
          <w:rFonts w:eastAsia="Times New Roman"/>
          <w:sz w:val="28"/>
          <w:szCs w:val="28"/>
          <w:lang w:val="sq-AL"/>
        </w:rPr>
      </w:pPr>
    </w:p>
    <w:p w14:paraId="269634F4" w14:textId="26D57C54" w:rsidR="00FF2B4F" w:rsidRPr="00975793" w:rsidRDefault="00B964E0" w:rsidP="00C852EA">
      <w:pPr>
        <w:numPr>
          <w:ilvl w:val="1"/>
          <w:numId w:val="77"/>
        </w:numPr>
        <w:ind w:left="900" w:hanging="360"/>
        <w:jc w:val="both"/>
        <w:rPr>
          <w:rFonts w:eastAsia="Times New Roman"/>
          <w:sz w:val="28"/>
          <w:szCs w:val="28"/>
          <w:lang w:val="sq-AL"/>
        </w:rPr>
      </w:pPr>
      <w:r w:rsidRPr="00B964E0">
        <w:rPr>
          <w:rFonts w:eastAsia="Times New Roman"/>
          <w:sz w:val="28"/>
          <w:szCs w:val="28"/>
          <w:lang w:val="sq-AL"/>
        </w:rPr>
        <w:t>N</w:t>
      </w:r>
      <w:r w:rsidR="0073317C" w:rsidRPr="00B964E0">
        <w:rPr>
          <w:rFonts w:eastAsia="Times New Roman"/>
          <w:sz w:val="28"/>
          <w:szCs w:val="28"/>
          <w:lang w:val="sq-AL"/>
        </w:rPr>
        <w:t>eni 36</w:t>
      </w:r>
      <w:r w:rsidR="00C852EA" w:rsidRPr="00B964E0">
        <w:rPr>
          <w:rFonts w:eastAsia="Times New Roman"/>
          <w:sz w:val="28"/>
          <w:szCs w:val="28"/>
          <w:lang w:val="sq-AL"/>
        </w:rPr>
        <w:t>,</w:t>
      </w:r>
      <w:r w:rsidR="0073317C" w:rsidRPr="00B964E0">
        <w:rPr>
          <w:rFonts w:eastAsia="Times New Roman"/>
          <w:sz w:val="28"/>
          <w:szCs w:val="28"/>
          <w:lang w:val="sq-AL"/>
        </w:rPr>
        <w:t xml:space="preserve"> dhe pika 35</w:t>
      </w:r>
      <w:r w:rsidR="00C852EA" w:rsidRPr="00B964E0">
        <w:rPr>
          <w:rFonts w:eastAsia="Times New Roman"/>
          <w:sz w:val="28"/>
          <w:szCs w:val="28"/>
          <w:lang w:val="sq-AL"/>
        </w:rPr>
        <w:t>,</w:t>
      </w:r>
      <w:r w:rsidR="0073317C" w:rsidRPr="00B964E0">
        <w:rPr>
          <w:rFonts w:eastAsia="Times New Roman"/>
          <w:sz w:val="28"/>
          <w:szCs w:val="28"/>
          <w:lang w:val="sq-AL"/>
        </w:rPr>
        <w:t xml:space="preserve"> e nenit 62</w:t>
      </w:r>
      <w:r w:rsidR="00A56394">
        <w:rPr>
          <w:rFonts w:eastAsia="Times New Roman"/>
          <w:sz w:val="28"/>
          <w:szCs w:val="28"/>
          <w:lang w:val="sq-AL"/>
        </w:rPr>
        <w:t>,</w:t>
      </w:r>
      <w:r w:rsidR="0073317C" w:rsidRPr="00975793">
        <w:rPr>
          <w:rFonts w:eastAsia="Times New Roman"/>
          <w:sz w:val="28"/>
          <w:szCs w:val="28"/>
          <w:lang w:val="sq-AL"/>
        </w:rPr>
        <w:t xml:space="preserve"> shfuqizohen.</w:t>
      </w:r>
    </w:p>
    <w:p w14:paraId="6B7A40D7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1382B25A" w14:textId="02F4FF2D" w:rsidR="00FF2B4F" w:rsidRPr="00E717AD" w:rsidRDefault="00FF2B4F" w:rsidP="00E717AD">
      <w:pPr>
        <w:jc w:val="center"/>
        <w:rPr>
          <w:b/>
          <w:sz w:val="28"/>
          <w:szCs w:val="28"/>
          <w:lang w:val="sq-AL"/>
        </w:rPr>
      </w:pPr>
      <w:r w:rsidRPr="00E717AD">
        <w:rPr>
          <w:rFonts w:eastAsia="Times New Roman"/>
          <w:b/>
          <w:sz w:val="28"/>
          <w:szCs w:val="28"/>
          <w:lang w:val="sq-AL"/>
        </w:rPr>
        <w:t>Neni 53</w:t>
      </w:r>
    </w:p>
    <w:p w14:paraId="1800D71A" w14:textId="77777777" w:rsidR="00FF2B4F" w:rsidRPr="00975793" w:rsidRDefault="00FF2B4F" w:rsidP="00975793">
      <w:pPr>
        <w:jc w:val="center"/>
        <w:rPr>
          <w:sz w:val="28"/>
          <w:szCs w:val="28"/>
          <w:lang w:val="sq-AL"/>
        </w:rPr>
      </w:pPr>
      <w:r w:rsidRPr="00975793">
        <w:rPr>
          <w:rFonts w:eastAsia="Times New Roman"/>
          <w:b/>
          <w:bCs/>
          <w:sz w:val="28"/>
          <w:szCs w:val="28"/>
          <w:lang w:val="sq-AL"/>
        </w:rPr>
        <w:t>Hyrja në fuqi</w:t>
      </w:r>
    </w:p>
    <w:p w14:paraId="7348C0F5" w14:textId="77777777" w:rsidR="00FF2B4F" w:rsidRPr="00975793" w:rsidRDefault="00FF2B4F" w:rsidP="00975793">
      <w:pPr>
        <w:rPr>
          <w:sz w:val="28"/>
          <w:szCs w:val="28"/>
          <w:lang w:val="sq-AL"/>
        </w:rPr>
      </w:pPr>
    </w:p>
    <w:p w14:paraId="491F5FE7" w14:textId="6C32E311" w:rsidR="00FF2B4F" w:rsidRPr="00975793" w:rsidRDefault="00FF2B4F" w:rsidP="00975793">
      <w:pPr>
        <w:jc w:val="both"/>
        <w:rPr>
          <w:strike/>
          <w:sz w:val="28"/>
          <w:szCs w:val="28"/>
          <w:lang w:val="sq-AL"/>
        </w:rPr>
      </w:pPr>
      <w:bookmarkStart w:id="50" w:name="_Hlk188274518"/>
      <w:r w:rsidRPr="00975793">
        <w:rPr>
          <w:rFonts w:eastAsia="Times New Roman"/>
          <w:sz w:val="28"/>
          <w:szCs w:val="28"/>
          <w:lang w:val="sq-AL"/>
        </w:rPr>
        <w:t>Ky ligj botohet n</w:t>
      </w:r>
      <w:r w:rsidR="008A026F" w:rsidRPr="00975793">
        <w:rPr>
          <w:rFonts w:eastAsia="Times New Roman"/>
          <w:sz w:val="28"/>
          <w:szCs w:val="28"/>
          <w:lang w:val="sq-AL"/>
        </w:rPr>
        <w:t>ë</w:t>
      </w:r>
      <w:r w:rsidRPr="00975793">
        <w:rPr>
          <w:rFonts w:eastAsia="Times New Roman"/>
          <w:sz w:val="28"/>
          <w:szCs w:val="28"/>
          <w:lang w:val="sq-AL"/>
        </w:rPr>
        <w:t xml:space="preserve"> </w:t>
      </w:r>
      <w:r w:rsidR="00E717AD">
        <w:rPr>
          <w:rFonts w:eastAsia="Times New Roman"/>
          <w:sz w:val="28"/>
          <w:szCs w:val="28"/>
          <w:lang w:val="sq-AL"/>
        </w:rPr>
        <w:t>“</w:t>
      </w:r>
      <w:r w:rsidRPr="00975793">
        <w:rPr>
          <w:rFonts w:eastAsia="Times New Roman"/>
          <w:sz w:val="28"/>
          <w:szCs w:val="28"/>
          <w:lang w:val="sq-AL"/>
        </w:rPr>
        <w:t xml:space="preserve">Fletoren </w:t>
      </w:r>
      <w:r w:rsidR="00E717AD">
        <w:rPr>
          <w:rFonts w:eastAsia="Times New Roman"/>
          <w:sz w:val="28"/>
          <w:szCs w:val="28"/>
          <w:lang w:val="sq-AL"/>
        </w:rPr>
        <w:t>z</w:t>
      </w:r>
      <w:r w:rsidRPr="00975793">
        <w:rPr>
          <w:rFonts w:eastAsia="Times New Roman"/>
          <w:sz w:val="28"/>
          <w:szCs w:val="28"/>
          <w:lang w:val="sq-AL"/>
        </w:rPr>
        <w:t>yrtare</w:t>
      </w:r>
      <w:r w:rsidR="00E717AD">
        <w:rPr>
          <w:rFonts w:eastAsia="Times New Roman"/>
          <w:sz w:val="28"/>
          <w:szCs w:val="28"/>
          <w:lang w:val="sq-AL"/>
        </w:rPr>
        <w:t>”</w:t>
      </w:r>
      <w:r w:rsidRPr="00975793">
        <w:rPr>
          <w:rFonts w:eastAsia="Times New Roman"/>
          <w:sz w:val="28"/>
          <w:szCs w:val="28"/>
          <w:lang w:val="sq-AL"/>
        </w:rPr>
        <w:t xml:space="preserve"> dhe hyn në fuqi nga data 1 janar 2027. </w:t>
      </w:r>
    </w:p>
    <w:p w14:paraId="53AF0625" w14:textId="77777777" w:rsidR="00FF2B4F" w:rsidRPr="00975793" w:rsidRDefault="00FF2B4F" w:rsidP="00975793">
      <w:pPr>
        <w:jc w:val="both"/>
        <w:rPr>
          <w:sz w:val="28"/>
          <w:szCs w:val="28"/>
          <w:lang w:val="sq-AL"/>
        </w:rPr>
      </w:pPr>
    </w:p>
    <w:bookmarkEnd w:id="50"/>
    <w:p w14:paraId="07EC60B3" w14:textId="77777777" w:rsidR="00942288" w:rsidRDefault="00942288" w:rsidP="00975793">
      <w:pPr>
        <w:rPr>
          <w:sz w:val="28"/>
          <w:szCs w:val="28"/>
          <w:lang w:val="sq-AL"/>
        </w:rPr>
      </w:pPr>
    </w:p>
    <w:p w14:paraId="5CB7841A" w14:textId="307F46CB" w:rsidR="00C852EA" w:rsidRPr="00C852EA" w:rsidRDefault="00C852EA" w:rsidP="00C852EA">
      <w:pPr>
        <w:jc w:val="center"/>
        <w:rPr>
          <w:b/>
          <w:sz w:val="28"/>
          <w:szCs w:val="28"/>
          <w:lang w:val="sq-AL"/>
        </w:rPr>
      </w:pPr>
      <w:r w:rsidRPr="00C852EA">
        <w:rPr>
          <w:b/>
          <w:sz w:val="28"/>
          <w:szCs w:val="28"/>
          <w:lang w:val="sq-AL"/>
        </w:rPr>
        <w:t>K R Y E T A R I</w:t>
      </w:r>
    </w:p>
    <w:p w14:paraId="0753AF78" w14:textId="77777777" w:rsidR="00C852EA" w:rsidRPr="00C852EA" w:rsidRDefault="00C852EA" w:rsidP="00C852EA">
      <w:pPr>
        <w:jc w:val="center"/>
        <w:rPr>
          <w:b/>
          <w:sz w:val="28"/>
          <w:szCs w:val="28"/>
          <w:lang w:val="sq-AL"/>
        </w:rPr>
      </w:pPr>
    </w:p>
    <w:p w14:paraId="1DCB9611" w14:textId="77777777" w:rsidR="00C852EA" w:rsidRPr="00C852EA" w:rsidRDefault="00C852EA" w:rsidP="00C852EA">
      <w:pPr>
        <w:jc w:val="center"/>
        <w:rPr>
          <w:b/>
          <w:sz w:val="28"/>
          <w:szCs w:val="28"/>
          <w:lang w:val="sq-AL"/>
        </w:rPr>
      </w:pPr>
    </w:p>
    <w:p w14:paraId="2648C61F" w14:textId="50E552BA" w:rsidR="00C852EA" w:rsidRDefault="00C852EA" w:rsidP="00C852EA">
      <w:pPr>
        <w:jc w:val="center"/>
        <w:rPr>
          <w:b/>
          <w:sz w:val="28"/>
          <w:szCs w:val="28"/>
          <w:lang w:val="sq-AL"/>
        </w:rPr>
      </w:pPr>
      <w:r w:rsidRPr="00C852EA">
        <w:rPr>
          <w:b/>
          <w:sz w:val="28"/>
          <w:szCs w:val="28"/>
          <w:lang w:val="sq-AL"/>
        </w:rPr>
        <w:t>NIKO PELESHI</w:t>
      </w:r>
    </w:p>
    <w:p w14:paraId="3F701A69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4AB1FD58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2950F296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21772143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7243C6BA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2D2BC109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02994CAA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4E1ED9CB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109617E5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691F59D2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72C5BEE1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2738A5AA" w14:textId="77777777" w:rsidR="00B61BC1" w:rsidRDefault="00B61BC1" w:rsidP="00C852EA">
      <w:pPr>
        <w:jc w:val="center"/>
        <w:rPr>
          <w:b/>
          <w:sz w:val="28"/>
          <w:szCs w:val="28"/>
          <w:lang w:val="sq-AL"/>
        </w:rPr>
      </w:pPr>
    </w:p>
    <w:p w14:paraId="2A0A1F87" w14:textId="77777777" w:rsidR="00B61BC1" w:rsidRPr="00CD513B" w:rsidRDefault="00B61BC1" w:rsidP="00B61BC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042BA280" wp14:editId="1905C259">
            <wp:simplePos x="0" y="0"/>
            <wp:positionH relativeFrom="column">
              <wp:posOffset>-927768</wp:posOffset>
            </wp:positionH>
            <wp:positionV relativeFrom="page">
              <wp:posOffset>1270</wp:posOffset>
            </wp:positionV>
            <wp:extent cx="7560945" cy="1375410"/>
            <wp:effectExtent l="0" t="0" r="1905" b="0"/>
            <wp:wrapSquare wrapText="bothSides"/>
            <wp:docPr id="3" name="Picture 3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13B">
        <w:rPr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CFD8C81" wp14:editId="7603DEDE">
            <wp:simplePos x="0" y="0"/>
            <wp:positionH relativeFrom="column">
              <wp:posOffset>-899657</wp:posOffset>
            </wp:positionH>
            <wp:positionV relativeFrom="paragraph">
              <wp:posOffset>-897918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6837D0" w14:textId="77777777" w:rsidR="00B61BC1" w:rsidRPr="00CD513B" w:rsidRDefault="00B61BC1" w:rsidP="00B61BC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7885E1D" w14:textId="77777777" w:rsidR="00B61BC1" w:rsidRPr="00AB21AE" w:rsidRDefault="00B61BC1" w:rsidP="00B61B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B21AE">
        <w:rPr>
          <w:b/>
          <w:bCs/>
          <w:sz w:val="28"/>
          <w:szCs w:val="28"/>
        </w:rPr>
        <w:t>V E N D I M</w:t>
      </w:r>
    </w:p>
    <w:p w14:paraId="2A3ACA39" w14:textId="77777777" w:rsidR="00B61BC1" w:rsidRPr="00AB21AE" w:rsidRDefault="00B61BC1" w:rsidP="00B61B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C6CB70A" w14:textId="77777777" w:rsidR="00B61BC1" w:rsidRPr="00AB21AE" w:rsidRDefault="00B61BC1" w:rsidP="00B61B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Nr.______, datë________</w:t>
      </w:r>
    </w:p>
    <w:p w14:paraId="39562D6E" w14:textId="77777777" w:rsidR="00B61BC1" w:rsidRPr="00AB21AE" w:rsidRDefault="00B61BC1" w:rsidP="00B61BC1">
      <w:pPr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14:paraId="3A19A25D" w14:textId="77777777" w:rsidR="00B61BC1" w:rsidRPr="00AB21AE" w:rsidRDefault="00B61BC1" w:rsidP="00B61BC1">
      <w:pPr>
        <w:jc w:val="center"/>
        <w:outlineLvl w:val="0"/>
        <w:rPr>
          <w:b/>
          <w:sz w:val="28"/>
          <w:szCs w:val="28"/>
        </w:rPr>
      </w:pPr>
      <w:r w:rsidRPr="00AB21AE">
        <w:rPr>
          <w:rFonts w:eastAsia="Times New Roman"/>
          <w:b/>
          <w:bCs/>
          <w:sz w:val="28"/>
          <w:szCs w:val="28"/>
        </w:rPr>
        <w:t>PËR</w:t>
      </w:r>
    </w:p>
    <w:p w14:paraId="0476959E" w14:textId="77777777" w:rsidR="00B61BC1" w:rsidRPr="00AB21AE" w:rsidRDefault="00B61BC1" w:rsidP="00B61BC1">
      <w:pPr>
        <w:jc w:val="center"/>
        <w:rPr>
          <w:b/>
          <w:sz w:val="28"/>
          <w:szCs w:val="28"/>
        </w:rPr>
      </w:pPr>
    </w:p>
    <w:p w14:paraId="54567AFB" w14:textId="77777777" w:rsidR="00B61BC1" w:rsidRPr="002A1061" w:rsidRDefault="00B61BC1" w:rsidP="00B61BC1">
      <w:pPr>
        <w:pStyle w:val="Heading1"/>
        <w:ind w:right="26"/>
        <w:rPr>
          <w:sz w:val="28"/>
          <w:szCs w:val="28"/>
          <w:u w:val="single"/>
        </w:rPr>
      </w:pPr>
      <w:r w:rsidRPr="002A1061">
        <w:rPr>
          <w:sz w:val="28"/>
          <w:szCs w:val="28"/>
          <w:u w:val="single"/>
        </w:rPr>
        <w:t xml:space="preserve">PROPOZIMIN E PROJEKTLIGJIT </w:t>
      </w:r>
      <w:bookmarkStart w:id="51" w:name="_Hlk147925751"/>
      <w:r w:rsidRPr="002A1061">
        <w:rPr>
          <w:sz w:val="28"/>
          <w:szCs w:val="28"/>
          <w:u w:val="single"/>
        </w:rPr>
        <w:t>“</w:t>
      </w:r>
      <w:bookmarkEnd w:id="51"/>
      <w:r>
        <w:rPr>
          <w:sz w:val="28"/>
          <w:szCs w:val="28"/>
          <w:u w:val="single"/>
        </w:rPr>
        <w:t>PËR NËNPRODUKTET                        ME ORIGJINË SHTAZORE”</w:t>
      </w:r>
    </w:p>
    <w:p w14:paraId="14B8CBF3" w14:textId="77777777" w:rsidR="00B61BC1" w:rsidRPr="00CD513B" w:rsidRDefault="00B61BC1" w:rsidP="00B61BC1">
      <w:pPr>
        <w:jc w:val="center"/>
        <w:rPr>
          <w:rFonts w:eastAsia="Times New Roman"/>
          <w:bCs/>
          <w:sz w:val="28"/>
          <w:szCs w:val="28"/>
        </w:rPr>
      </w:pPr>
    </w:p>
    <w:p w14:paraId="1074D7D0" w14:textId="77777777" w:rsidR="00B61BC1" w:rsidRPr="00354EA3" w:rsidRDefault="00B61BC1" w:rsidP="00B61BC1">
      <w:pPr>
        <w:jc w:val="both"/>
        <w:rPr>
          <w:sz w:val="28"/>
          <w:szCs w:val="28"/>
        </w:rPr>
      </w:pPr>
      <w:r w:rsidRPr="00354EA3">
        <w:rPr>
          <w:sz w:val="28"/>
          <w:szCs w:val="28"/>
        </w:rPr>
        <w:t xml:space="preserve">Në mbështetje të neneve 81, pika 1, dhe 100, të Kushtetutës, me propozimin e ministrit të </w:t>
      </w:r>
      <w:r>
        <w:rPr>
          <w:sz w:val="28"/>
          <w:szCs w:val="28"/>
        </w:rPr>
        <w:t>Bujqësisë dhe Zhvillimit Rural, Këshilli i Ministrave</w:t>
      </w:r>
    </w:p>
    <w:p w14:paraId="6D87F251" w14:textId="77777777" w:rsidR="00B61BC1" w:rsidRPr="001E70AE" w:rsidRDefault="00B61BC1" w:rsidP="00B61BC1">
      <w:pPr>
        <w:jc w:val="both"/>
        <w:rPr>
          <w:rFonts w:eastAsia="Times New Roman"/>
          <w:bCs/>
          <w:sz w:val="24"/>
          <w:szCs w:val="24"/>
        </w:rPr>
      </w:pPr>
    </w:p>
    <w:p w14:paraId="136810A1" w14:textId="77777777" w:rsidR="00B61BC1" w:rsidRPr="00AB21AE" w:rsidRDefault="00B61BC1" w:rsidP="00B61BC1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AB21AE">
        <w:rPr>
          <w:rFonts w:eastAsia="Times New Roman"/>
          <w:b/>
          <w:sz w:val="28"/>
          <w:szCs w:val="28"/>
        </w:rPr>
        <w:t>V E N D O S I:</w:t>
      </w:r>
    </w:p>
    <w:p w14:paraId="1A52A611" w14:textId="77777777" w:rsidR="00B61BC1" w:rsidRPr="00CD513B" w:rsidRDefault="00B61BC1" w:rsidP="00B61BC1">
      <w:pPr>
        <w:jc w:val="center"/>
        <w:outlineLvl w:val="0"/>
        <w:rPr>
          <w:rFonts w:eastAsia="Times New Roman"/>
          <w:b/>
          <w:bCs/>
          <w:sz w:val="28"/>
          <w:szCs w:val="28"/>
        </w:rPr>
      </w:pPr>
    </w:p>
    <w:p w14:paraId="6FB988C7" w14:textId="77777777" w:rsidR="00B61BC1" w:rsidRPr="002A1061" w:rsidRDefault="00B61BC1" w:rsidP="00B61BC1">
      <w:pPr>
        <w:pStyle w:val="Heading1"/>
        <w:ind w:right="26"/>
        <w:jc w:val="both"/>
        <w:rPr>
          <w:b w:val="0"/>
          <w:sz w:val="28"/>
          <w:szCs w:val="28"/>
        </w:rPr>
      </w:pPr>
      <w:r w:rsidRPr="002A1061">
        <w:rPr>
          <w:b w:val="0"/>
          <w:sz w:val="28"/>
          <w:szCs w:val="28"/>
        </w:rPr>
        <w:t xml:space="preserve">Propozimin e </w:t>
      </w:r>
      <w:r>
        <w:rPr>
          <w:b w:val="0"/>
          <w:sz w:val="28"/>
          <w:szCs w:val="28"/>
        </w:rPr>
        <w:t>p</w:t>
      </w:r>
      <w:r w:rsidRPr="002A1061">
        <w:rPr>
          <w:b w:val="0"/>
          <w:sz w:val="28"/>
          <w:szCs w:val="28"/>
        </w:rPr>
        <w:t>rojektligjit “</w:t>
      </w:r>
      <w:r>
        <w:rPr>
          <w:b w:val="0"/>
          <w:sz w:val="28"/>
          <w:szCs w:val="28"/>
        </w:rPr>
        <w:t>Për nënproduktet me origjinë shtazore”</w:t>
      </w:r>
      <w:r w:rsidRPr="002A1061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p</w:t>
      </w:r>
      <w:r w:rsidRPr="002A1061">
        <w:rPr>
          <w:b w:val="0"/>
          <w:sz w:val="28"/>
          <w:szCs w:val="28"/>
        </w:rPr>
        <w:t xml:space="preserve">ër </w:t>
      </w:r>
      <w:r>
        <w:rPr>
          <w:b w:val="0"/>
          <w:sz w:val="28"/>
          <w:szCs w:val="28"/>
        </w:rPr>
        <w:t>s</w:t>
      </w:r>
      <w:r w:rsidRPr="002A1061">
        <w:rPr>
          <w:b w:val="0"/>
          <w:sz w:val="28"/>
          <w:szCs w:val="28"/>
        </w:rPr>
        <w:t xml:space="preserve">hqyrtim </w:t>
      </w:r>
      <w:r>
        <w:rPr>
          <w:b w:val="0"/>
          <w:sz w:val="28"/>
          <w:szCs w:val="28"/>
        </w:rPr>
        <w:t>e</w:t>
      </w:r>
      <w:r w:rsidRPr="002A106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m</w:t>
      </w:r>
      <w:r w:rsidRPr="002A1061">
        <w:rPr>
          <w:b w:val="0"/>
          <w:sz w:val="28"/>
          <w:szCs w:val="28"/>
        </w:rPr>
        <w:t xml:space="preserve">iratim </w:t>
      </w:r>
      <w:r>
        <w:rPr>
          <w:b w:val="0"/>
          <w:sz w:val="28"/>
          <w:szCs w:val="28"/>
        </w:rPr>
        <w:t>n</w:t>
      </w:r>
      <w:r w:rsidRPr="002A1061">
        <w:rPr>
          <w:b w:val="0"/>
          <w:sz w:val="28"/>
          <w:szCs w:val="28"/>
        </w:rPr>
        <w:t xml:space="preserve">ë Kuvendin </w:t>
      </w:r>
      <w:r>
        <w:rPr>
          <w:b w:val="0"/>
          <w:sz w:val="28"/>
          <w:szCs w:val="28"/>
        </w:rPr>
        <w:t>e</w:t>
      </w:r>
      <w:r w:rsidRPr="002A1061">
        <w:rPr>
          <w:b w:val="0"/>
          <w:sz w:val="28"/>
          <w:szCs w:val="28"/>
        </w:rPr>
        <w:t xml:space="preserve"> Republikës </w:t>
      </w:r>
      <w:r>
        <w:rPr>
          <w:b w:val="0"/>
          <w:sz w:val="28"/>
          <w:szCs w:val="28"/>
        </w:rPr>
        <w:t>s</w:t>
      </w:r>
      <w:r w:rsidRPr="002A1061">
        <w:rPr>
          <w:b w:val="0"/>
          <w:sz w:val="28"/>
          <w:szCs w:val="28"/>
        </w:rPr>
        <w:t xml:space="preserve">ë Shqipërisë, </w:t>
      </w:r>
      <w:r>
        <w:rPr>
          <w:b w:val="0"/>
          <w:sz w:val="28"/>
          <w:szCs w:val="28"/>
        </w:rPr>
        <w:t>s</w:t>
      </w:r>
      <w:r w:rsidRPr="002A1061">
        <w:rPr>
          <w:b w:val="0"/>
          <w:sz w:val="28"/>
          <w:szCs w:val="28"/>
        </w:rPr>
        <w:t xml:space="preserve">ipas </w:t>
      </w:r>
      <w:r>
        <w:rPr>
          <w:b w:val="0"/>
          <w:sz w:val="28"/>
          <w:szCs w:val="28"/>
        </w:rPr>
        <w:t>t</w:t>
      </w:r>
      <w:r w:rsidRPr="002A1061">
        <w:rPr>
          <w:b w:val="0"/>
          <w:sz w:val="28"/>
          <w:szCs w:val="28"/>
        </w:rPr>
        <w:t xml:space="preserve">ekstit </w:t>
      </w:r>
      <w:r>
        <w:rPr>
          <w:b w:val="0"/>
          <w:sz w:val="28"/>
          <w:szCs w:val="28"/>
        </w:rPr>
        <w:t>d</w:t>
      </w:r>
      <w:r w:rsidRPr="002A1061">
        <w:rPr>
          <w:b w:val="0"/>
          <w:sz w:val="28"/>
          <w:szCs w:val="28"/>
        </w:rPr>
        <w:t xml:space="preserve">he </w:t>
      </w:r>
      <w:r>
        <w:rPr>
          <w:b w:val="0"/>
          <w:sz w:val="28"/>
          <w:szCs w:val="28"/>
        </w:rPr>
        <w:t>r</w:t>
      </w:r>
      <w:r w:rsidRPr="002A1061">
        <w:rPr>
          <w:b w:val="0"/>
          <w:sz w:val="28"/>
          <w:szCs w:val="28"/>
        </w:rPr>
        <w:t xml:space="preserve">elacionit </w:t>
      </w:r>
      <w:r>
        <w:rPr>
          <w:b w:val="0"/>
          <w:sz w:val="28"/>
          <w:szCs w:val="28"/>
        </w:rPr>
        <w:t>q</w:t>
      </w:r>
      <w:r w:rsidRPr="002A1061">
        <w:rPr>
          <w:b w:val="0"/>
          <w:sz w:val="28"/>
          <w:szCs w:val="28"/>
        </w:rPr>
        <w:t xml:space="preserve">ë </w:t>
      </w:r>
      <w:r>
        <w:rPr>
          <w:b w:val="0"/>
          <w:sz w:val="28"/>
          <w:szCs w:val="28"/>
        </w:rPr>
        <w:t>i b</w:t>
      </w:r>
      <w:r w:rsidRPr="002A1061">
        <w:rPr>
          <w:b w:val="0"/>
          <w:sz w:val="28"/>
          <w:szCs w:val="28"/>
        </w:rPr>
        <w:t xml:space="preserve">ashkëlidhen </w:t>
      </w:r>
      <w:r>
        <w:rPr>
          <w:b w:val="0"/>
          <w:sz w:val="28"/>
          <w:szCs w:val="28"/>
        </w:rPr>
        <w:t>k</w:t>
      </w:r>
      <w:r w:rsidRPr="002A1061">
        <w:rPr>
          <w:b w:val="0"/>
          <w:sz w:val="28"/>
          <w:szCs w:val="28"/>
        </w:rPr>
        <w:t xml:space="preserve">ëtij </w:t>
      </w:r>
      <w:r>
        <w:rPr>
          <w:b w:val="0"/>
          <w:sz w:val="28"/>
          <w:szCs w:val="28"/>
        </w:rPr>
        <w:t>v</w:t>
      </w:r>
      <w:r w:rsidRPr="002A1061">
        <w:rPr>
          <w:b w:val="0"/>
          <w:sz w:val="28"/>
          <w:szCs w:val="28"/>
        </w:rPr>
        <w:t>endimi.</w:t>
      </w:r>
    </w:p>
    <w:p w14:paraId="3BC139BF" w14:textId="77777777" w:rsidR="00B61BC1" w:rsidRPr="00CD513B" w:rsidRDefault="00B61BC1" w:rsidP="00B61BC1">
      <w:pPr>
        <w:jc w:val="both"/>
        <w:rPr>
          <w:sz w:val="28"/>
          <w:szCs w:val="28"/>
        </w:rPr>
      </w:pPr>
    </w:p>
    <w:p w14:paraId="7ED12D2C" w14:textId="77777777" w:rsidR="00B61BC1" w:rsidRPr="00CC0CC3" w:rsidRDefault="00B61BC1" w:rsidP="00B61BC1">
      <w:pPr>
        <w:jc w:val="both"/>
        <w:rPr>
          <w:sz w:val="28"/>
          <w:szCs w:val="28"/>
        </w:rPr>
      </w:pPr>
      <w:r w:rsidRPr="00CC0CC3">
        <w:rPr>
          <w:sz w:val="28"/>
          <w:szCs w:val="28"/>
        </w:rPr>
        <w:t>Ky vendim hyn në fuqi menjëherë.</w:t>
      </w:r>
    </w:p>
    <w:p w14:paraId="39BEFA8E" w14:textId="77777777" w:rsidR="00B61BC1" w:rsidRPr="003B6818" w:rsidRDefault="00B61BC1" w:rsidP="00B61BC1">
      <w:pPr>
        <w:tabs>
          <w:tab w:val="left" w:pos="1500"/>
        </w:tabs>
        <w:jc w:val="both"/>
        <w:rPr>
          <w:b/>
          <w:sz w:val="24"/>
          <w:szCs w:val="24"/>
        </w:rPr>
      </w:pPr>
    </w:p>
    <w:p w14:paraId="6E9EDFF1" w14:textId="77777777" w:rsidR="00B61BC1" w:rsidRPr="003B6818" w:rsidRDefault="00B61BC1" w:rsidP="00B61BC1">
      <w:pPr>
        <w:outlineLvl w:val="0"/>
        <w:rPr>
          <w:b/>
          <w:sz w:val="24"/>
          <w:szCs w:val="24"/>
        </w:rPr>
      </w:pPr>
    </w:p>
    <w:p w14:paraId="60020FE5" w14:textId="77777777" w:rsidR="00B61BC1" w:rsidRPr="00CC0CC3" w:rsidRDefault="00B61BC1" w:rsidP="00B61BC1">
      <w:pPr>
        <w:jc w:val="center"/>
        <w:outlineLvl w:val="0"/>
        <w:rPr>
          <w:b/>
          <w:sz w:val="28"/>
          <w:szCs w:val="28"/>
        </w:rPr>
      </w:pPr>
      <w:r w:rsidRPr="00CC0CC3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CC0CC3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</w:p>
    <w:p w14:paraId="4A289B08" w14:textId="77777777" w:rsidR="00B61BC1" w:rsidRPr="00CC0CC3" w:rsidRDefault="00B61BC1" w:rsidP="00B61BC1">
      <w:pPr>
        <w:jc w:val="center"/>
        <w:outlineLvl w:val="0"/>
        <w:rPr>
          <w:b/>
          <w:sz w:val="28"/>
          <w:szCs w:val="28"/>
        </w:rPr>
      </w:pPr>
    </w:p>
    <w:p w14:paraId="12D06FC1" w14:textId="77777777" w:rsidR="00B61BC1" w:rsidRPr="00CC0CC3" w:rsidRDefault="00B61BC1" w:rsidP="00B61BC1">
      <w:pPr>
        <w:jc w:val="center"/>
        <w:outlineLvl w:val="0"/>
        <w:rPr>
          <w:b/>
          <w:sz w:val="28"/>
          <w:szCs w:val="28"/>
        </w:rPr>
      </w:pPr>
    </w:p>
    <w:p w14:paraId="615BFD87" w14:textId="77777777" w:rsidR="00B61BC1" w:rsidRDefault="00B61BC1" w:rsidP="00B61BC1">
      <w:pPr>
        <w:jc w:val="center"/>
        <w:rPr>
          <w:b/>
          <w:sz w:val="28"/>
          <w:szCs w:val="28"/>
        </w:rPr>
      </w:pPr>
      <w:r w:rsidRPr="00CC0CC3">
        <w:rPr>
          <w:b/>
          <w:sz w:val="28"/>
          <w:szCs w:val="28"/>
        </w:rPr>
        <w:t>EDI RAMA</w:t>
      </w:r>
    </w:p>
    <w:p w14:paraId="211A09A6" w14:textId="77777777" w:rsidR="00B61BC1" w:rsidRDefault="00B61BC1" w:rsidP="00B61BC1">
      <w:pPr>
        <w:jc w:val="center"/>
        <w:rPr>
          <w:b/>
          <w:sz w:val="28"/>
          <w:szCs w:val="28"/>
        </w:rPr>
      </w:pPr>
    </w:p>
    <w:p w14:paraId="7EF0E477" w14:textId="77777777" w:rsidR="00B61BC1" w:rsidRPr="00E86234" w:rsidRDefault="00B61BC1" w:rsidP="00B61BC1">
      <w:pPr>
        <w:spacing w:after="200"/>
        <w:jc w:val="center"/>
        <w:rPr>
          <w:rFonts w:eastAsia="Times New Roman"/>
          <w:b/>
          <w:bCs/>
          <w:sz w:val="28"/>
          <w:szCs w:val="28"/>
          <w:lang w:val="fr-FR" w:bidi="en-US"/>
        </w:rPr>
      </w:pPr>
      <w:proofErr w:type="spellStart"/>
      <w:r w:rsidRPr="00E86234">
        <w:rPr>
          <w:rFonts w:eastAsia="Times New Roman"/>
          <w:b/>
          <w:bCs/>
          <w:sz w:val="28"/>
          <w:szCs w:val="28"/>
          <w:lang w:val="fr-FR" w:bidi="en-US"/>
        </w:rPr>
        <w:t>Në</w:t>
      </w:r>
      <w:proofErr w:type="spellEnd"/>
      <w:r w:rsidRPr="00E86234">
        <w:rPr>
          <w:rFonts w:eastAsia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rFonts w:eastAsia="Times New Roman"/>
          <w:b/>
          <w:bCs/>
          <w:sz w:val="28"/>
          <w:szCs w:val="28"/>
          <w:lang w:val="fr-FR" w:bidi="en-US"/>
        </w:rPr>
        <w:t>mungesë</w:t>
      </w:r>
      <w:proofErr w:type="spellEnd"/>
      <w:r w:rsidRPr="00E86234">
        <w:rPr>
          <w:rFonts w:eastAsia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rFonts w:eastAsia="Times New Roman"/>
          <w:b/>
          <w:bCs/>
          <w:sz w:val="28"/>
          <w:szCs w:val="28"/>
          <w:lang w:val="fr-FR" w:bidi="en-US"/>
        </w:rPr>
        <w:t>dhe</w:t>
      </w:r>
      <w:proofErr w:type="spellEnd"/>
      <w:r w:rsidRPr="00E86234">
        <w:rPr>
          <w:rFonts w:eastAsia="Times New Roman"/>
          <w:b/>
          <w:bCs/>
          <w:sz w:val="28"/>
          <w:szCs w:val="28"/>
          <w:lang w:val="fr-FR" w:bidi="en-US"/>
        </w:rPr>
        <w:t xml:space="preserve"> me </w:t>
      </w:r>
      <w:proofErr w:type="spellStart"/>
      <w:r w:rsidRPr="00E86234">
        <w:rPr>
          <w:rFonts w:eastAsia="Times New Roman"/>
          <w:b/>
          <w:bCs/>
          <w:sz w:val="28"/>
          <w:szCs w:val="28"/>
          <w:lang w:val="fr-FR" w:bidi="en-US"/>
        </w:rPr>
        <w:t>porosi</w:t>
      </w:r>
      <w:proofErr w:type="spellEnd"/>
    </w:p>
    <w:p w14:paraId="7A79AE26" w14:textId="77777777" w:rsidR="00B61BC1" w:rsidRDefault="00B61BC1" w:rsidP="00B61BC1">
      <w:pPr>
        <w:jc w:val="center"/>
        <w:rPr>
          <w:rFonts w:eastAsia="Times New Roman"/>
          <w:b/>
          <w:bCs/>
          <w:sz w:val="28"/>
          <w:szCs w:val="28"/>
          <w:lang w:val="fr-FR" w:bidi="en-US"/>
        </w:rPr>
      </w:pPr>
      <w:r w:rsidRPr="00E86234">
        <w:rPr>
          <w:rFonts w:eastAsia="Times New Roman"/>
          <w:b/>
          <w:bCs/>
          <w:sz w:val="28"/>
          <w:szCs w:val="28"/>
          <w:lang w:val="fr-FR" w:bidi="en-US"/>
        </w:rPr>
        <w:t>ZËVENDËSKRYEMINISTRI</w:t>
      </w:r>
    </w:p>
    <w:p w14:paraId="291AF100" w14:textId="77777777" w:rsidR="00B61BC1" w:rsidRPr="00F73808" w:rsidRDefault="00B61BC1" w:rsidP="00B61BC1">
      <w:pPr>
        <w:jc w:val="center"/>
        <w:rPr>
          <w:rFonts w:eastAsia="Times New Roman"/>
          <w:b/>
          <w:bCs/>
          <w:sz w:val="28"/>
          <w:szCs w:val="28"/>
          <w:lang w:val="fr-FR" w:bidi="en-US"/>
        </w:rPr>
      </w:pPr>
    </w:p>
    <w:p w14:paraId="099C56F5" w14:textId="77777777" w:rsidR="00B61BC1" w:rsidRDefault="00B61BC1" w:rsidP="00B61BC1">
      <w:pPr>
        <w:jc w:val="center"/>
        <w:rPr>
          <w:rFonts w:eastAsia="Times New Roman"/>
          <w:b/>
          <w:bCs/>
          <w:sz w:val="28"/>
          <w:szCs w:val="28"/>
          <w:lang w:val="fr-FR" w:bidi="en-US"/>
        </w:rPr>
      </w:pPr>
      <w:r>
        <w:rPr>
          <w:rFonts w:eastAsia="Times New Roman"/>
          <w:b/>
          <w:bCs/>
          <w:sz w:val="28"/>
          <w:szCs w:val="28"/>
          <w:lang w:val="fr-FR" w:bidi="en-US"/>
        </w:rPr>
        <w:t>BELINDA BALLUKU</w:t>
      </w:r>
    </w:p>
    <w:p w14:paraId="4DC0B332" w14:textId="77777777" w:rsidR="00B61BC1" w:rsidRDefault="00B61BC1" w:rsidP="00B61BC1">
      <w:pPr>
        <w:jc w:val="center"/>
        <w:rPr>
          <w:b/>
          <w:sz w:val="28"/>
          <w:szCs w:val="28"/>
        </w:rPr>
      </w:pPr>
    </w:p>
    <w:p w14:paraId="74A755DC" w14:textId="77777777" w:rsidR="00B61BC1" w:rsidRPr="00D157B9" w:rsidRDefault="00B61BC1" w:rsidP="00B61BC1">
      <w:pPr>
        <w:rPr>
          <w:sz w:val="24"/>
        </w:rPr>
      </w:pPr>
      <w:r w:rsidRPr="00D157B9">
        <w:rPr>
          <w:sz w:val="24"/>
        </w:rPr>
        <w:t xml:space="preserve">  MINISTRI I BUJQËSISË</w:t>
      </w:r>
    </w:p>
    <w:p w14:paraId="5295CAD0" w14:textId="77777777" w:rsidR="00B61BC1" w:rsidRPr="00D157B9" w:rsidRDefault="00B61BC1" w:rsidP="00B61BC1">
      <w:pPr>
        <w:rPr>
          <w:sz w:val="24"/>
        </w:rPr>
      </w:pPr>
      <w:r w:rsidRPr="00D157B9">
        <w:rPr>
          <w:sz w:val="24"/>
        </w:rPr>
        <w:t>DHE ZHVILLIMIT RURAL</w:t>
      </w:r>
    </w:p>
    <w:p w14:paraId="57926AFF" w14:textId="77777777" w:rsidR="00B61BC1" w:rsidRPr="00D157B9" w:rsidRDefault="00B61BC1" w:rsidP="00B61BC1">
      <w:pPr>
        <w:rPr>
          <w:sz w:val="24"/>
        </w:rPr>
      </w:pPr>
    </w:p>
    <w:p w14:paraId="271FA5E2" w14:textId="77777777" w:rsidR="00B61BC1" w:rsidRPr="00A56B3A" w:rsidRDefault="00B61BC1" w:rsidP="00B61BC1">
      <w:pPr>
        <w:rPr>
          <w:sz w:val="24"/>
        </w:rPr>
      </w:pPr>
      <w:r w:rsidRPr="00D157B9">
        <w:rPr>
          <w:sz w:val="24"/>
        </w:rPr>
        <w:t xml:space="preserve">         </w:t>
      </w:r>
      <w:r>
        <w:rPr>
          <w:sz w:val="24"/>
        </w:rPr>
        <w:t>ANDIS SALLA</w:t>
      </w:r>
    </w:p>
    <w:p w14:paraId="43384233" w14:textId="77777777" w:rsidR="00B61BC1" w:rsidRPr="00C852EA" w:rsidRDefault="00B61BC1" w:rsidP="00C852EA">
      <w:pPr>
        <w:jc w:val="center"/>
        <w:rPr>
          <w:b/>
          <w:sz w:val="28"/>
          <w:szCs w:val="28"/>
          <w:lang w:val="sq-AL"/>
        </w:rPr>
      </w:pPr>
    </w:p>
    <w:sectPr w:rsidR="00B61BC1" w:rsidRPr="00C852EA" w:rsidSect="006F6460">
      <w:footerReference w:type="default" r:id="rId11"/>
      <w:pgSz w:w="12240" w:h="15840"/>
      <w:pgMar w:top="1080" w:right="1440" w:bottom="1440" w:left="1440" w:header="0" w:footer="0" w:gutter="0"/>
      <w:cols w:space="720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4A076" w14:textId="77777777" w:rsidR="00B8182B" w:rsidRDefault="00B8182B" w:rsidP="00A51B78">
      <w:r>
        <w:separator/>
      </w:r>
    </w:p>
  </w:endnote>
  <w:endnote w:type="continuationSeparator" w:id="0">
    <w:p w14:paraId="52600CF8" w14:textId="77777777" w:rsidR="00B8182B" w:rsidRDefault="00B8182B" w:rsidP="00A5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32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C3319" w14:textId="05C5CEA9" w:rsidR="00FE42DE" w:rsidRDefault="00FE42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D92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3AD73365" w14:textId="77777777" w:rsidR="00FE42DE" w:rsidRDefault="00FE4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6C1CC" w14:textId="77777777" w:rsidR="00B8182B" w:rsidRDefault="00B8182B" w:rsidP="00A51B78">
      <w:r>
        <w:separator/>
      </w:r>
    </w:p>
  </w:footnote>
  <w:footnote w:type="continuationSeparator" w:id="0">
    <w:p w14:paraId="46833820" w14:textId="77777777" w:rsidR="00B8182B" w:rsidRDefault="00B8182B" w:rsidP="00A51B78">
      <w:r>
        <w:continuationSeparator/>
      </w:r>
    </w:p>
  </w:footnote>
  <w:footnote w:id="1">
    <w:p w14:paraId="3CD7F2D0" w14:textId="1EEA08CA" w:rsidR="00FE42DE" w:rsidRPr="00A03E7A" w:rsidRDefault="00FE42DE" w:rsidP="008A026F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sz w:val="18"/>
          <w:szCs w:val="18"/>
          <w:vertAlign w:val="superscript"/>
        </w:rPr>
        <w:t xml:space="preserve">1 </w:t>
      </w:r>
      <w:bookmarkStart w:id="2" w:name="_Hlk170820925"/>
      <w:bookmarkStart w:id="3" w:name="_Hlk170820926"/>
      <w:bookmarkStart w:id="4" w:name="_Hlk170820954"/>
      <w:bookmarkStart w:id="5" w:name="_Hlk170820955"/>
      <w:r w:rsidRPr="00722B96">
        <w:rPr>
          <w:i/>
          <w:sz w:val="18"/>
          <w:szCs w:val="18"/>
        </w:rPr>
        <w:t>Ky ligj p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>rafron</w:t>
      </w:r>
      <w:r>
        <w:rPr>
          <w:i/>
          <w:sz w:val="18"/>
          <w:szCs w:val="18"/>
        </w:rPr>
        <w:t xml:space="preserve"> pjeserisht </w:t>
      </w:r>
      <w:r w:rsidRPr="00722B96">
        <w:rPr>
          <w:i/>
          <w:sz w:val="18"/>
          <w:szCs w:val="18"/>
        </w:rPr>
        <w:t xml:space="preserve"> rregulloren KE </w:t>
      </w:r>
      <w:r>
        <w:rPr>
          <w:i/>
          <w:sz w:val="18"/>
          <w:szCs w:val="18"/>
        </w:rPr>
        <w:t>nr.</w:t>
      </w:r>
      <w:r w:rsidRPr="00722B96">
        <w:rPr>
          <w:i/>
          <w:sz w:val="18"/>
          <w:szCs w:val="18"/>
        </w:rPr>
        <w:t>1069/2009 t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Parlamentit Evropian dhe</w:t>
      </w:r>
      <w:r>
        <w:rPr>
          <w:i/>
          <w:sz w:val="18"/>
          <w:szCs w:val="18"/>
        </w:rPr>
        <w:t xml:space="preserve"> të</w:t>
      </w:r>
      <w:r w:rsidRPr="00722B96">
        <w:rPr>
          <w:i/>
          <w:sz w:val="18"/>
          <w:szCs w:val="18"/>
        </w:rPr>
        <w:t xml:space="preserve"> K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>shillit, dat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21 tetor 2009</w:t>
      </w:r>
      <w:r>
        <w:rPr>
          <w:i/>
          <w:sz w:val="18"/>
          <w:szCs w:val="18"/>
        </w:rPr>
        <w:t>,</w:t>
      </w:r>
      <w:r w:rsidRPr="00722B96">
        <w:rPr>
          <w:i/>
          <w:sz w:val="18"/>
          <w:szCs w:val="18"/>
        </w:rPr>
        <w:t xml:space="preserve"> “q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p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>rmban rregullat sh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>ndet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>sore</w:t>
      </w:r>
      <w:r>
        <w:rPr>
          <w:i/>
          <w:sz w:val="18"/>
          <w:szCs w:val="18"/>
        </w:rPr>
        <w:t>,</w:t>
      </w:r>
      <w:r w:rsidRPr="00722B96">
        <w:rPr>
          <w:i/>
          <w:sz w:val="18"/>
          <w:szCs w:val="18"/>
        </w:rPr>
        <w:t xml:space="preserve"> q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i p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>rkasin n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>nprodukteve me origjin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shtazore dhe produkteve derivate t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tyre</w:t>
      </w:r>
      <w:r>
        <w:rPr>
          <w:i/>
          <w:sz w:val="18"/>
          <w:szCs w:val="18"/>
        </w:rPr>
        <w:t>,</w:t>
      </w:r>
      <w:r w:rsidRPr="00722B96">
        <w:rPr>
          <w:i/>
          <w:sz w:val="18"/>
          <w:szCs w:val="18"/>
        </w:rPr>
        <w:t xml:space="preserve"> t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cilat nuk jan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t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destinuara p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>r konsum nga njer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>zit dhe q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shfuqiz</w:t>
      </w:r>
      <w:r>
        <w:rPr>
          <w:i/>
          <w:sz w:val="18"/>
          <w:szCs w:val="18"/>
        </w:rPr>
        <w:t>on rregulloren KE nr.1774/2002</w:t>
      </w:r>
      <w:r w:rsidRPr="00722B96">
        <w:rPr>
          <w:i/>
          <w:sz w:val="18"/>
          <w:szCs w:val="18"/>
        </w:rPr>
        <w:t xml:space="preserve"> (rregulloren </w:t>
      </w:r>
      <w:r>
        <w:rPr>
          <w:i/>
          <w:sz w:val="18"/>
          <w:szCs w:val="18"/>
        </w:rPr>
        <w:t>për</w:t>
      </w:r>
      <w:r w:rsidRPr="00722B96">
        <w:rPr>
          <w:i/>
          <w:sz w:val="18"/>
          <w:szCs w:val="18"/>
        </w:rPr>
        <w:t xml:space="preserve"> n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>nproduktet me origjin</w:t>
      </w:r>
      <w:r>
        <w:rPr>
          <w:i/>
          <w:sz w:val="18"/>
          <w:szCs w:val="18"/>
        </w:rPr>
        <w:t>ë</w:t>
      </w:r>
      <w:r w:rsidRPr="00722B96">
        <w:rPr>
          <w:i/>
          <w:sz w:val="18"/>
          <w:szCs w:val="18"/>
        </w:rPr>
        <w:t xml:space="preserve"> shtazore)</w:t>
      </w:r>
      <w:r>
        <w:rPr>
          <w:i/>
          <w:sz w:val="18"/>
          <w:szCs w:val="18"/>
        </w:rPr>
        <w:t>”</w:t>
      </w:r>
      <w:r w:rsidRPr="00722B96">
        <w:rPr>
          <w:i/>
          <w:sz w:val="18"/>
          <w:szCs w:val="18"/>
        </w:rPr>
        <w:t xml:space="preserve">. </w:t>
      </w:r>
      <w:r w:rsidRPr="00722B96">
        <w:rPr>
          <w:rFonts w:eastAsia="Times New Roman"/>
          <w:i/>
          <w:sz w:val="18"/>
          <w:szCs w:val="18"/>
          <w:lang w:val="en-US" w:eastAsia="en-US"/>
        </w:rPr>
        <w:t xml:space="preserve">CELEX </w:t>
      </w:r>
      <w:proofErr w:type="gramStart"/>
      <w:r>
        <w:rPr>
          <w:rFonts w:eastAsia="Times New Roman"/>
          <w:i/>
          <w:sz w:val="18"/>
          <w:szCs w:val="18"/>
          <w:lang w:val="en-US" w:eastAsia="en-US"/>
        </w:rPr>
        <w:t>nr.:</w:t>
      </w:r>
      <w:r w:rsidRPr="00722B96">
        <w:rPr>
          <w:rFonts w:eastAsia="Times New Roman"/>
          <w:i/>
          <w:color w:val="333333"/>
          <w:sz w:val="18"/>
          <w:szCs w:val="18"/>
          <w:lang w:val="en-US" w:eastAsia="en-US"/>
        </w:rPr>
        <w:t>32009R1069</w:t>
      </w:r>
      <w:proofErr w:type="gramEnd"/>
      <w:r w:rsidRPr="00722B96">
        <w:rPr>
          <w:rFonts w:eastAsia="Times New Roman"/>
          <w:i/>
          <w:color w:val="333333"/>
          <w:sz w:val="18"/>
          <w:szCs w:val="18"/>
          <w:lang w:val="en-US" w:eastAsia="en-US"/>
        </w:rPr>
        <w:t xml:space="preserve">. </w:t>
      </w:r>
      <w:r>
        <w:rPr>
          <w:rFonts w:eastAsia="Times New Roman"/>
          <w:i/>
          <w:color w:val="333333"/>
          <w:sz w:val="18"/>
          <w:szCs w:val="18"/>
          <w:lang w:val="en-US" w:eastAsia="en-US"/>
        </w:rPr>
        <w:t>(</w:t>
      </w:r>
      <w:r w:rsidRPr="000B0988">
        <w:rPr>
          <w:rStyle w:val="Emphasis"/>
          <w:sz w:val="18"/>
          <w:szCs w:val="18"/>
          <w:shd w:val="clear" w:color="auto" w:fill="FFFFFF"/>
        </w:rPr>
        <w:t>GZ L 300, 14.11.2009, f. 1–33</w:t>
      </w:r>
      <w:r>
        <w:rPr>
          <w:rStyle w:val="Emphasis"/>
          <w:sz w:val="18"/>
          <w:szCs w:val="18"/>
          <w:shd w:val="clear" w:color="auto" w:fill="FFFFFF"/>
        </w:rPr>
        <w:t>)</w:t>
      </w:r>
      <w:r w:rsidRPr="000B0988">
        <w:rPr>
          <w:rStyle w:val="Emphasis"/>
          <w:sz w:val="18"/>
          <w:szCs w:val="18"/>
          <w:shd w:val="clear" w:color="auto" w:fill="FFFFFF"/>
        </w:rPr>
        <w:t>.</w:t>
      </w:r>
      <w:bookmarkEnd w:id="2"/>
      <w:bookmarkEnd w:id="3"/>
      <w:bookmarkEnd w:id="4"/>
      <w:bookmarkEnd w:id="5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A25"/>
    <w:multiLevelType w:val="hybridMultilevel"/>
    <w:tmpl w:val="524813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885E1B"/>
    <w:multiLevelType w:val="hybridMultilevel"/>
    <w:tmpl w:val="24AE8812"/>
    <w:lvl w:ilvl="0" w:tplc="8F8213A8">
      <w:start w:val="1"/>
      <w:numFmt w:val="lowerLetter"/>
      <w:lvlText w:val="%1)"/>
      <w:lvlJc w:val="left"/>
    </w:lvl>
    <w:lvl w:ilvl="1" w:tplc="8584AC8C">
      <w:start w:val="9"/>
      <w:numFmt w:val="lowerLetter"/>
      <w:lvlText w:val="%2)"/>
      <w:lvlJc w:val="left"/>
    </w:lvl>
    <w:lvl w:ilvl="2" w:tplc="E4229658">
      <w:numFmt w:val="decimal"/>
      <w:lvlText w:val=""/>
      <w:lvlJc w:val="left"/>
    </w:lvl>
    <w:lvl w:ilvl="3" w:tplc="4606CD00">
      <w:numFmt w:val="decimal"/>
      <w:lvlText w:val=""/>
      <w:lvlJc w:val="left"/>
    </w:lvl>
    <w:lvl w:ilvl="4" w:tplc="2884ACEA">
      <w:numFmt w:val="decimal"/>
      <w:lvlText w:val=""/>
      <w:lvlJc w:val="left"/>
    </w:lvl>
    <w:lvl w:ilvl="5" w:tplc="002275EA">
      <w:numFmt w:val="decimal"/>
      <w:lvlText w:val=""/>
      <w:lvlJc w:val="left"/>
    </w:lvl>
    <w:lvl w:ilvl="6" w:tplc="EC984C34">
      <w:numFmt w:val="decimal"/>
      <w:lvlText w:val=""/>
      <w:lvlJc w:val="left"/>
    </w:lvl>
    <w:lvl w:ilvl="7" w:tplc="FA1A4A0E">
      <w:numFmt w:val="decimal"/>
      <w:lvlText w:val=""/>
      <w:lvlJc w:val="left"/>
    </w:lvl>
    <w:lvl w:ilvl="8" w:tplc="87147D68">
      <w:numFmt w:val="decimal"/>
      <w:lvlText w:val=""/>
      <w:lvlJc w:val="left"/>
    </w:lvl>
  </w:abstractNum>
  <w:abstractNum w:abstractNumId="2" w15:restartNumberingAfterBreak="0">
    <w:nsid w:val="02407929"/>
    <w:multiLevelType w:val="hybridMultilevel"/>
    <w:tmpl w:val="7FC8BD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E6A3B"/>
    <w:multiLevelType w:val="hybridMultilevel"/>
    <w:tmpl w:val="D9869DA8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2FB1088"/>
    <w:multiLevelType w:val="hybridMultilevel"/>
    <w:tmpl w:val="E318C3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32369"/>
    <w:multiLevelType w:val="hybridMultilevel"/>
    <w:tmpl w:val="4A5C2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95D47"/>
    <w:multiLevelType w:val="hybridMultilevel"/>
    <w:tmpl w:val="9CF6036E"/>
    <w:lvl w:ilvl="0" w:tplc="0492C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7">
      <w:start w:val="1"/>
      <w:numFmt w:val="lowerLetter"/>
      <w:lvlText w:val="%2)"/>
      <w:lvlJc w:val="left"/>
      <w:pPr>
        <w:ind w:left="1800" w:hanging="360"/>
      </w:pPr>
    </w:lvl>
    <w:lvl w:ilvl="2" w:tplc="F1E8F1B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2C698F"/>
    <w:multiLevelType w:val="hybridMultilevel"/>
    <w:tmpl w:val="FA5EB0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A5EE64"/>
    <w:multiLevelType w:val="hybridMultilevel"/>
    <w:tmpl w:val="6F4C103E"/>
    <w:lvl w:ilvl="0" w:tplc="69D8FA4C">
      <w:start w:val="1"/>
      <w:numFmt w:val="decimal"/>
      <w:lvlText w:val="%1."/>
      <w:lvlJc w:val="left"/>
    </w:lvl>
    <w:lvl w:ilvl="1" w:tplc="D6A2BE3C">
      <w:start w:val="1"/>
      <w:numFmt w:val="lowerLetter"/>
      <w:lvlText w:val="%2)"/>
      <w:lvlJc w:val="left"/>
    </w:lvl>
    <w:lvl w:ilvl="2" w:tplc="9508D1F0">
      <w:numFmt w:val="decimal"/>
      <w:lvlText w:val=""/>
      <w:lvlJc w:val="left"/>
    </w:lvl>
    <w:lvl w:ilvl="3" w:tplc="A140BA94">
      <w:numFmt w:val="decimal"/>
      <w:lvlText w:val=""/>
      <w:lvlJc w:val="left"/>
    </w:lvl>
    <w:lvl w:ilvl="4" w:tplc="30E049B6">
      <w:numFmt w:val="decimal"/>
      <w:lvlText w:val=""/>
      <w:lvlJc w:val="left"/>
    </w:lvl>
    <w:lvl w:ilvl="5" w:tplc="3B86DC8A">
      <w:numFmt w:val="decimal"/>
      <w:lvlText w:val=""/>
      <w:lvlJc w:val="left"/>
    </w:lvl>
    <w:lvl w:ilvl="6" w:tplc="419C58EC">
      <w:numFmt w:val="decimal"/>
      <w:lvlText w:val=""/>
      <w:lvlJc w:val="left"/>
    </w:lvl>
    <w:lvl w:ilvl="7" w:tplc="BC6C1DAA">
      <w:numFmt w:val="decimal"/>
      <w:lvlText w:val=""/>
      <w:lvlJc w:val="left"/>
    </w:lvl>
    <w:lvl w:ilvl="8" w:tplc="78FE3FBA">
      <w:numFmt w:val="decimal"/>
      <w:lvlText w:val=""/>
      <w:lvlJc w:val="left"/>
    </w:lvl>
  </w:abstractNum>
  <w:abstractNum w:abstractNumId="9" w15:restartNumberingAfterBreak="0">
    <w:nsid w:val="06B94764"/>
    <w:multiLevelType w:val="hybridMultilevel"/>
    <w:tmpl w:val="00365DA0"/>
    <w:lvl w:ilvl="0" w:tplc="2716E326">
      <w:start w:val="1"/>
      <w:numFmt w:val="lowerLetter"/>
      <w:lvlText w:val="%1)"/>
      <w:lvlJc w:val="left"/>
      <w:rPr>
        <w:strike w:val="0"/>
      </w:rPr>
    </w:lvl>
    <w:lvl w:ilvl="1" w:tplc="AC0AAFDE">
      <w:numFmt w:val="decimal"/>
      <w:lvlText w:val=""/>
      <w:lvlJc w:val="left"/>
    </w:lvl>
    <w:lvl w:ilvl="2" w:tplc="5EF8E380">
      <w:numFmt w:val="decimal"/>
      <w:lvlText w:val=""/>
      <w:lvlJc w:val="left"/>
    </w:lvl>
    <w:lvl w:ilvl="3" w:tplc="66F437C8">
      <w:numFmt w:val="decimal"/>
      <w:lvlText w:val=""/>
      <w:lvlJc w:val="left"/>
    </w:lvl>
    <w:lvl w:ilvl="4" w:tplc="414A1B26">
      <w:numFmt w:val="decimal"/>
      <w:lvlText w:val=""/>
      <w:lvlJc w:val="left"/>
    </w:lvl>
    <w:lvl w:ilvl="5" w:tplc="D8327342">
      <w:numFmt w:val="decimal"/>
      <w:lvlText w:val=""/>
      <w:lvlJc w:val="left"/>
    </w:lvl>
    <w:lvl w:ilvl="6" w:tplc="2806C2CA">
      <w:numFmt w:val="decimal"/>
      <w:lvlText w:val=""/>
      <w:lvlJc w:val="left"/>
    </w:lvl>
    <w:lvl w:ilvl="7" w:tplc="4EB4E302">
      <w:numFmt w:val="decimal"/>
      <w:lvlText w:val=""/>
      <w:lvlJc w:val="left"/>
    </w:lvl>
    <w:lvl w:ilvl="8" w:tplc="64AA2420">
      <w:numFmt w:val="decimal"/>
      <w:lvlText w:val=""/>
      <w:lvlJc w:val="left"/>
    </w:lvl>
  </w:abstractNum>
  <w:abstractNum w:abstractNumId="10" w15:restartNumberingAfterBreak="0">
    <w:nsid w:val="06EB5BD4"/>
    <w:multiLevelType w:val="hybridMultilevel"/>
    <w:tmpl w:val="1C1836D8"/>
    <w:lvl w:ilvl="0" w:tplc="5ACA67DE">
      <w:start w:val="1"/>
      <w:numFmt w:val="lowerLetter"/>
      <w:lvlText w:val="%1)"/>
      <w:lvlJc w:val="left"/>
    </w:lvl>
    <w:lvl w:ilvl="1" w:tplc="28EC37BE">
      <w:numFmt w:val="decimal"/>
      <w:lvlText w:val=""/>
      <w:lvlJc w:val="left"/>
    </w:lvl>
    <w:lvl w:ilvl="2" w:tplc="DA3E3136">
      <w:numFmt w:val="decimal"/>
      <w:lvlText w:val=""/>
      <w:lvlJc w:val="left"/>
    </w:lvl>
    <w:lvl w:ilvl="3" w:tplc="5CB297CE">
      <w:numFmt w:val="decimal"/>
      <w:lvlText w:val=""/>
      <w:lvlJc w:val="left"/>
    </w:lvl>
    <w:lvl w:ilvl="4" w:tplc="3800A414">
      <w:numFmt w:val="decimal"/>
      <w:lvlText w:val=""/>
      <w:lvlJc w:val="left"/>
    </w:lvl>
    <w:lvl w:ilvl="5" w:tplc="2C260D66">
      <w:numFmt w:val="decimal"/>
      <w:lvlText w:val=""/>
      <w:lvlJc w:val="left"/>
    </w:lvl>
    <w:lvl w:ilvl="6" w:tplc="6D722032">
      <w:numFmt w:val="decimal"/>
      <w:lvlText w:val=""/>
      <w:lvlJc w:val="left"/>
    </w:lvl>
    <w:lvl w:ilvl="7" w:tplc="7B1A0302">
      <w:numFmt w:val="decimal"/>
      <w:lvlText w:val=""/>
      <w:lvlJc w:val="left"/>
    </w:lvl>
    <w:lvl w:ilvl="8" w:tplc="BA0CCD9A">
      <w:numFmt w:val="decimal"/>
      <w:lvlText w:val=""/>
      <w:lvlJc w:val="left"/>
    </w:lvl>
  </w:abstractNum>
  <w:abstractNum w:abstractNumId="11" w15:restartNumberingAfterBreak="0">
    <w:nsid w:val="08F2B15E"/>
    <w:multiLevelType w:val="hybridMultilevel"/>
    <w:tmpl w:val="D6D066D6"/>
    <w:lvl w:ilvl="0" w:tplc="9CF854C0">
      <w:start w:val="1"/>
      <w:numFmt w:val="decimal"/>
      <w:lvlText w:val="%1"/>
      <w:lvlJc w:val="left"/>
    </w:lvl>
    <w:lvl w:ilvl="1" w:tplc="BADE4D52">
      <w:start w:val="7"/>
      <w:numFmt w:val="lowerLetter"/>
      <w:lvlText w:val="%2)"/>
      <w:lvlJc w:val="left"/>
    </w:lvl>
    <w:lvl w:ilvl="2" w:tplc="C4F6A1A0">
      <w:start w:val="1"/>
      <w:numFmt w:val="lowerLetter"/>
      <w:lvlText w:val="%3"/>
      <w:lvlJc w:val="left"/>
    </w:lvl>
    <w:lvl w:ilvl="3" w:tplc="125CC148">
      <w:start w:val="1"/>
      <w:numFmt w:val="lowerRoman"/>
      <w:lvlText w:val="%4)"/>
      <w:lvlJc w:val="left"/>
    </w:lvl>
    <w:lvl w:ilvl="4" w:tplc="5E66E5E4">
      <w:numFmt w:val="decimal"/>
      <w:lvlText w:val=""/>
      <w:lvlJc w:val="left"/>
    </w:lvl>
    <w:lvl w:ilvl="5" w:tplc="E31064A6">
      <w:numFmt w:val="decimal"/>
      <w:lvlText w:val=""/>
      <w:lvlJc w:val="left"/>
    </w:lvl>
    <w:lvl w:ilvl="6" w:tplc="CF22F34E">
      <w:numFmt w:val="decimal"/>
      <w:lvlText w:val=""/>
      <w:lvlJc w:val="left"/>
    </w:lvl>
    <w:lvl w:ilvl="7" w:tplc="B71073E6">
      <w:numFmt w:val="decimal"/>
      <w:lvlText w:val=""/>
      <w:lvlJc w:val="left"/>
    </w:lvl>
    <w:lvl w:ilvl="8" w:tplc="CBF28DA0">
      <w:numFmt w:val="decimal"/>
      <w:lvlText w:val=""/>
      <w:lvlJc w:val="left"/>
    </w:lvl>
  </w:abstractNum>
  <w:abstractNum w:abstractNumId="12" w15:restartNumberingAfterBreak="0">
    <w:nsid w:val="094211F2"/>
    <w:multiLevelType w:val="hybridMultilevel"/>
    <w:tmpl w:val="83AE4C8A"/>
    <w:lvl w:ilvl="0" w:tplc="B204BEF8">
      <w:start w:val="1"/>
      <w:numFmt w:val="decimal"/>
      <w:lvlText w:val="%1."/>
      <w:lvlJc w:val="left"/>
    </w:lvl>
    <w:lvl w:ilvl="1" w:tplc="A06E2ED8">
      <w:numFmt w:val="decimal"/>
      <w:lvlText w:val=""/>
      <w:lvlJc w:val="left"/>
    </w:lvl>
    <w:lvl w:ilvl="2" w:tplc="6D98E54C">
      <w:numFmt w:val="decimal"/>
      <w:lvlText w:val=""/>
      <w:lvlJc w:val="left"/>
    </w:lvl>
    <w:lvl w:ilvl="3" w:tplc="39E20E46">
      <w:numFmt w:val="decimal"/>
      <w:lvlText w:val=""/>
      <w:lvlJc w:val="left"/>
    </w:lvl>
    <w:lvl w:ilvl="4" w:tplc="D4BA8030">
      <w:numFmt w:val="decimal"/>
      <w:lvlText w:val=""/>
      <w:lvlJc w:val="left"/>
    </w:lvl>
    <w:lvl w:ilvl="5" w:tplc="3A6C9CC0">
      <w:numFmt w:val="decimal"/>
      <w:lvlText w:val=""/>
      <w:lvlJc w:val="left"/>
    </w:lvl>
    <w:lvl w:ilvl="6" w:tplc="1FAC493E">
      <w:numFmt w:val="decimal"/>
      <w:lvlText w:val=""/>
      <w:lvlJc w:val="left"/>
    </w:lvl>
    <w:lvl w:ilvl="7" w:tplc="26A6FAA0">
      <w:numFmt w:val="decimal"/>
      <w:lvlText w:val=""/>
      <w:lvlJc w:val="left"/>
    </w:lvl>
    <w:lvl w:ilvl="8" w:tplc="8514F4B8">
      <w:numFmt w:val="decimal"/>
      <w:lvlText w:val=""/>
      <w:lvlJc w:val="left"/>
    </w:lvl>
  </w:abstractNum>
  <w:abstractNum w:abstractNumId="13" w15:restartNumberingAfterBreak="0">
    <w:nsid w:val="098A3148"/>
    <w:multiLevelType w:val="hybridMultilevel"/>
    <w:tmpl w:val="57D4BECE"/>
    <w:lvl w:ilvl="0" w:tplc="7578E4F4">
      <w:start w:val="5"/>
      <w:numFmt w:val="lowerLetter"/>
      <w:lvlText w:val="%1)"/>
      <w:lvlJc w:val="left"/>
    </w:lvl>
    <w:lvl w:ilvl="1" w:tplc="EE0A8E66">
      <w:numFmt w:val="decimal"/>
      <w:lvlText w:val=""/>
      <w:lvlJc w:val="left"/>
    </w:lvl>
    <w:lvl w:ilvl="2" w:tplc="54F2511E">
      <w:numFmt w:val="decimal"/>
      <w:lvlText w:val=""/>
      <w:lvlJc w:val="left"/>
    </w:lvl>
    <w:lvl w:ilvl="3" w:tplc="6E123422">
      <w:numFmt w:val="decimal"/>
      <w:lvlText w:val=""/>
      <w:lvlJc w:val="left"/>
    </w:lvl>
    <w:lvl w:ilvl="4" w:tplc="52EC92D2">
      <w:numFmt w:val="decimal"/>
      <w:lvlText w:val=""/>
      <w:lvlJc w:val="left"/>
    </w:lvl>
    <w:lvl w:ilvl="5" w:tplc="ECE25EA4">
      <w:numFmt w:val="decimal"/>
      <w:lvlText w:val=""/>
      <w:lvlJc w:val="left"/>
    </w:lvl>
    <w:lvl w:ilvl="6" w:tplc="2514EE78">
      <w:numFmt w:val="decimal"/>
      <w:lvlText w:val=""/>
      <w:lvlJc w:val="left"/>
    </w:lvl>
    <w:lvl w:ilvl="7" w:tplc="32C4043E">
      <w:numFmt w:val="decimal"/>
      <w:lvlText w:val=""/>
      <w:lvlJc w:val="left"/>
    </w:lvl>
    <w:lvl w:ilvl="8" w:tplc="10FC199A">
      <w:numFmt w:val="decimal"/>
      <w:lvlText w:val=""/>
      <w:lvlJc w:val="left"/>
    </w:lvl>
  </w:abstractNum>
  <w:abstractNum w:abstractNumId="14" w15:restartNumberingAfterBreak="0">
    <w:nsid w:val="0A0382C5"/>
    <w:multiLevelType w:val="hybridMultilevel"/>
    <w:tmpl w:val="4B0C89CC"/>
    <w:lvl w:ilvl="0" w:tplc="C068D654">
      <w:start w:val="1"/>
      <w:numFmt w:val="decimal"/>
      <w:lvlText w:val="%1"/>
      <w:lvlJc w:val="left"/>
    </w:lvl>
    <w:lvl w:ilvl="1" w:tplc="069496D8">
      <w:start w:val="1"/>
      <w:numFmt w:val="lowerLetter"/>
      <w:lvlText w:val="%2"/>
      <w:lvlJc w:val="left"/>
    </w:lvl>
    <w:lvl w:ilvl="2" w:tplc="5FEAE9DC">
      <w:start w:val="5"/>
      <w:numFmt w:val="lowerLetter"/>
      <w:lvlText w:val="%3)"/>
      <w:lvlJc w:val="left"/>
    </w:lvl>
    <w:lvl w:ilvl="3" w:tplc="33AC9FDE">
      <w:start w:val="1"/>
      <w:numFmt w:val="lowerRoman"/>
      <w:lvlText w:val="%4"/>
      <w:lvlJc w:val="left"/>
    </w:lvl>
    <w:lvl w:ilvl="4" w:tplc="98F221E4">
      <w:numFmt w:val="decimal"/>
      <w:lvlText w:val=""/>
      <w:lvlJc w:val="left"/>
    </w:lvl>
    <w:lvl w:ilvl="5" w:tplc="6B9233BE">
      <w:numFmt w:val="decimal"/>
      <w:lvlText w:val=""/>
      <w:lvlJc w:val="left"/>
    </w:lvl>
    <w:lvl w:ilvl="6" w:tplc="83EEBBCC">
      <w:numFmt w:val="decimal"/>
      <w:lvlText w:val=""/>
      <w:lvlJc w:val="left"/>
    </w:lvl>
    <w:lvl w:ilvl="7" w:tplc="051E9A7E">
      <w:numFmt w:val="decimal"/>
      <w:lvlText w:val=""/>
      <w:lvlJc w:val="left"/>
    </w:lvl>
    <w:lvl w:ilvl="8" w:tplc="7564F91E">
      <w:numFmt w:val="decimal"/>
      <w:lvlText w:val=""/>
      <w:lvlJc w:val="left"/>
    </w:lvl>
  </w:abstractNum>
  <w:abstractNum w:abstractNumId="15" w15:restartNumberingAfterBreak="0">
    <w:nsid w:val="0BF72B14"/>
    <w:multiLevelType w:val="hybridMultilevel"/>
    <w:tmpl w:val="84DEA038"/>
    <w:lvl w:ilvl="0" w:tplc="2CF4FEEC">
      <w:start w:val="4"/>
      <w:numFmt w:val="lowerLetter"/>
      <w:lvlText w:val="%1)"/>
      <w:lvlJc w:val="left"/>
    </w:lvl>
    <w:lvl w:ilvl="1" w:tplc="5DD64E54">
      <w:numFmt w:val="decimal"/>
      <w:lvlText w:val=""/>
      <w:lvlJc w:val="left"/>
    </w:lvl>
    <w:lvl w:ilvl="2" w:tplc="6A9A383E">
      <w:numFmt w:val="decimal"/>
      <w:lvlText w:val=""/>
      <w:lvlJc w:val="left"/>
    </w:lvl>
    <w:lvl w:ilvl="3" w:tplc="FDAE8FE8">
      <w:numFmt w:val="decimal"/>
      <w:lvlText w:val=""/>
      <w:lvlJc w:val="left"/>
    </w:lvl>
    <w:lvl w:ilvl="4" w:tplc="5F6C3E8E">
      <w:numFmt w:val="decimal"/>
      <w:lvlText w:val=""/>
      <w:lvlJc w:val="left"/>
    </w:lvl>
    <w:lvl w:ilvl="5" w:tplc="1C36A7E2">
      <w:numFmt w:val="decimal"/>
      <w:lvlText w:val=""/>
      <w:lvlJc w:val="left"/>
    </w:lvl>
    <w:lvl w:ilvl="6" w:tplc="2C867684">
      <w:numFmt w:val="decimal"/>
      <w:lvlText w:val=""/>
      <w:lvlJc w:val="left"/>
    </w:lvl>
    <w:lvl w:ilvl="7" w:tplc="37147240">
      <w:numFmt w:val="decimal"/>
      <w:lvlText w:val=""/>
      <w:lvlJc w:val="left"/>
    </w:lvl>
    <w:lvl w:ilvl="8" w:tplc="7570BB10">
      <w:numFmt w:val="decimal"/>
      <w:lvlText w:val=""/>
      <w:lvlJc w:val="left"/>
    </w:lvl>
  </w:abstractNum>
  <w:abstractNum w:abstractNumId="16" w15:restartNumberingAfterBreak="0">
    <w:nsid w:val="0CC1016F"/>
    <w:multiLevelType w:val="hybridMultilevel"/>
    <w:tmpl w:val="9C6ED732"/>
    <w:lvl w:ilvl="0" w:tplc="40A2D086">
      <w:start w:val="1"/>
      <w:numFmt w:val="decimal"/>
      <w:lvlText w:val="%1."/>
      <w:lvlJc w:val="left"/>
    </w:lvl>
    <w:lvl w:ilvl="1" w:tplc="57CA4AD6">
      <w:numFmt w:val="decimal"/>
      <w:lvlText w:val=""/>
      <w:lvlJc w:val="left"/>
    </w:lvl>
    <w:lvl w:ilvl="2" w:tplc="6F94223A">
      <w:numFmt w:val="decimal"/>
      <w:lvlText w:val=""/>
      <w:lvlJc w:val="left"/>
    </w:lvl>
    <w:lvl w:ilvl="3" w:tplc="81806AE2">
      <w:numFmt w:val="decimal"/>
      <w:lvlText w:val=""/>
      <w:lvlJc w:val="left"/>
    </w:lvl>
    <w:lvl w:ilvl="4" w:tplc="B9C682B0">
      <w:numFmt w:val="decimal"/>
      <w:lvlText w:val=""/>
      <w:lvlJc w:val="left"/>
    </w:lvl>
    <w:lvl w:ilvl="5" w:tplc="25245796">
      <w:numFmt w:val="decimal"/>
      <w:lvlText w:val=""/>
      <w:lvlJc w:val="left"/>
    </w:lvl>
    <w:lvl w:ilvl="6" w:tplc="8702EB60">
      <w:numFmt w:val="decimal"/>
      <w:lvlText w:val=""/>
      <w:lvlJc w:val="left"/>
    </w:lvl>
    <w:lvl w:ilvl="7" w:tplc="53320114">
      <w:numFmt w:val="decimal"/>
      <w:lvlText w:val=""/>
      <w:lvlJc w:val="left"/>
    </w:lvl>
    <w:lvl w:ilvl="8" w:tplc="C57E00BE">
      <w:numFmt w:val="decimal"/>
      <w:lvlText w:val=""/>
      <w:lvlJc w:val="left"/>
    </w:lvl>
  </w:abstractNum>
  <w:abstractNum w:abstractNumId="17" w15:restartNumberingAfterBreak="0">
    <w:nsid w:val="0D34B6A8"/>
    <w:multiLevelType w:val="hybridMultilevel"/>
    <w:tmpl w:val="50809622"/>
    <w:lvl w:ilvl="0" w:tplc="19B82CCA">
      <w:start w:val="3"/>
      <w:numFmt w:val="lowerLetter"/>
      <w:lvlText w:val="%1)"/>
      <w:lvlJc w:val="left"/>
    </w:lvl>
    <w:lvl w:ilvl="1" w:tplc="C3DA06F2">
      <w:start w:val="1"/>
      <w:numFmt w:val="lowerRoman"/>
      <w:lvlText w:val="%2)"/>
      <w:lvlJc w:val="left"/>
    </w:lvl>
    <w:lvl w:ilvl="2" w:tplc="BA608954">
      <w:numFmt w:val="decimal"/>
      <w:lvlText w:val=""/>
      <w:lvlJc w:val="left"/>
    </w:lvl>
    <w:lvl w:ilvl="3" w:tplc="E9F02AF0">
      <w:numFmt w:val="decimal"/>
      <w:lvlText w:val=""/>
      <w:lvlJc w:val="left"/>
    </w:lvl>
    <w:lvl w:ilvl="4" w:tplc="A82C500E">
      <w:numFmt w:val="decimal"/>
      <w:lvlText w:val=""/>
      <w:lvlJc w:val="left"/>
    </w:lvl>
    <w:lvl w:ilvl="5" w:tplc="A4028620">
      <w:numFmt w:val="decimal"/>
      <w:lvlText w:val=""/>
      <w:lvlJc w:val="left"/>
    </w:lvl>
    <w:lvl w:ilvl="6" w:tplc="DB2CCEB6">
      <w:numFmt w:val="decimal"/>
      <w:lvlText w:val=""/>
      <w:lvlJc w:val="left"/>
    </w:lvl>
    <w:lvl w:ilvl="7" w:tplc="B5B22068">
      <w:numFmt w:val="decimal"/>
      <w:lvlText w:val=""/>
      <w:lvlJc w:val="left"/>
    </w:lvl>
    <w:lvl w:ilvl="8" w:tplc="A2647E26">
      <w:numFmt w:val="decimal"/>
      <w:lvlText w:val=""/>
      <w:lvlJc w:val="left"/>
    </w:lvl>
  </w:abstractNum>
  <w:abstractNum w:abstractNumId="18" w15:restartNumberingAfterBreak="0">
    <w:nsid w:val="0ED12D4A"/>
    <w:multiLevelType w:val="hybridMultilevel"/>
    <w:tmpl w:val="BBDA18B4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100F59DC"/>
    <w:multiLevelType w:val="hybridMultilevel"/>
    <w:tmpl w:val="35568EC2"/>
    <w:lvl w:ilvl="0" w:tplc="13F4D0FE">
      <w:start w:val="2"/>
      <w:numFmt w:val="decimal"/>
      <w:lvlText w:val="%1."/>
      <w:lvlJc w:val="left"/>
    </w:lvl>
    <w:lvl w:ilvl="1" w:tplc="320AFB58">
      <w:start w:val="1"/>
      <w:numFmt w:val="lowerLetter"/>
      <w:lvlText w:val="%2)"/>
      <w:lvlJc w:val="left"/>
    </w:lvl>
    <w:lvl w:ilvl="2" w:tplc="E2D4840E">
      <w:numFmt w:val="decimal"/>
      <w:lvlText w:val=""/>
      <w:lvlJc w:val="left"/>
    </w:lvl>
    <w:lvl w:ilvl="3" w:tplc="9C3C512A">
      <w:numFmt w:val="decimal"/>
      <w:lvlText w:val=""/>
      <w:lvlJc w:val="left"/>
    </w:lvl>
    <w:lvl w:ilvl="4" w:tplc="21C63380">
      <w:numFmt w:val="decimal"/>
      <w:lvlText w:val=""/>
      <w:lvlJc w:val="left"/>
    </w:lvl>
    <w:lvl w:ilvl="5" w:tplc="46B29BBC">
      <w:numFmt w:val="decimal"/>
      <w:lvlText w:val=""/>
      <w:lvlJc w:val="left"/>
    </w:lvl>
    <w:lvl w:ilvl="6" w:tplc="F06022BC">
      <w:numFmt w:val="decimal"/>
      <w:lvlText w:val=""/>
      <w:lvlJc w:val="left"/>
    </w:lvl>
    <w:lvl w:ilvl="7" w:tplc="1070D94E">
      <w:numFmt w:val="decimal"/>
      <w:lvlText w:val=""/>
      <w:lvlJc w:val="left"/>
    </w:lvl>
    <w:lvl w:ilvl="8" w:tplc="229868C8">
      <w:numFmt w:val="decimal"/>
      <w:lvlText w:val=""/>
      <w:lvlJc w:val="left"/>
    </w:lvl>
  </w:abstractNum>
  <w:abstractNum w:abstractNumId="20" w15:restartNumberingAfterBreak="0">
    <w:nsid w:val="100F8FCA"/>
    <w:multiLevelType w:val="hybridMultilevel"/>
    <w:tmpl w:val="4AF86EAC"/>
    <w:lvl w:ilvl="0" w:tplc="2862B586">
      <w:start w:val="6"/>
      <w:numFmt w:val="lowerLetter"/>
      <w:lvlText w:val="%1)"/>
      <w:lvlJc w:val="left"/>
    </w:lvl>
    <w:lvl w:ilvl="1" w:tplc="822EB4A8">
      <w:numFmt w:val="decimal"/>
      <w:lvlText w:val=""/>
      <w:lvlJc w:val="left"/>
    </w:lvl>
    <w:lvl w:ilvl="2" w:tplc="3A08AC4C">
      <w:numFmt w:val="decimal"/>
      <w:lvlText w:val=""/>
      <w:lvlJc w:val="left"/>
    </w:lvl>
    <w:lvl w:ilvl="3" w:tplc="8BEA3B0C">
      <w:numFmt w:val="decimal"/>
      <w:lvlText w:val=""/>
      <w:lvlJc w:val="left"/>
    </w:lvl>
    <w:lvl w:ilvl="4" w:tplc="A5182990">
      <w:numFmt w:val="decimal"/>
      <w:lvlText w:val=""/>
      <w:lvlJc w:val="left"/>
    </w:lvl>
    <w:lvl w:ilvl="5" w:tplc="F300D314">
      <w:numFmt w:val="decimal"/>
      <w:lvlText w:val=""/>
      <w:lvlJc w:val="left"/>
    </w:lvl>
    <w:lvl w:ilvl="6" w:tplc="56985ACE">
      <w:numFmt w:val="decimal"/>
      <w:lvlText w:val=""/>
      <w:lvlJc w:val="left"/>
    </w:lvl>
    <w:lvl w:ilvl="7" w:tplc="FD3C7D32">
      <w:numFmt w:val="decimal"/>
      <w:lvlText w:val=""/>
      <w:lvlJc w:val="left"/>
    </w:lvl>
    <w:lvl w:ilvl="8" w:tplc="45DC6208">
      <w:numFmt w:val="decimal"/>
      <w:lvlText w:val=""/>
      <w:lvlJc w:val="left"/>
    </w:lvl>
  </w:abstractNum>
  <w:abstractNum w:abstractNumId="21" w15:restartNumberingAfterBreak="0">
    <w:nsid w:val="10233C99"/>
    <w:multiLevelType w:val="hybridMultilevel"/>
    <w:tmpl w:val="E048E274"/>
    <w:lvl w:ilvl="0" w:tplc="27E295DA">
      <w:start w:val="8"/>
      <w:numFmt w:val="lowerLetter"/>
      <w:lvlText w:val="%1)"/>
      <w:lvlJc w:val="left"/>
      <w:rPr>
        <w:strike w:val="0"/>
      </w:rPr>
    </w:lvl>
    <w:lvl w:ilvl="1" w:tplc="619E5936">
      <w:numFmt w:val="decimal"/>
      <w:lvlText w:val=""/>
      <w:lvlJc w:val="left"/>
    </w:lvl>
    <w:lvl w:ilvl="2" w:tplc="D2C211B4">
      <w:numFmt w:val="decimal"/>
      <w:lvlText w:val=""/>
      <w:lvlJc w:val="left"/>
    </w:lvl>
    <w:lvl w:ilvl="3" w:tplc="9E4C7B5A">
      <w:numFmt w:val="decimal"/>
      <w:lvlText w:val=""/>
      <w:lvlJc w:val="left"/>
    </w:lvl>
    <w:lvl w:ilvl="4" w:tplc="9D16EEFC">
      <w:numFmt w:val="decimal"/>
      <w:lvlText w:val=""/>
      <w:lvlJc w:val="left"/>
    </w:lvl>
    <w:lvl w:ilvl="5" w:tplc="E592CF14">
      <w:numFmt w:val="decimal"/>
      <w:lvlText w:val=""/>
      <w:lvlJc w:val="left"/>
    </w:lvl>
    <w:lvl w:ilvl="6" w:tplc="ADBCBADC">
      <w:numFmt w:val="decimal"/>
      <w:lvlText w:val=""/>
      <w:lvlJc w:val="left"/>
    </w:lvl>
    <w:lvl w:ilvl="7" w:tplc="16F4D1AE">
      <w:numFmt w:val="decimal"/>
      <w:lvlText w:val=""/>
      <w:lvlJc w:val="left"/>
    </w:lvl>
    <w:lvl w:ilvl="8" w:tplc="A364A5B6">
      <w:numFmt w:val="decimal"/>
      <w:lvlText w:val=""/>
      <w:lvlJc w:val="left"/>
    </w:lvl>
  </w:abstractNum>
  <w:abstractNum w:abstractNumId="22" w15:restartNumberingAfterBreak="0">
    <w:nsid w:val="11447B73"/>
    <w:multiLevelType w:val="hybridMultilevel"/>
    <w:tmpl w:val="176ABB06"/>
    <w:lvl w:ilvl="0" w:tplc="7E1EBAC6">
      <w:start w:val="1"/>
      <w:numFmt w:val="decimal"/>
      <w:lvlText w:val="%1."/>
      <w:lvlJc w:val="left"/>
    </w:lvl>
    <w:lvl w:ilvl="1" w:tplc="C2829876">
      <w:numFmt w:val="decimal"/>
      <w:lvlText w:val=""/>
      <w:lvlJc w:val="left"/>
    </w:lvl>
    <w:lvl w:ilvl="2" w:tplc="92B6DF40">
      <w:numFmt w:val="decimal"/>
      <w:lvlText w:val=""/>
      <w:lvlJc w:val="left"/>
    </w:lvl>
    <w:lvl w:ilvl="3" w:tplc="1436DFDC">
      <w:numFmt w:val="decimal"/>
      <w:lvlText w:val=""/>
      <w:lvlJc w:val="left"/>
    </w:lvl>
    <w:lvl w:ilvl="4" w:tplc="995A89D4">
      <w:numFmt w:val="decimal"/>
      <w:lvlText w:val=""/>
      <w:lvlJc w:val="left"/>
    </w:lvl>
    <w:lvl w:ilvl="5" w:tplc="FE5E0D00">
      <w:numFmt w:val="decimal"/>
      <w:lvlText w:val=""/>
      <w:lvlJc w:val="left"/>
    </w:lvl>
    <w:lvl w:ilvl="6" w:tplc="01F69E88">
      <w:numFmt w:val="decimal"/>
      <w:lvlText w:val=""/>
      <w:lvlJc w:val="left"/>
    </w:lvl>
    <w:lvl w:ilvl="7" w:tplc="38E07A4C">
      <w:numFmt w:val="decimal"/>
      <w:lvlText w:val=""/>
      <w:lvlJc w:val="left"/>
    </w:lvl>
    <w:lvl w:ilvl="8" w:tplc="4D9CC69E">
      <w:numFmt w:val="decimal"/>
      <w:lvlText w:val=""/>
      <w:lvlJc w:val="left"/>
    </w:lvl>
  </w:abstractNum>
  <w:abstractNum w:abstractNumId="23" w15:restartNumberingAfterBreak="0">
    <w:nsid w:val="1381823A"/>
    <w:multiLevelType w:val="hybridMultilevel"/>
    <w:tmpl w:val="F5822576"/>
    <w:lvl w:ilvl="0" w:tplc="9DCAB4CC">
      <w:start w:val="1"/>
      <w:numFmt w:val="lowerLetter"/>
      <w:lvlText w:val="%1)"/>
      <w:lvlJc w:val="left"/>
    </w:lvl>
    <w:lvl w:ilvl="1" w:tplc="752C78A0">
      <w:start w:val="1"/>
      <w:numFmt w:val="decimal"/>
      <w:lvlText w:val="%2"/>
      <w:lvlJc w:val="left"/>
    </w:lvl>
    <w:lvl w:ilvl="2" w:tplc="0A0E3574">
      <w:numFmt w:val="decimal"/>
      <w:lvlText w:val=""/>
      <w:lvlJc w:val="left"/>
    </w:lvl>
    <w:lvl w:ilvl="3" w:tplc="19BA7A76">
      <w:numFmt w:val="decimal"/>
      <w:lvlText w:val=""/>
      <w:lvlJc w:val="left"/>
    </w:lvl>
    <w:lvl w:ilvl="4" w:tplc="933866E4">
      <w:numFmt w:val="decimal"/>
      <w:lvlText w:val=""/>
      <w:lvlJc w:val="left"/>
    </w:lvl>
    <w:lvl w:ilvl="5" w:tplc="D0F861FA">
      <w:numFmt w:val="decimal"/>
      <w:lvlText w:val=""/>
      <w:lvlJc w:val="left"/>
    </w:lvl>
    <w:lvl w:ilvl="6" w:tplc="26609F22">
      <w:numFmt w:val="decimal"/>
      <w:lvlText w:val=""/>
      <w:lvlJc w:val="left"/>
    </w:lvl>
    <w:lvl w:ilvl="7" w:tplc="8C064702">
      <w:numFmt w:val="decimal"/>
      <w:lvlText w:val=""/>
      <w:lvlJc w:val="left"/>
    </w:lvl>
    <w:lvl w:ilvl="8" w:tplc="70726368">
      <w:numFmt w:val="decimal"/>
      <w:lvlText w:val=""/>
      <w:lvlJc w:val="left"/>
    </w:lvl>
  </w:abstractNum>
  <w:abstractNum w:abstractNumId="24" w15:restartNumberingAfterBreak="0">
    <w:nsid w:val="14E17E33"/>
    <w:multiLevelType w:val="hybridMultilevel"/>
    <w:tmpl w:val="645A7004"/>
    <w:lvl w:ilvl="0" w:tplc="B0DEB19A">
      <w:start w:val="1"/>
      <w:numFmt w:val="decimal"/>
      <w:lvlText w:val="%1."/>
      <w:lvlJc w:val="left"/>
    </w:lvl>
    <w:lvl w:ilvl="1" w:tplc="D362DF7A">
      <w:start w:val="1"/>
      <w:numFmt w:val="lowerLetter"/>
      <w:lvlText w:val="%2)"/>
      <w:lvlJc w:val="left"/>
    </w:lvl>
    <w:lvl w:ilvl="2" w:tplc="C59EB098">
      <w:numFmt w:val="decimal"/>
      <w:lvlText w:val=""/>
      <w:lvlJc w:val="left"/>
    </w:lvl>
    <w:lvl w:ilvl="3" w:tplc="2A8CC99C">
      <w:numFmt w:val="decimal"/>
      <w:lvlText w:val=""/>
      <w:lvlJc w:val="left"/>
    </w:lvl>
    <w:lvl w:ilvl="4" w:tplc="E1D6534C">
      <w:numFmt w:val="decimal"/>
      <w:lvlText w:val=""/>
      <w:lvlJc w:val="left"/>
    </w:lvl>
    <w:lvl w:ilvl="5" w:tplc="FA02D1CE">
      <w:numFmt w:val="decimal"/>
      <w:lvlText w:val=""/>
      <w:lvlJc w:val="left"/>
    </w:lvl>
    <w:lvl w:ilvl="6" w:tplc="7CD0B894">
      <w:numFmt w:val="decimal"/>
      <w:lvlText w:val=""/>
      <w:lvlJc w:val="left"/>
    </w:lvl>
    <w:lvl w:ilvl="7" w:tplc="ACE2E69C">
      <w:numFmt w:val="decimal"/>
      <w:lvlText w:val=""/>
      <w:lvlJc w:val="left"/>
    </w:lvl>
    <w:lvl w:ilvl="8" w:tplc="7E96E688">
      <w:numFmt w:val="decimal"/>
      <w:lvlText w:val=""/>
      <w:lvlJc w:val="left"/>
    </w:lvl>
  </w:abstractNum>
  <w:abstractNum w:abstractNumId="25" w15:restartNumberingAfterBreak="0">
    <w:nsid w:val="15B5AF5C"/>
    <w:multiLevelType w:val="hybridMultilevel"/>
    <w:tmpl w:val="232CB9C8"/>
    <w:lvl w:ilvl="0" w:tplc="E788F098">
      <w:start w:val="1"/>
      <w:numFmt w:val="lowerLetter"/>
      <w:lvlText w:val="%1)"/>
      <w:lvlJc w:val="left"/>
    </w:lvl>
    <w:lvl w:ilvl="1" w:tplc="A22E5D10">
      <w:numFmt w:val="lowerRoman"/>
      <w:lvlText w:val="%2"/>
      <w:lvlJc w:val="left"/>
    </w:lvl>
    <w:lvl w:ilvl="2" w:tplc="CAF00CD0">
      <w:start w:val="1"/>
      <w:numFmt w:val="lowerRoman"/>
      <w:lvlText w:val="%3)"/>
      <w:lvlJc w:val="left"/>
    </w:lvl>
    <w:lvl w:ilvl="3" w:tplc="EEDAD8E8">
      <w:start w:val="61"/>
      <w:numFmt w:val="lowerLetter"/>
      <w:lvlText w:val="%4)"/>
      <w:lvlJc w:val="left"/>
    </w:lvl>
    <w:lvl w:ilvl="4" w:tplc="CEDED88E">
      <w:numFmt w:val="decimal"/>
      <w:lvlText w:val=""/>
      <w:lvlJc w:val="left"/>
    </w:lvl>
    <w:lvl w:ilvl="5" w:tplc="53B4A4D6">
      <w:numFmt w:val="decimal"/>
      <w:lvlText w:val=""/>
      <w:lvlJc w:val="left"/>
    </w:lvl>
    <w:lvl w:ilvl="6" w:tplc="4348A458">
      <w:numFmt w:val="decimal"/>
      <w:lvlText w:val=""/>
      <w:lvlJc w:val="left"/>
    </w:lvl>
    <w:lvl w:ilvl="7" w:tplc="5FC69922">
      <w:numFmt w:val="decimal"/>
      <w:lvlText w:val=""/>
      <w:lvlJc w:val="left"/>
    </w:lvl>
    <w:lvl w:ilvl="8" w:tplc="217E65C4">
      <w:numFmt w:val="decimal"/>
      <w:lvlText w:val=""/>
      <w:lvlJc w:val="left"/>
    </w:lvl>
  </w:abstractNum>
  <w:abstractNum w:abstractNumId="26" w15:restartNumberingAfterBreak="0">
    <w:nsid w:val="168E121F"/>
    <w:multiLevelType w:val="hybridMultilevel"/>
    <w:tmpl w:val="E0549DA2"/>
    <w:lvl w:ilvl="0" w:tplc="E7A2C184">
      <w:start w:val="1"/>
      <w:numFmt w:val="decimal"/>
      <w:lvlText w:val="%1."/>
      <w:lvlJc w:val="left"/>
    </w:lvl>
    <w:lvl w:ilvl="1" w:tplc="66206ECC">
      <w:start w:val="1"/>
      <w:numFmt w:val="lowerLetter"/>
      <w:lvlText w:val="%2)"/>
      <w:lvlJc w:val="left"/>
    </w:lvl>
    <w:lvl w:ilvl="2" w:tplc="287A168E">
      <w:numFmt w:val="decimal"/>
      <w:lvlText w:val=""/>
      <w:lvlJc w:val="left"/>
    </w:lvl>
    <w:lvl w:ilvl="3" w:tplc="C94AA370">
      <w:numFmt w:val="decimal"/>
      <w:lvlText w:val=""/>
      <w:lvlJc w:val="left"/>
    </w:lvl>
    <w:lvl w:ilvl="4" w:tplc="8020C20A">
      <w:numFmt w:val="decimal"/>
      <w:lvlText w:val=""/>
      <w:lvlJc w:val="left"/>
    </w:lvl>
    <w:lvl w:ilvl="5" w:tplc="A8380C9E">
      <w:numFmt w:val="decimal"/>
      <w:lvlText w:val=""/>
      <w:lvlJc w:val="left"/>
    </w:lvl>
    <w:lvl w:ilvl="6" w:tplc="866EC8D6">
      <w:numFmt w:val="decimal"/>
      <w:lvlText w:val=""/>
      <w:lvlJc w:val="left"/>
    </w:lvl>
    <w:lvl w:ilvl="7" w:tplc="71D440EE">
      <w:numFmt w:val="decimal"/>
      <w:lvlText w:val=""/>
      <w:lvlJc w:val="left"/>
    </w:lvl>
    <w:lvl w:ilvl="8" w:tplc="58287D20">
      <w:numFmt w:val="decimal"/>
      <w:lvlText w:val=""/>
      <w:lvlJc w:val="left"/>
    </w:lvl>
  </w:abstractNum>
  <w:abstractNum w:abstractNumId="27" w15:restartNumberingAfterBreak="0">
    <w:nsid w:val="16945F99"/>
    <w:multiLevelType w:val="hybridMultilevel"/>
    <w:tmpl w:val="F56274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B60981"/>
    <w:multiLevelType w:val="hybridMultilevel"/>
    <w:tmpl w:val="C7DCB65A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1716703B"/>
    <w:multiLevelType w:val="hybridMultilevel"/>
    <w:tmpl w:val="30268D92"/>
    <w:lvl w:ilvl="0" w:tplc="847AC4C8">
      <w:start w:val="1"/>
      <w:numFmt w:val="lowerLetter"/>
      <w:lvlText w:val="%1)"/>
      <w:lvlJc w:val="left"/>
    </w:lvl>
    <w:lvl w:ilvl="1" w:tplc="D16A4D06">
      <w:start w:val="1"/>
      <w:numFmt w:val="lowerRoman"/>
      <w:lvlText w:val="%2)"/>
      <w:lvlJc w:val="left"/>
    </w:lvl>
    <w:lvl w:ilvl="2" w:tplc="5912784C">
      <w:numFmt w:val="decimal"/>
      <w:lvlText w:val=""/>
      <w:lvlJc w:val="left"/>
    </w:lvl>
    <w:lvl w:ilvl="3" w:tplc="A17A4DF2">
      <w:numFmt w:val="decimal"/>
      <w:lvlText w:val=""/>
      <w:lvlJc w:val="left"/>
    </w:lvl>
    <w:lvl w:ilvl="4" w:tplc="C2FAA39E">
      <w:numFmt w:val="decimal"/>
      <w:lvlText w:val=""/>
      <w:lvlJc w:val="left"/>
    </w:lvl>
    <w:lvl w:ilvl="5" w:tplc="83A6F162">
      <w:numFmt w:val="decimal"/>
      <w:lvlText w:val=""/>
      <w:lvlJc w:val="left"/>
    </w:lvl>
    <w:lvl w:ilvl="6" w:tplc="FBD6F4DC">
      <w:numFmt w:val="decimal"/>
      <w:lvlText w:val=""/>
      <w:lvlJc w:val="left"/>
    </w:lvl>
    <w:lvl w:ilvl="7" w:tplc="1F56AE62">
      <w:numFmt w:val="decimal"/>
      <w:lvlText w:val=""/>
      <w:lvlJc w:val="left"/>
    </w:lvl>
    <w:lvl w:ilvl="8" w:tplc="80CEEE0C">
      <w:numFmt w:val="decimal"/>
      <w:lvlText w:val=""/>
      <w:lvlJc w:val="left"/>
    </w:lvl>
  </w:abstractNum>
  <w:abstractNum w:abstractNumId="30" w15:restartNumberingAfterBreak="0">
    <w:nsid w:val="180115BE"/>
    <w:multiLevelType w:val="hybridMultilevel"/>
    <w:tmpl w:val="EDDCD2FE"/>
    <w:lvl w:ilvl="0" w:tplc="FDF4036A">
      <w:start w:val="1"/>
      <w:numFmt w:val="lowerLetter"/>
      <w:lvlText w:val="%1)"/>
      <w:lvlJc w:val="left"/>
    </w:lvl>
    <w:lvl w:ilvl="1" w:tplc="76343E28">
      <w:start w:val="1"/>
      <w:numFmt w:val="lowerRoman"/>
      <w:lvlText w:val="%2)"/>
      <w:lvlJc w:val="left"/>
    </w:lvl>
    <w:lvl w:ilvl="2" w:tplc="FE025F6C">
      <w:numFmt w:val="decimal"/>
      <w:lvlText w:val=""/>
      <w:lvlJc w:val="left"/>
    </w:lvl>
    <w:lvl w:ilvl="3" w:tplc="3DFE8E1A">
      <w:numFmt w:val="decimal"/>
      <w:lvlText w:val=""/>
      <w:lvlJc w:val="left"/>
    </w:lvl>
    <w:lvl w:ilvl="4" w:tplc="E042E170">
      <w:numFmt w:val="decimal"/>
      <w:lvlText w:val=""/>
      <w:lvlJc w:val="left"/>
    </w:lvl>
    <w:lvl w:ilvl="5" w:tplc="46C67208">
      <w:numFmt w:val="decimal"/>
      <w:lvlText w:val=""/>
      <w:lvlJc w:val="left"/>
    </w:lvl>
    <w:lvl w:ilvl="6" w:tplc="3DC2CC14">
      <w:numFmt w:val="decimal"/>
      <w:lvlText w:val=""/>
      <w:lvlJc w:val="left"/>
    </w:lvl>
    <w:lvl w:ilvl="7" w:tplc="D3EED3F8">
      <w:numFmt w:val="decimal"/>
      <w:lvlText w:val=""/>
      <w:lvlJc w:val="left"/>
    </w:lvl>
    <w:lvl w:ilvl="8" w:tplc="4EF20AAC">
      <w:numFmt w:val="decimal"/>
      <w:lvlText w:val=""/>
      <w:lvlJc w:val="left"/>
    </w:lvl>
  </w:abstractNum>
  <w:abstractNum w:abstractNumId="31" w15:restartNumberingAfterBreak="0">
    <w:nsid w:val="197F479E"/>
    <w:multiLevelType w:val="hybridMultilevel"/>
    <w:tmpl w:val="F208B4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27709E"/>
    <w:multiLevelType w:val="hybridMultilevel"/>
    <w:tmpl w:val="12E05CC6"/>
    <w:lvl w:ilvl="0" w:tplc="B380DFA2">
      <w:start w:val="1"/>
      <w:numFmt w:val="decimal"/>
      <w:lvlText w:val="%1."/>
      <w:lvlJc w:val="left"/>
    </w:lvl>
    <w:lvl w:ilvl="1" w:tplc="AB7A04B8">
      <w:start w:val="1"/>
      <w:numFmt w:val="lowerLetter"/>
      <w:lvlText w:val="%2)"/>
      <w:lvlJc w:val="left"/>
      <w:rPr>
        <w:strike w:val="0"/>
      </w:rPr>
    </w:lvl>
    <w:lvl w:ilvl="2" w:tplc="47E2F76E">
      <w:numFmt w:val="decimal"/>
      <w:lvlText w:val=""/>
      <w:lvlJc w:val="left"/>
    </w:lvl>
    <w:lvl w:ilvl="3" w:tplc="C61243E2">
      <w:numFmt w:val="decimal"/>
      <w:lvlText w:val=""/>
      <w:lvlJc w:val="left"/>
    </w:lvl>
    <w:lvl w:ilvl="4" w:tplc="C2BC19DE">
      <w:numFmt w:val="decimal"/>
      <w:lvlText w:val=""/>
      <w:lvlJc w:val="left"/>
    </w:lvl>
    <w:lvl w:ilvl="5" w:tplc="BA362E78">
      <w:numFmt w:val="decimal"/>
      <w:lvlText w:val=""/>
      <w:lvlJc w:val="left"/>
    </w:lvl>
    <w:lvl w:ilvl="6" w:tplc="F5A2F248">
      <w:numFmt w:val="decimal"/>
      <w:lvlText w:val=""/>
      <w:lvlJc w:val="left"/>
    </w:lvl>
    <w:lvl w:ilvl="7" w:tplc="6C509E82">
      <w:numFmt w:val="decimal"/>
      <w:lvlText w:val=""/>
      <w:lvlJc w:val="left"/>
    </w:lvl>
    <w:lvl w:ilvl="8" w:tplc="830A7F3A">
      <w:numFmt w:val="decimal"/>
      <w:lvlText w:val=""/>
      <w:lvlJc w:val="left"/>
    </w:lvl>
  </w:abstractNum>
  <w:abstractNum w:abstractNumId="33" w15:restartNumberingAfterBreak="0">
    <w:nsid w:val="1A32234B"/>
    <w:multiLevelType w:val="hybridMultilevel"/>
    <w:tmpl w:val="16FE5116"/>
    <w:lvl w:ilvl="0" w:tplc="35788C6A">
      <w:start w:val="2"/>
      <w:numFmt w:val="decimal"/>
      <w:lvlText w:val="%1."/>
      <w:lvlJc w:val="left"/>
    </w:lvl>
    <w:lvl w:ilvl="1" w:tplc="5F825944">
      <w:start w:val="1"/>
      <w:numFmt w:val="lowerLetter"/>
      <w:lvlText w:val="%2)"/>
      <w:lvlJc w:val="left"/>
    </w:lvl>
    <w:lvl w:ilvl="2" w:tplc="FE00F836">
      <w:start w:val="1"/>
      <w:numFmt w:val="lowerLetter"/>
      <w:lvlText w:val="%3"/>
      <w:lvlJc w:val="left"/>
    </w:lvl>
    <w:lvl w:ilvl="3" w:tplc="B9268288">
      <w:start w:val="1"/>
      <w:numFmt w:val="lowerRoman"/>
      <w:lvlText w:val="%4)"/>
      <w:lvlJc w:val="left"/>
    </w:lvl>
    <w:lvl w:ilvl="4" w:tplc="05248F06">
      <w:numFmt w:val="decimal"/>
      <w:lvlText w:val=""/>
      <w:lvlJc w:val="left"/>
    </w:lvl>
    <w:lvl w:ilvl="5" w:tplc="63BCBB1E">
      <w:numFmt w:val="decimal"/>
      <w:lvlText w:val=""/>
      <w:lvlJc w:val="left"/>
    </w:lvl>
    <w:lvl w:ilvl="6" w:tplc="2048E890">
      <w:numFmt w:val="decimal"/>
      <w:lvlText w:val=""/>
      <w:lvlJc w:val="left"/>
    </w:lvl>
    <w:lvl w:ilvl="7" w:tplc="A08C9A22">
      <w:numFmt w:val="decimal"/>
      <w:lvlText w:val=""/>
      <w:lvlJc w:val="left"/>
    </w:lvl>
    <w:lvl w:ilvl="8" w:tplc="74F2EB7A">
      <w:numFmt w:val="decimal"/>
      <w:lvlText w:val=""/>
      <w:lvlJc w:val="left"/>
    </w:lvl>
  </w:abstractNum>
  <w:abstractNum w:abstractNumId="34" w15:restartNumberingAfterBreak="0">
    <w:nsid w:val="1C646D46"/>
    <w:multiLevelType w:val="hybridMultilevel"/>
    <w:tmpl w:val="8B966F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F10FD8"/>
    <w:multiLevelType w:val="hybridMultilevel"/>
    <w:tmpl w:val="24F40F7E"/>
    <w:lvl w:ilvl="0" w:tplc="C6C88D82">
      <w:start w:val="2"/>
      <w:numFmt w:val="lowerLetter"/>
      <w:lvlText w:val="%1)"/>
      <w:lvlJc w:val="left"/>
      <w:rPr>
        <w:strike w:val="0"/>
      </w:rPr>
    </w:lvl>
    <w:lvl w:ilvl="1" w:tplc="EBAA86F6">
      <w:start w:val="1"/>
      <w:numFmt w:val="lowerRoman"/>
      <w:lvlText w:val="%2)"/>
      <w:lvlJc w:val="left"/>
    </w:lvl>
    <w:lvl w:ilvl="2" w:tplc="1A50F2EE">
      <w:numFmt w:val="decimal"/>
      <w:lvlText w:val=""/>
      <w:lvlJc w:val="left"/>
    </w:lvl>
    <w:lvl w:ilvl="3" w:tplc="5814537E">
      <w:numFmt w:val="decimal"/>
      <w:lvlText w:val=""/>
      <w:lvlJc w:val="left"/>
    </w:lvl>
    <w:lvl w:ilvl="4" w:tplc="7E445946">
      <w:numFmt w:val="decimal"/>
      <w:lvlText w:val=""/>
      <w:lvlJc w:val="left"/>
    </w:lvl>
    <w:lvl w:ilvl="5" w:tplc="42F2BB9E">
      <w:numFmt w:val="decimal"/>
      <w:lvlText w:val=""/>
      <w:lvlJc w:val="left"/>
    </w:lvl>
    <w:lvl w:ilvl="6" w:tplc="3AD8BB2A">
      <w:numFmt w:val="decimal"/>
      <w:lvlText w:val=""/>
      <w:lvlJc w:val="left"/>
    </w:lvl>
    <w:lvl w:ilvl="7" w:tplc="C720BAFC">
      <w:numFmt w:val="decimal"/>
      <w:lvlText w:val=""/>
      <w:lvlJc w:val="left"/>
    </w:lvl>
    <w:lvl w:ilvl="8" w:tplc="F37A3CBC">
      <w:numFmt w:val="decimal"/>
      <w:lvlText w:val=""/>
      <w:lvlJc w:val="left"/>
    </w:lvl>
  </w:abstractNum>
  <w:abstractNum w:abstractNumId="36" w15:restartNumberingAfterBreak="0">
    <w:nsid w:val="1DBABF00"/>
    <w:multiLevelType w:val="hybridMultilevel"/>
    <w:tmpl w:val="C75A5DA4"/>
    <w:lvl w:ilvl="0" w:tplc="B498BE7A">
      <w:start w:val="1"/>
      <w:numFmt w:val="lowerLetter"/>
      <w:lvlText w:val="%1"/>
      <w:lvlJc w:val="left"/>
    </w:lvl>
    <w:lvl w:ilvl="1" w:tplc="CEF2D994">
      <w:start w:val="7"/>
      <w:numFmt w:val="lowerLetter"/>
      <w:lvlText w:val="%2)"/>
      <w:lvlJc w:val="left"/>
    </w:lvl>
    <w:lvl w:ilvl="2" w:tplc="8580FD96">
      <w:numFmt w:val="decimal"/>
      <w:lvlText w:val=""/>
      <w:lvlJc w:val="left"/>
    </w:lvl>
    <w:lvl w:ilvl="3" w:tplc="F6163D04">
      <w:numFmt w:val="decimal"/>
      <w:lvlText w:val=""/>
      <w:lvlJc w:val="left"/>
    </w:lvl>
    <w:lvl w:ilvl="4" w:tplc="4C2249F0">
      <w:numFmt w:val="decimal"/>
      <w:lvlText w:val=""/>
      <w:lvlJc w:val="left"/>
    </w:lvl>
    <w:lvl w:ilvl="5" w:tplc="ED1E5810">
      <w:numFmt w:val="decimal"/>
      <w:lvlText w:val=""/>
      <w:lvlJc w:val="left"/>
    </w:lvl>
    <w:lvl w:ilvl="6" w:tplc="BB36A190">
      <w:numFmt w:val="decimal"/>
      <w:lvlText w:val=""/>
      <w:lvlJc w:val="left"/>
    </w:lvl>
    <w:lvl w:ilvl="7" w:tplc="9ADEA370">
      <w:numFmt w:val="decimal"/>
      <w:lvlText w:val=""/>
      <w:lvlJc w:val="left"/>
    </w:lvl>
    <w:lvl w:ilvl="8" w:tplc="ACBE6BEC">
      <w:numFmt w:val="decimal"/>
      <w:lvlText w:val=""/>
      <w:lvlJc w:val="left"/>
    </w:lvl>
  </w:abstractNum>
  <w:abstractNum w:abstractNumId="37" w15:restartNumberingAfterBreak="0">
    <w:nsid w:val="1E5C5631"/>
    <w:multiLevelType w:val="hybridMultilevel"/>
    <w:tmpl w:val="618CA9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BA5D23"/>
    <w:multiLevelType w:val="hybridMultilevel"/>
    <w:tmpl w:val="BB7C245A"/>
    <w:lvl w:ilvl="0" w:tplc="F012A8C8">
      <w:start w:val="1"/>
      <w:numFmt w:val="decimal"/>
      <w:lvlText w:val="%1."/>
      <w:lvlJc w:val="left"/>
    </w:lvl>
    <w:lvl w:ilvl="1" w:tplc="A5005892">
      <w:start w:val="1"/>
      <w:numFmt w:val="lowerLetter"/>
      <w:lvlText w:val="%2)"/>
      <w:lvlJc w:val="left"/>
    </w:lvl>
    <w:lvl w:ilvl="2" w:tplc="5A54A85A">
      <w:numFmt w:val="decimal"/>
      <w:lvlText w:val=""/>
      <w:lvlJc w:val="left"/>
    </w:lvl>
    <w:lvl w:ilvl="3" w:tplc="29A8598C">
      <w:numFmt w:val="decimal"/>
      <w:lvlText w:val=""/>
      <w:lvlJc w:val="left"/>
    </w:lvl>
    <w:lvl w:ilvl="4" w:tplc="C6FAEA10">
      <w:numFmt w:val="decimal"/>
      <w:lvlText w:val=""/>
      <w:lvlJc w:val="left"/>
    </w:lvl>
    <w:lvl w:ilvl="5" w:tplc="05700F30">
      <w:numFmt w:val="decimal"/>
      <w:lvlText w:val=""/>
      <w:lvlJc w:val="left"/>
    </w:lvl>
    <w:lvl w:ilvl="6" w:tplc="2904F93E">
      <w:numFmt w:val="decimal"/>
      <w:lvlText w:val=""/>
      <w:lvlJc w:val="left"/>
    </w:lvl>
    <w:lvl w:ilvl="7" w:tplc="74EE695A">
      <w:numFmt w:val="decimal"/>
      <w:lvlText w:val=""/>
      <w:lvlJc w:val="left"/>
    </w:lvl>
    <w:lvl w:ilvl="8" w:tplc="330CC292">
      <w:numFmt w:val="decimal"/>
      <w:lvlText w:val=""/>
      <w:lvlJc w:val="left"/>
    </w:lvl>
  </w:abstractNum>
  <w:abstractNum w:abstractNumId="39" w15:restartNumberingAfterBreak="0">
    <w:nsid w:val="1F48EAA1"/>
    <w:multiLevelType w:val="hybridMultilevel"/>
    <w:tmpl w:val="1C4601F6"/>
    <w:lvl w:ilvl="0" w:tplc="82F6B5D4">
      <w:start w:val="1"/>
      <w:numFmt w:val="lowerLetter"/>
      <w:lvlText w:val="%1"/>
      <w:lvlJc w:val="left"/>
    </w:lvl>
    <w:lvl w:ilvl="1" w:tplc="35A8C6E4">
      <w:start w:val="1"/>
      <w:numFmt w:val="decimal"/>
      <w:lvlText w:val="%2."/>
      <w:lvlJc w:val="left"/>
    </w:lvl>
    <w:lvl w:ilvl="2" w:tplc="93BAAB9E">
      <w:numFmt w:val="decimal"/>
      <w:lvlText w:val=""/>
      <w:lvlJc w:val="left"/>
    </w:lvl>
    <w:lvl w:ilvl="3" w:tplc="7AB6004C">
      <w:numFmt w:val="decimal"/>
      <w:lvlText w:val=""/>
      <w:lvlJc w:val="left"/>
    </w:lvl>
    <w:lvl w:ilvl="4" w:tplc="BDDE7D76">
      <w:numFmt w:val="decimal"/>
      <w:lvlText w:val=""/>
      <w:lvlJc w:val="left"/>
    </w:lvl>
    <w:lvl w:ilvl="5" w:tplc="B2B8E9B8">
      <w:numFmt w:val="decimal"/>
      <w:lvlText w:val=""/>
      <w:lvlJc w:val="left"/>
    </w:lvl>
    <w:lvl w:ilvl="6" w:tplc="FE30254E">
      <w:numFmt w:val="decimal"/>
      <w:lvlText w:val=""/>
      <w:lvlJc w:val="left"/>
    </w:lvl>
    <w:lvl w:ilvl="7" w:tplc="A3965260">
      <w:numFmt w:val="decimal"/>
      <w:lvlText w:val=""/>
      <w:lvlJc w:val="left"/>
    </w:lvl>
    <w:lvl w:ilvl="8" w:tplc="844CE0E2">
      <w:numFmt w:val="decimal"/>
      <w:lvlText w:val=""/>
      <w:lvlJc w:val="left"/>
    </w:lvl>
  </w:abstractNum>
  <w:abstractNum w:abstractNumId="40" w15:restartNumberingAfterBreak="0">
    <w:nsid w:val="235BA861"/>
    <w:multiLevelType w:val="hybridMultilevel"/>
    <w:tmpl w:val="9814C9C0"/>
    <w:lvl w:ilvl="0" w:tplc="841EF6E2">
      <w:start w:val="3"/>
      <w:numFmt w:val="lowerLetter"/>
      <w:lvlText w:val="%1)"/>
      <w:lvlJc w:val="left"/>
    </w:lvl>
    <w:lvl w:ilvl="1" w:tplc="EA100EA0">
      <w:start w:val="1"/>
      <w:numFmt w:val="lowerRoman"/>
      <w:lvlText w:val="%2)"/>
      <w:lvlJc w:val="left"/>
    </w:lvl>
    <w:lvl w:ilvl="2" w:tplc="6B42604E">
      <w:numFmt w:val="decimal"/>
      <w:lvlText w:val=""/>
      <w:lvlJc w:val="left"/>
    </w:lvl>
    <w:lvl w:ilvl="3" w:tplc="18BEA546">
      <w:numFmt w:val="decimal"/>
      <w:lvlText w:val=""/>
      <w:lvlJc w:val="left"/>
    </w:lvl>
    <w:lvl w:ilvl="4" w:tplc="1F963AB4">
      <w:numFmt w:val="decimal"/>
      <w:lvlText w:val=""/>
      <w:lvlJc w:val="left"/>
    </w:lvl>
    <w:lvl w:ilvl="5" w:tplc="5D2E38A0">
      <w:numFmt w:val="decimal"/>
      <w:lvlText w:val=""/>
      <w:lvlJc w:val="left"/>
    </w:lvl>
    <w:lvl w:ilvl="6" w:tplc="D70C81EC">
      <w:numFmt w:val="decimal"/>
      <w:lvlText w:val=""/>
      <w:lvlJc w:val="left"/>
    </w:lvl>
    <w:lvl w:ilvl="7" w:tplc="AD24D886">
      <w:numFmt w:val="decimal"/>
      <w:lvlText w:val=""/>
      <w:lvlJc w:val="left"/>
    </w:lvl>
    <w:lvl w:ilvl="8" w:tplc="07A6C820">
      <w:numFmt w:val="decimal"/>
      <w:lvlText w:val=""/>
      <w:lvlJc w:val="left"/>
    </w:lvl>
  </w:abstractNum>
  <w:abstractNum w:abstractNumId="41" w15:restartNumberingAfterBreak="0">
    <w:nsid w:val="23F9C13C"/>
    <w:multiLevelType w:val="hybridMultilevel"/>
    <w:tmpl w:val="8DE295C2"/>
    <w:lvl w:ilvl="0" w:tplc="D130CE66">
      <w:start w:val="1"/>
      <w:numFmt w:val="decimal"/>
      <w:lvlText w:val="%1"/>
      <w:lvlJc w:val="left"/>
    </w:lvl>
    <w:lvl w:ilvl="1" w:tplc="C60C59D0">
      <w:start w:val="1"/>
      <w:numFmt w:val="lowerLetter"/>
      <w:lvlText w:val="%2)"/>
      <w:lvlJc w:val="left"/>
    </w:lvl>
    <w:lvl w:ilvl="2" w:tplc="0BDC6870">
      <w:numFmt w:val="decimal"/>
      <w:lvlText w:val=""/>
      <w:lvlJc w:val="left"/>
    </w:lvl>
    <w:lvl w:ilvl="3" w:tplc="F0C67984">
      <w:numFmt w:val="decimal"/>
      <w:lvlText w:val=""/>
      <w:lvlJc w:val="left"/>
    </w:lvl>
    <w:lvl w:ilvl="4" w:tplc="2F5C2D36">
      <w:numFmt w:val="decimal"/>
      <w:lvlText w:val=""/>
      <w:lvlJc w:val="left"/>
    </w:lvl>
    <w:lvl w:ilvl="5" w:tplc="D1428FB2">
      <w:numFmt w:val="decimal"/>
      <w:lvlText w:val=""/>
      <w:lvlJc w:val="left"/>
    </w:lvl>
    <w:lvl w:ilvl="6" w:tplc="0EECE138">
      <w:numFmt w:val="decimal"/>
      <w:lvlText w:val=""/>
      <w:lvlJc w:val="left"/>
    </w:lvl>
    <w:lvl w:ilvl="7" w:tplc="A3069CAE">
      <w:numFmt w:val="decimal"/>
      <w:lvlText w:val=""/>
      <w:lvlJc w:val="left"/>
    </w:lvl>
    <w:lvl w:ilvl="8" w:tplc="634490B2">
      <w:numFmt w:val="decimal"/>
      <w:lvlText w:val=""/>
      <w:lvlJc w:val="left"/>
    </w:lvl>
  </w:abstractNum>
  <w:abstractNum w:abstractNumId="42" w15:restartNumberingAfterBreak="0">
    <w:nsid w:val="25A70BF7"/>
    <w:multiLevelType w:val="hybridMultilevel"/>
    <w:tmpl w:val="D772DF0C"/>
    <w:lvl w:ilvl="0" w:tplc="8648D92C">
      <w:start w:val="4"/>
      <w:numFmt w:val="lowerLetter"/>
      <w:lvlText w:val="%1)"/>
      <w:lvlJc w:val="left"/>
    </w:lvl>
    <w:lvl w:ilvl="1" w:tplc="2658489E">
      <w:start w:val="1"/>
      <w:numFmt w:val="lowerRoman"/>
      <w:lvlText w:val="%2"/>
      <w:lvlJc w:val="left"/>
    </w:lvl>
    <w:lvl w:ilvl="2" w:tplc="4B16FF96">
      <w:numFmt w:val="decimal"/>
      <w:lvlText w:val=""/>
      <w:lvlJc w:val="left"/>
    </w:lvl>
    <w:lvl w:ilvl="3" w:tplc="E9A641B6">
      <w:numFmt w:val="decimal"/>
      <w:lvlText w:val=""/>
      <w:lvlJc w:val="left"/>
    </w:lvl>
    <w:lvl w:ilvl="4" w:tplc="54A25C54">
      <w:numFmt w:val="decimal"/>
      <w:lvlText w:val=""/>
      <w:lvlJc w:val="left"/>
    </w:lvl>
    <w:lvl w:ilvl="5" w:tplc="5476855E">
      <w:numFmt w:val="decimal"/>
      <w:lvlText w:val=""/>
      <w:lvlJc w:val="left"/>
    </w:lvl>
    <w:lvl w:ilvl="6" w:tplc="FF2E4746">
      <w:numFmt w:val="decimal"/>
      <w:lvlText w:val=""/>
      <w:lvlJc w:val="left"/>
    </w:lvl>
    <w:lvl w:ilvl="7" w:tplc="B1E049DA">
      <w:numFmt w:val="decimal"/>
      <w:lvlText w:val=""/>
      <w:lvlJc w:val="left"/>
    </w:lvl>
    <w:lvl w:ilvl="8" w:tplc="C01ED260">
      <w:numFmt w:val="decimal"/>
      <w:lvlText w:val=""/>
      <w:lvlJc w:val="left"/>
    </w:lvl>
  </w:abstractNum>
  <w:abstractNum w:abstractNumId="43" w15:restartNumberingAfterBreak="0">
    <w:nsid w:val="26F324BA"/>
    <w:multiLevelType w:val="hybridMultilevel"/>
    <w:tmpl w:val="9C6C50CA"/>
    <w:lvl w:ilvl="0" w:tplc="EB8A9340">
      <w:start w:val="1"/>
      <w:numFmt w:val="decimal"/>
      <w:lvlText w:val="%1"/>
      <w:lvlJc w:val="left"/>
    </w:lvl>
    <w:lvl w:ilvl="1" w:tplc="7D42DF6A">
      <w:start w:val="5"/>
      <w:numFmt w:val="lowerLetter"/>
      <w:lvlText w:val="%2"/>
      <w:lvlJc w:val="left"/>
    </w:lvl>
    <w:lvl w:ilvl="2" w:tplc="92508C18">
      <w:numFmt w:val="decimal"/>
      <w:lvlText w:val=""/>
      <w:lvlJc w:val="left"/>
    </w:lvl>
    <w:lvl w:ilvl="3" w:tplc="E9505C98">
      <w:numFmt w:val="decimal"/>
      <w:lvlText w:val=""/>
      <w:lvlJc w:val="left"/>
    </w:lvl>
    <w:lvl w:ilvl="4" w:tplc="CAEAFB46">
      <w:numFmt w:val="decimal"/>
      <w:lvlText w:val=""/>
      <w:lvlJc w:val="left"/>
    </w:lvl>
    <w:lvl w:ilvl="5" w:tplc="394C748C">
      <w:numFmt w:val="decimal"/>
      <w:lvlText w:val=""/>
      <w:lvlJc w:val="left"/>
    </w:lvl>
    <w:lvl w:ilvl="6" w:tplc="A9F49B66">
      <w:numFmt w:val="decimal"/>
      <w:lvlText w:val=""/>
      <w:lvlJc w:val="left"/>
    </w:lvl>
    <w:lvl w:ilvl="7" w:tplc="377C04EE">
      <w:numFmt w:val="decimal"/>
      <w:lvlText w:val=""/>
      <w:lvlJc w:val="left"/>
    </w:lvl>
    <w:lvl w:ilvl="8" w:tplc="77988338">
      <w:numFmt w:val="decimal"/>
      <w:lvlText w:val=""/>
      <w:lvlJc w:val="left"/>
    </w:lvl>
  </w:abstractNum>
  <w:abstractNum w:abstractNumId="44" w15:restartNumberingAfterBreak="0">
    <w:nsid w:val="275AC794"/>
    <w:multiLevelType w:val="hybridMultilevel"/>
    <w:tmpl w:val="22547676"/>
    <w:lvl w:ilvl="0" w:tplc="EB9C4E1A">
      <w:start w:val="1"/>
      <w:numFmt w:val="decimal"/>
      <w:lvlText w:val="%1."/>
      <w:lvlJc w:val="left"/>
    </w:lvl>
    <w:lvl w:ilvl="1" w:tplc="D14CE520">
      <w:start w:val="1"/>
      <w:numFmt w:val="lowerLetter"/>
      <w:lvlText w:val="%2)"/>
      <w:lvlJc w:val="left"/>
    </w:lvl>
    <w:lvl w:ilvl="2" w:tplc="B464165C">
      <w:numFmt w:val="decimal"/>
      <w:lvlText w:val=""/>
      <w:lvlJc w:val="left"/>
    </w:lvl>
    <w:lvl w:ilvl="3" w:tplc="0858704A">
      <w:numFmt w:val="decimal"/>
      <w:lvlText w:val=""/>
      <w:lvlJc w:val="left"/>
    </w:lvl>
    <w:lvl w:ilvl="4" w:tplc="5A281910">
      <w:numFmt w:val="decimal"/>
      <w:lvlText w:val=""/>
      <w:lvlJc w:val="left"/>
    </w:lvl>
    <w:lvl w:ilvl="5" w:tplc="F4AAC9EA">
      <w:numFmt w:val="decimal"/>
      <w:lvlText w:val=""/>
      <w:lvlJc w:val="left"/>
    </w:lvl>
    <w:lvl w:ilvl="6" w:tplc="BF3CE43A">
      <w:numFmt w:val="decimal"/>
      <w:lvlText w:val=""/>
      <w:lvlJc w:val="left"/>
    </w:lvl>
    <w:lvl w:ilvl="7" w:tplc="3666486E">
      <w:numFmt w:val="decimal"/>
      <w:lvlText w:val=""/>
      <w:lvlJc w:val="left"/>
    </w:lvl>
    <w:lvl w:ilvl="8" w:tplc="3B2674E2">
      <w:numFmt w:val="decimal"/>
      <w:lvlText w:val=""/>
      <w:lvlJc w:val="left"/>
    </w:lvl>
  </w:abstractNum>
  <w:abstractNum w:abstractNumId="45" w15:restartNumberingAfterBreak="0">
    <w:nsid w:val="2764551B"/>
    <w:multiLevelType w:val="hybridMultilevel"/>
    <w:tmpl w:val="F8C44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713C79"/>
    <w:multiLevelType w:val="hybridMultilevel"/>
    <w:tmpl w:val="7696D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F6D648"/>
    <w:multiLevelType w:val="hybridMultilevel"/>
    <w:tmpl w:val="4148C1DC"/>
    <w:lvl w:ilvl="0" w:tplc="C36EDEAE">
      <w:start w:val="1"/>
      <w:numFmt w:val="lowerLetter"/>
      <w:lvlText w:val="%1)"/>
      <w:lvlJc w:val="left"/>
    </w:lvl>
    <w:lvl w:ilvl="1" w:tplc="77403814">
      <w:numFmt w:val="decimal"/>
      <w:lvlText w:val=""/>
      <w:lvlJc w:val="left"/>
    </w:lvl>
    <w:lvl w:ilvl="2" w:tplc="E16A51A2">
      <w:numFmt w:val="decimal"/>
      <w:lvlText w:val=""/>
      <w:lvlJc w:val="left"/>
    </w:lvl>
    <w:lvl w:ilvl="3" w:tplc="45428208">
      <w:numFmt w:val="decimal"/>
      <w:lvlText w:val=""/>
      <w:lvlJc w:val="left"/>
    </w:lvl>
    <w:lvl w:ilvl="4" w:tplc="FF0612E6">
      <w:numFmt w:val="decimal"/>
      <w:lvlText w:val=""/>
      <w:lvlJc w:val="left"/>
    </w:lvl>
    <w:lvl w:ilvl="5" w:tplc="8138D7C6">
      <w:numFmt w:val="decimal"/>
      <w:lvlText w:val=""/>
      <w:lvlJc w:val="left"/>
    </w:lvl>
    <w:lvl w:ilvl="6" w:tplc="47C0EFDE">
      <w:numFmt w:val="decimal"/>
      <w:lvlText w:val=""/>
      <w:lvlJc w:val="left"/>
    </w:lvl>
    <w:lvl w:ilvl="7" w:tplc="C272265A">
      <w:numFmt w:val="decimal"/>
      <w:lvlText w:val=""/>
      <w:lvlJc w:val="left"/>
    </w:lvl>
    <w:lvl w:ilvl="8" w:tplc="B0288B14">
      <w:numFmt w:val="decimal"/>
      <w:lvlText w:val=""/>
      <w:lvlJc w:val="left"/>
    </w:lvl>
  </w:abstractNum>
  <w:abstractNum w:abstractNumId="48" w15:restartNumberingAfterBreak="0">
    <w:nsid w:val="310C50B3"/>
    <w:multiLevelType w:val="hybridMultilevel"/>
    <w:tmpl w:val="4CA60676"/>
    <w:lvl w:ilvl="0" w:tplc="351028A6">
      <w:start w:val="1"/>
      <w:numFmt w:val="lowerLetter"/>
      <w:lvlText w:val="%1)"/>
      <w:lvlJc w:val="left"/>
    </w:lvl>
    <w:lvl w:ilvl="1" w:tplc="E4A4F9AA">
      <w:numFmt w:val="decimal"/>
      <w:lvlText w:val=""/>
      <w:lvlJc w:val="left"/>
    </w:lvl>
    <w:lvl w:ilvl="2" w:tplc="95AEB3AC">
      <w:numFmt w:val="decimal"/>
      <w:lvlText w:val=""/>
      <w:lvlJc w:val="left"/>
    </w:lvl>
    <w:lvl w:ilvl="3" w:tplc="5914F170">
      <w:numFmt w:val="decimal"/>
      <w:lvlText w:val=""/>
      <w:lvlJc w:val="left"/>
    </w:lvl>
    <w:lvl w:ilvl="4" w:tplc="E05CB810">
      <w:numFmt w:val="decimal"/>
      <w:lvlText w:val=""/>
      <w:lvlJc w:val="left"/>
    </w:lvl>
    <w:lvl w:ilvl="5" w:tplc="B4EA1A0A">
      <w:numFmt w:val="decimal"/>
      <w:lvlText w:val=""/>
      <w:lvlJc w:val="left"/>
    </w:lvl>
    <w:lvl w:ilvl="6" w:tplc="418ABAC0">
      <w:numFmt w:val="decimal"/>
      <w:lvlText w:val=""/>
      <w:lvlJc w:val="left"/>
    </w:lvl>
    <w:lvl w:ilvl="7" w:tplc="09160F10">
      <w:numFmt w:val="decimal"/>
      <w:lvlText w:val=""/>
      <w:lvlJc w:val="left"/>
    </w:lvl>
    <w:lvl w:ilvl="8" w:tplc="19F29848">
      <w:numFmt w:val="decimal"/>
      <w:lvlText w:val=""/>
      <w:lvlJc w:val="left"/>
    </w:lvl>
  </w:abstractNum>
  <w:abstractNum w:abstractNumId="49" w15:restartNumberingAfterBreak="0">
    <w:nsid w:val="3222E7CD"/>
    <w:multiLevelType w:val="hybridMultilevel"/>
    <w:tmpl w:val="47141DC0"/>
    <w:lvl w:ilvl="0" w:tplc="94A043FA">
      <w:start w:val="1"/>
      <w:numFmt w:val="decimal"/>
      <w:lvlText w:val="%1"/>
      <w:lvlJc w:val="left"/>
    </w:lvl>
    <w:lvl w:ilvl="1" w:tplc="49ACD4B4">
      <w:start w:val="2"/>
      <w:numFmt w:val="lowerLetter"/>
      <w:lvlText w:val="%2)"/>
      <w:lvlJc w:val="left"/>
    </w:lvl>
    <w:lvl w:ilvl="2" w:tplc="B4828FCA">
      <w:numFmt w:val="decimal"/>
      <w:lvlText w:val=""/>
      <w:lvlJc w:val="left"/>
    </w:lvl>
    <w:lvl w:ilvl="3" w:tplc="C66CAC2C">
      <w:numFmt w:val="decimal"/>
      <w:lvlText w:val=""/>
      <w:lvlJc w:val="left"/>
    </w:lvl>
    <w:lvl w:ilvl="4" w:tplc="91E6A3E2">
      <w:numFmt w:val="decimal"/>
      <w:lvlText w:val=""/>
      <w:lvlJc w:val="left"/>
    </w:lvl>
    <w:lvl w:ilvl="5" w:tplc="BDA03BC8">
      <w:numFmt w:val="decimal"/>
      <w:lvlText w:val=""/>
      <w:lvlJc w:val="left"/>
    </w:lvl>
    <w:lvl w:ilvl="6" w:tplc="F1A25A20">
      <w:numFmt w:val="decimal"/>
      <w:lvlText w:val=""/>
      <w:lvlJc w:val="left"/>
    </w:lvl>
    <w:lvl w:ilvl="7" w:tplc="F8A8E66A">
      <w:numFmt w:val="decimal"/>
      <w:lvlText w:val=""/>
      <w:lvlJc w:val="left"/>
    </w:lvl>
    <w:lvl w:ilvl="8" w:tplc="2C4E24A8">
      <w:numFmt w:val="decimal"/>
      <w:lvlText w:val=""/>
      <w:lvlJc w:val="left"/>
    </w:lvl>
  </w:abstractNum>
  <w:abstractNum w:abstractNumId="50" w15:restartNumberingAfterBreak="0">
    <w:nsid w:val="33881D6A"/>
    <w:multiLevelType w:val="hybridMultilevel"/>
    <w:tmpl w:val="79DC7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4FE9F9"/>
    <w:multiLevelType w:val="hybridMultilevel"/>
    <w:tmpl w:val="E5DA6EC0"/>
    <w:lvl w:ilvl="0" w:tplc="231AE208">
      <w:start w:val="5"/>
      <w:numFmt w:val="lowerLetter"/>
      <w:lvlText w:val="%1)"/>
      <w:lvlJc w:val="left"/>
    </w:lvl>
    <w:lvl w:ilvl="1" w:tplc="FCFAB176">
      <w:start w:val="1"/>
      <w:numFmt w:val="lowerRoman"/>
      <w:lvlText w:val="%2"/>
      <w:lvlJc w:val="left"/>
    </w:lvl>
    <w:lvl w:ilvl="2" w:tplc="9E56CF66">
      <w:numFmt w:val="decimal"/>
      <w:lvlText w:val=""/>
      <w:lvlJc w:val="left"/>
    </w:lvl>
    <w:lvl w:ilvl="3" w:tplc="146CCFF0">
      <w:numFmt w:val="decimal"/>
      <w:lvlText w:val=""/>
      <w:lvlJc w:val="left"/>
    </w:lvl>
    <w:lvl w:ilvl="4" w:tplc="E0CEF7A6">
      <w:numFmt w:val="decimal"/>
      <w:lvlText w:val=""/>
      <w:lvlJc w:val="left"/>
    </w:lvl>
    <w:lvl w:ilvl="5" w:tplc="35183F34">
      <w:numFmt w:val="decimal"/>
      <w:lvlText w:val=""/>
      <w:lvlJc w:val="left"/>
    </w:lvl>
    <w:lvl w:ilvl="6" w:tplc="24F899C0">
      <w:numFmt w:val="decimal"/>
      <w:lvlText w:val=""/>
      <w:lvlJc w:val="left"/>
    </w:lvl>
    <w:lvl w:ilvl="7" w:tplc="CD724258">
      <w:numFmt w:val="decimal"/>
      <w:lvlText w:val=""/>
      <w:lvlJc w:val="left"/>
    </w:lvl>
    <w:lvl w:ilvl="8" w:tplc="A052029E">
      <w:numFmt w:val="decimal"/>
      <w:lvlText w:val=""/>
      <w:lvlJc w:val="left"/>
    </w:lvl>
  </w:abstractNum>
  <w:abstractNum w:abstractNumId="52" w15:restartNumberingAfterBreak="0">
    <w:nsid w:val="35B3484B"/>
    <w:multiLevelType w:val="hybridMultilevel"/>
    <w:tmpl w:val="0A141E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4A3FE6"/>
    <w:multiLevelType w:val="hybridMultilevel"/>
    <w:tmpl w:val="58E242CC"/>
    <w:lvl w:ilvl="0" w:tplc="DDC44D22">
      <w:start w:val="1"/>
      <w:numFmt w:val="decimal"/>
      <w:lvlText w:val="%1."/>
      <w:lvlJc w:val="left"/>
    </w:lvl>
    <w:lvl w:ilvl="1" w:tplc="07EC416E">
      <w:start w:val="1"/>
      <w:numFmt w:val="lowerLetter"/>
      <w:lvlText w:val="%2)"/>
      <w:lvlJc w:val="left"/>
      <w:rPr>
        <w:strike w:val="0"/>
      </w:rPr>
    </w:lvl>
    <w:lvl w:ilvl="2" w:tplc="29CE46F6">
      <w:numFmt w:val="decimal"/>
      <w:lvlText w:val=""/>
      <w:lvlJc w:val="left"/>
    </w:lvl>
    <w:lvl w:ilvl="3" w:tplc="CBCA8F1C">
      <w:numFmt w:val="decimal"/>
      <w:lvlText w:val=""/>
      <w:lvlJc w:val="left"/>
    </w:lvl>
    <w:lvl w:ilvl="4" w:tplc="9042B228">
      <w:numFmt w:val="decimal"/>
      <w:lvlText w:val=""/>
      <w:lvlJc w:val="left"/>
    </w:lvl>
    <w:lvl w:ilvl="5" w:tplc="4B461028">
      <w:numFmt w:val="decimal"/>
      <w:lvlText w:val=""/>
      <w:lvlJc w:val="left"/>
    </w:lvl>
    <w:lvl w:ilvl="6" w:tplc="0EA64C1C">
      <w:numFmt w:val="decimal"/>
      <w:lvlText w:val=""/>
      <w:lvlJc w:val="left"/>
    </w:lvl>
    <w:lvl w:ilvl="7" w:tplc="418AC5F0">
      <w:numFmt w:val="decimal"/>
      <w:lvlText w:val=""/>
      <w:lvlJc w:val="left"/>
    </w:lvl>
    <w:lvl w:ilvl="8" w:tplc="195AFA8A">
      <w:numFmt w:val="decimal"/>
      <w:lvlText w:val=""/>
      <w:lvlJc w:val="left"/>
    </w:lvl>
  </w:abstractNum>
  <w:abstractNum w:abstractNumId="54" w15:restartNumberingAfterBreak="0">
    <w:nsid w:val="378B0AA8"/>
    <w:multiLevelType w:val="hybridMultilevel"/>
    <w:tmpl w:val="8C309C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DC7C17"/>
    <w:multiLevelType w:val="hybridMultilevel"/>
    <w:tmpl w:val="76A28A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EE015C"/>
    <w:multiLevelType w:val="hybridMultilevel"/>
    <w:tmpl w:val="39388E4E"/>
    <w:lvl w:ilvl="0" w:tplc="E1949258">
      <w:start w:val="1"/>
      <w:numFmt w:val="decimal"/>
      <w:lvlText w:val="%1."/>
      <w:lvlJc w:val="left"/>
    </w:lvl>
    <w:lvl w:ilvl="1" w:tplc="DF486568">
      <w:numFmt w:val="decimal"/>
      <w:lvlText w:val=""/>
      <w:lvlJc w:val="left"/>
    </w:lvl>
    <w:lvl w:ilvl="2" w:tplc="ABCC475C">
      <w:numFmt w:val="decimal"/>
      <w:lvlText w:val=""/>
      <w:lvlJc w:val="left"/>
    </w:lvl>
    <w:lvl w:ilvl="3" w:tplc="E538302A">
      <w:numFmt w:val="decimal"/>
      <w:lvlText w:val=""/>
      <w:lvlJc w:val="left"/>
    </w:lvl>
    <w:lvl w:ilvl="4" w:tplc="34306E48">
      <w:numFmt w:val="decimal"/>
      <w:lvlText w:val=""/>
      <w:lvlJc w:val="left"/>
    </w:lvl>
    <w:lvl w:ilvl="5" w:tplc="2974AA1E">
      <w:numFmt w:val="decimal"/>
      <w:lvlText w:val=""/>
      <w:lvlJc w:val="left"/>
    </w:lvl>
    <w:lvl w:ilvl="6" w:tplc="BC8014E4">
      <w:numFmt w:val="decimal"/>
      <w:lvlText w:val=""/>
      <w:lvlJc w:val="left"/>
    </w:lvl>
    <w:lvl w:ilvl="7" w:tplc="C3CC0DCC">
      <w:numFmt w:val="decimal"/>
      <w:lvlText w:val=""/>
      <w:lvlJc w:val="left"/>
    </w:lvl>
    <w:lvl w:ilvl="8" w:tplc="CB7025B0">
      <w:numFmt w:val="decimal"/>
      <w:lvlText w:val=""/>
      <w:lvlJc w:val="left"/>
    </w:lvl>
  </w:abstractNum>
  <w:abstractNum w:abstractNumId="57" w15:restartNumberingAfterBreak="0">
    <w:nsid w:val="3B0FD379"/>
    <w:multiLevelType w:val="hybridMultilevel"/>
    <w:tmpl w:val="E89A1CE2"/>
    <w:lvl w:ilvl="0" w:tplc="94B8F09A">
      <w:start w:val="3"/>
      <w:numFmt w:val="decimal"/>
      <w:lvlText w:val="%1."/>
      <w:lvlJc w:val="left"/>
    </w:lvl>
    <w:lvl w:ilvl="1" w:tplc="DE0E3D70">
      <w:numFmt w:val="decimal"/>
      <w:lvlText w:val=""/>
      <w:lvlJc w:val="left"/>
    </w:lvl>
    <w:lvl w:ilvl="2" w:tplc="762CECEA">
      <w:numFmt w:val="decimal"/>
      <w:lvlText w:val=""/>
      <w:lvlJc w:val="left"/>
    </w:lvl>
    <w:lvl w:ilvl="3" w:tplc="88DAB63C">
      <w:numFmt w:val="decimal"/>
      <w:lvlText w:val=""/>
      <w:lvlJc w:val="left"/>
    </w:lvl>
    <w:lvl w:ilvl="4" w:tplc="A62EC3F6">
      <w:numFmt w:val="decimal"/>
      <w:lvlText w:val=""/>
      <w:lvlJc w:val="left"/>
    </w:lvl>
    <w:lvl w:ilvl="5" w:tplc="2F82E0E4">
      <w:numFmt w:val="decimal"/>
      <w:lvlText w:val=""/>
      <w:lvlJc w:val="left"/>
    </w:lvl>
    <w:lvl w:ilvl="6" w:tplc="320ECBF8">
      <w:numFmt w:val="decimal"/>
      <w:lvlText w:val=""/>
      <w:lvlJc w:val="left"/>
    </w:lvl>
    <w:lvl w:ilvl="7" w:tplc="7C484F30">
      <w:numFmt w:val="decimal"/>
      <w:lvlText w:val=""/>
      <w:lvlJc w:val="left"/>
    </w:lvl>
    <w:lvl w:ilvl="8" w:tplc="40BE344A">
      <w:numFmt w:val="decimal"/>
      <w:lvlText w:val=""/>
      <w:lvlJc w:val="left"/>
    </w:lvl>
  </w:abstractNum>
  <w:abstractNum w:abstractNumId="58" w15:restartNumberingAfterBreak="0">
    <w:nsid w:val="3BBF5771"/>
    <w:multiLevelType w:val="hybridMultilevel"/>
    <w:tmpl w:val="2FC8951A"/>
    <w:lvl w:ilvl="0" w:tplc="935C94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6AB60F"/>
    <w:multiLevelType w:val="hybridMultilevel"/>
    <w:tmpl w:val="43D8054E"/>
    <w:lvl w:ilvl="0" w:tplc="E9EA4A76">
      <w:start w:val="1"/>
      <w:numFmt w:val="decimal"/>
      <w:lvlText w:val="%1."/>
      <w:lvlJc w:val="left"/>
    </w:lvl>
    <w:lvl w:ilvl="1" w:tplc="1A2C8220">
      <w:start w:val="1"/>
      <w:numFmt w:val="lowerLetter"/>
      <w:lvlText w:val="%2)"/>
      <w:lvlJc w:val="left"/>
    </w:lvl>
    <w:lvl w:ilvl="2" w:tplc="7758CBE6">
      <w:numFmt w:val="decimal"/>
      <w:lvlText w:val=""/>
      <w:lvlJc w:val="left"/>
    </w:lvl>
    <w:lvl w:ilvl="3" w:tplc="AC42EE5A">
      <w:numFmt w:val="decimal"/>
      <w:lvlText w:val=""/>
      <w:lvlJc w:val="left"/>
    </w:lvl>
    <w:lvl w:ilvl="4" w:tplc="8C760BC0">
      <w:numFmt w:val="decimal"/>
      <w:lvlText w:val=""/>
      <w:lvlJc w:val="left"/>
    </w:lvl>
    <w:lvl w:ilvl="5" w:tplc="0706C30A">
      <w:numFmt w:val="decimal"/>
      <w:lvlText w:val=""/>
      <w:lvlJc w:val="left"/>
    </w:lvl>
    <w:lvl w:ilvl="6" w:tplc="C73E0BB4">
      <w:numFmt w:val="decimal"/>
      <w:lvlText w:val=""/>
      <w:lvlJc w:val="left"/>
    </w:lvl>
    <w:lvl w:ilvl="7" w:tplc="6D32B3F6">
      <w:numFmt w:val="decimal"/>
      <w:lvlText w:val=""/>
      <w:lvlJc w:val="left"/>
    </w:lvl>
    <w:lvl w:ilvl="8" w:tplc="5ADAB648">
      <w:numFmt w:val="decimal"/>
      <w:lvlText w:val=""/>
      <w:lvlJc w:val="left"/>
    </w:lvl>
  </w:abstractNum>
  <w:abstractNum w:abstractNumId="60" w15:restartNumberingAfterBreak="0">
    <w:nsid w:val="3FE32287"/>
    <w:multiLevelType w:val="multilevel"/>
    <w:tmpl w:val="6C9880BA"/>
    <w:lvl w:ilvl="0">
      <w:start w:val="1"/>
      <w:numFmt w:val="decimal"/>
      <w:lvlText w:val="%1."/>
      <w:lvlJc w:val="left"/>
      <w:pPr>
        <w:ind w:left="99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95" w:hanging="360"/>
      </w:pPr>
    </w:lvl>
    <w:lvl w:ilvl="2">
      <w:start w:val="1"/>
      <w:numFmt w:val="lowerRoman"/>
      <w:lvlText w:val="%3)."/>
      <w:lvlJc w:val="right"/>
      <w:pPr>
        <w:ind w:left="2156" w:hanging="170"/>
      </w:pPr>
      <w:rPr>
        <w:rFonts w:hint="default"/>
      </w:rPr>
    </w:lvl>
    <w:lvl w:ilvl="3">
      <w:start w:val="1"/>
      <w:numFmt w:val="none"/>
      <w:lvlText w:val="ii)."/>
      <w:lvlJc w:val="left"/>
      <w:pPr>
        <w:ind w:left="2723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1" w:hanging="180"/>
      </w:pPr>
      <w:rPr>
        <w:rFonts w:hint="default"/>
      </w:rPr>
    </w:lvl>
  </w:abstractNum>
  <w:abstractNum w:abstractNumId="61" w15:restartNumberingAfterBreak="0">
    <w:nsid w:val="42963E5A"/>
    <w:multiLevelType w:val="hybridMultilevel"/>
    <w:tmpl w:val="601A5F38"/>
    <w:lvl w:ilvl="0" w:tplc="52BE9902">
      <w:start w:val="1"/>
      <w:numFmt w:val="lowerLetter"/>
      <w:lvlText w:val="%1)"/>
      <w:lvlJc w:val="left"/>
    </w:lvl>
    <w:lvl w:ilvl="1" w:tplc="66E27290">
      <w:numFmt w:val="decimal"/>
      <w:lvlText w:val=""/>
      <w:lvlJc w:val="left"/>
    </w:lvl>
    <w:lvl w:ilvl="2" w:tplc="8788E7F2">
      <w:numFmt w:val="decimal"/>
      <w:lvlText w:val=""/>
      <w:lvlJc w:val="left"/>
    </w:lvl>
    <w:lvl w:ilvl="3" w:tplc="DCCE88DA">
      <w:numFmt w:val="decimal"/>
      <w:lvlText w:val=""/>
      <w:lvlJc w:val="left"/>
    </w:lvl>
    <w:lvl w:ilvl="4" w:tplc="959CF1C2">
      <w:numFmt w:val="decimal"/>
      <w:lvlText w:val=""/>
      <w:lvlJc w:val="left"/>
    </w:lvl>
    <w:lvl w:ilvl="5" w:tplc="383E333C">
      <w:numFmt w:val="decimal"/>
      <w:lvlText w:val=""/>
      <w:lvlJc w:val="left"/>
    </w:lvl>
    <w:lvl w:ilvl="6" w:tplc="CC8A4326">
      <w:numFmt w:val="decimal"/>
      <w:lvlText w:val=""/>
      <w:lvlJc w:val="left"/>
    </w:lvl>
    <w:lvl w:ilvl="7" w:tplc="99D289CC">
      <w:numFmt w:val="decimal"/>
      <w:lvlText w:val=""/>
      <w:lvlJc w:val="left"/>
    </w:lvl>
    <w:lvl w:ilvl="8" w:tplc="C67AB1D4">
      <w:numFmt w:val="decimal"/>
      <w:lvlText w:val=""/>
      <w:lvlJc w:val="left"/>
    </w:lvl>
  </w:abstractNum>
  <w:abstractNum w:abstractNumId="62" w15:restartNumberingAfterBreak="0">
    <w:nsid w:val="42C296BD"/>
    <w:multiLevelType w:val="hybridMultilevel"/>
    <w:tmpl w:val="5F34C1A2"/>
    <w:lvl w:ilvl="0" w:tplc="1D0CDCD4">
      <w:start w:val="1"/>
      <w:numFmt w:val="lowerLetter"/>
      <w:lvlText w:val="%1)"/>
      <w:lvlJc w:val="left"/>
    </w:lvl>
    <w:lvl w:ilvl="1" w:tplc="69FE9F58">
      <w:numFmt w:val="decimal"/>
      <w:lvlText w:val=""/>
      <w:lvlJc w:val="left"/>
    </w:lvl>
    <w:lvl w:ilvl="2" w:tplc="97F04580">
      <w:numFmt w:val="decimal"/>
      <w:lvlText w:val=""/>
      <w:lvlJc w:val="left"/>
    </w:lvl>
    <w:lvl w:ilvl="3" w:tplc="D65C0B3A">
      <w:numFmt w:val="decimal"/>
      <w:lvlText w:val=""/>
      <w:lvlJc w:val="left"/>
    </w:lvl>
    <w:lvl w:ilvl="4" w:tplc="229C3DCE">
      <w:numFmt w:val="decimal"/>
      <w:lvlText w:val=""/>
      <w:lvlJc w:val="left"/>
    </w:lvl>
    <w:lvl w:ilvl="5" w:tplc="6A72144E">
      <w:numFmt w:val="decimal"/>
      <w:lvlText w:val=""/>
      <w:lvlJc w:val="left"/>
    </w:lvl>
    <w:lvl w:ilvl="6" w:tplc="65E67DDA">
      <w:numFmt w:val="decimal"/>
      <w:lvlText w:val=""/>
      <w:lvlJc w:val="left"/>
    </w:lvl>
    <w:lvl w:ilvl="7" w:tplc="8C52C3B4">
      <w:numFmt w:val="decimal"/>
      <w:lvlText w:val=""/>
      <w:lvlJc w:val="left"/>
    </w:lvl>
    <w:lvl w:ilvl="8" w:tplc="5E08B4D0">
      <w:numFmt w:val="decimal"/>
      <w:lvlText w:val=""/>
      <w:lvlJc w:val="left"/>
    </w:lvl>
  </w:abstractNum>
  <w:abstractNum w:abstractNumId="63" w15:restartNumberingAfterBreak="0">
    <w:nsid w:val="43F18422"/>
    <w:multiLevelType w:val="hybridMultilevel"/>
    <w:tmpl w:val="522A972C"/>
    <w:lvl w:ilvl="0" w:tplc="3B7EC76A">
      <w:start w:val="1"/>
      <w:numFmt w:val="decimal"/>
      <w:lvlText w:val="%1."/>
      <w:lvlJc w:val="left"/>
    </w:lvl>
    <w:lvl w:ilvl="1" w:tplc="C2EA05E4">
      <w:start w:val="1"/>
      <w:numFmt w:val="lowerLetter"/>
      <w:lvlText w:val="%2)"/>
      <w:lvlJc w:val="left"/>
    </w:lvl>
    <w:lvl w:ilvl="2" w:tplc="63B2FCB4">
      <w:numFmt w:val="decimal"/>
      <w:lvlText w:val=""/>
      <w:lvlJc w:val="left"/>
    </w:lvl>
    <w:lvl w:ilvl="3" w:tplc="53E6213C">
      <w:numFmt w:val="decimal"/>
      <w:lvlText w:val=""/>
      <w:lvlJc w:val="left"/>
    </w:lvl>
    <w:lvl w:ilvl="4" w:tplc="47D8A3E2">
      <w:numFmt w:val="decimal"/>
      <w:lvlText w:val=""/>
      <w:lvlJc w:val="left"/>
    </w:lvl>
    <w:lvl w:ilvl="5" w:tplc="BAA82EDE">
      <w:numFmt w:val="decimal"/>
      <w:lvlText w:val=""/>
      <w:lvlJc w:val="left"/>
    </w:lvl>
    <w:lvl w:ilvl="6" w:tplc="61D6CA20">
      <w:numFmt w:val="decimal"/>
      <w:lvlText w:val=""/>
      <w:lvlJc w:val="left"/>
    </w:lvl>
    <w:lvl w:ilvl="7" w:tplc="EA06A1DE">
      <w:numFmt w:val="decimal"/>
      <w:lvlText w:val=""/>
      <w:lvlJc w:val="left"/>
    </w:lvl>
    <w:lvl w:ilvl="8" w:tplc="2B049680">
      <w:numFmt w:val="decimal"/>
      <w:lvlText w:val=""/>
      <w:lvlJc w:val="left"/>
    </w:lvl>
  </w:abstractNum>
  <w:abstractNum w:abstractNumId="64" w15:restartNumberingAfterBreak="0">
    <w:nsid w:val="46B7D447"/>
    <w:multiLevelType w:val="hybridMultilevel"/>
    <w:tmpl w:val="B9CC3844"/>
    <w:lvl w:ilvl="0" w:tplc="EDEC203C">
      <w:start w:val="1"/>
      <w:numFmt w:val="decimal"/>
      <w:lvlText w:val="%1."/>
      <w:lvlJc w:val="left"/>
    </w:lvl>
    <w:lvl w:ilvl="1" w:tplc="1A06D028">
      <w:start w:val="1"/>
      <w:numFmt w:val="lowerLetter"/>
      <w:lvlText w:val="%2)"/>
      <w:lvlJc w:val="left"/>
    </w:lvl>
    <w:lvl w:ilvl="2" w:tplc="3F24C268">
      <w:numFmt w:val="decimal"/>
      <w:lvlText w:val=""/>
      <w:lvlJc w:val="left"/>
    </w:lvl>
    <w:lvl w:ilvl="3" w:tplc="B89A8502">
      <w:numFmt w:val="decimal"/>
      <w:lvlText w:val=""/>
      <w:lvlJc w:val="left"/>
    </w:lvl>
    <w:lvl w:ilvl="4" w:tplc="3D08ED2E">
      <w:numFmt w:val="decimal"/>
      <w:lvlText w:val=""/>
      <w:lvlJc w:val="left"/>
    </w:lvl>
    <w:lvl w:ilvl="5" w:tplc="AB660C0A">
      <w:numFmt w:val="decimal"/>
      <w:lvlText w:val=""/>
      <w:lvlJc w:val="left"/>
    </w:lvl>
    <w:lvl w:ilvl="6" w:tplc="2B20C0C0">
      <w:numFmt w:val="decimal"/>
      <w:lvlText w:val=""/>
      <w:lvlJc w:val="left"/>
    </w:lvl>
    <w:lvl w:ilvl="7" w:tplc="316E9AEA">
      <w:numFmt w:val="decimal"/>
      <w:lvlText w:val=""/>
      <w:lvlJc w:val="left"/>
    </w:lvl>
    <w:lvl w:ilvl="8" w:tplc="6992A3A6">
      <w:numFmt w:val="decimal"/>
      <w:lvlText w:val=""/>
      <w:lvlJc w:val="left"/>
    </w:lvl>
  </w:abstractNum>
  <w:abstractNum w:abstractNumId="65" w15:restartNumberingAfterBreak="0">
    <w:nsid w:val="4962813B"/>
    <w:multiLevelType w:val="hybridMultilevel"/>
    <w:tmpl w:val="441A1CA2"/>
    <w:lvl w:ilvl="0" w:tplc="C480ECC8">
      <w:start w:val="3"/>
      <w:numFmt w:val="lowerLetter"/>
      <w:lvlText w:val="%1)"/>
      <w:lvlJc w:val="left"/>
    </w:lvl>
    <w:lvl w:ilvl="1" w:tplc="364C62FA">
      <w:numFmt w:val="decimal"/>
      <w:lvlText w:val=""/>
      <w:lvlJc w:val="left"/>
    </w:lvl>
    <w:lvl w:ilvl="2" w:tplc="895855C4">
      <w:numFmt w:val="decimal"/>
      <w:lvlText w:val=""/>
      <w:lvlJc w:val="left"/>
    </w:lvl>
    <w:lvl w:ilvl="3" w:tplc="B8AC38BC">
      <w:numFmt w:val="decimal"/>
      <w:lvlText w:val=""/>
      <w:lvlJc w:val="left"/>
    </w:lvl>
    <w:lvl w:ilvl="4" w:tplc="D972640E">
      <w:numFmt w:val="decimal"/>
      <w:lvlText w:val=""/>
      <w:lvlJc w:val="left"/>
    </w:lvl>
    <w:lvl w:ilvl="5" w:tplc="F892B28A">
      <w:numFmt w:val="decimal"/>
      <w:lvlText w:val=""/>
      <w:lvlJc w:val="left"/>
    </w:lvl>
    <w:lvl w:ilvl="6" w:tplc="DB422E8E">
      <w:numFmt w:val="decimal"/>
      <w:lvlText w:val=""/>
      <w:lvlJc w:val="left"/>
    </w:lvl>
    <w:lvl w:ilvl="7" w:tplc="5BC2B42C">
      <w:numFmt w:val="decimal"/>
      <w:lvlText w:val=""/>
      <w:lvlJc w:val="left"/>
    </w:lvl>
    <w:lvl w:ilvl="8" w:tplc="771E4B2C">
      <w:numFmt w:val="decimal"/>
      <w:lvlText w:val=""/>
      <w:lvlJc w:val="left"/>
    </w:lvl>
  </w:abstractNum>
  <w:abstractNum w:abstractNumId="66" w15:restartNumberingAfterBreak="0">
    <w:nsid w:val="49DA307D"/>
    <w:multiLevelType w:val="hybridMultilevel"/>
    <w:tmpl w:val="DEBC72DE"/>
    <w:lvl w:ilvl="0" w:tplc="3272CBEC">
      <w:start w:val="1"/>
      <w:numFmt w:val="decimal"/>
      <w:lvlText w:val="%1."/>
      <w:lvlJc w:val="left"/>
    </w:lvl>
    <w:lvl w:ilvl="1" w:tplc="D11466A0">
      <w:numFmt w:val="decimal"/>
      <w:lvlText w:val=""/>
      <w:lvlJc w:val="left"/>
    </w:lvl>
    <w:lvl w:ilvl="2" w:tplc="6234F3C6">
      <w:numFmt w:val="decimal"/>
      <w:lvlText w:val=""/>
      <w:lvlJc w:val="left"/>
    </w:lvl>
    <w:lvl w:ilvl="3" w:tplc="BB566726">
      <w:numFmt w:val="decimal"/>
      <w:lvlText w:val=""/>
      <w:lvlJc w:val="left"/>
    </w:lvl>
    <w:lvl w:ilvl="4" w:tplc="A0DC805A">
      <w:numFmt w:val="decimal"/>
      <w:lvlText w:val=""/>
      <w:lvlJc w:val="left"/>
    </w:lvl>
    <w:lvl w:ilvl="5" w:tplc="75E08166">
      <w:numFmt w:val="decimal"/>
      <w:lvlText w:val=""/>
      <w:lvlJc w:val="left"/>
    </w:lvl>
    <w:lvl w:ilvl="6" w:tplc="AD96F73A">
      <w:numFmt w:val="decimal"/>
      <w:lvlText w:val=""/>
      <w:lvlJc w:val="left"/>
    </w:lvl>
    <w:lvl w:ilvl="7" w:tplc="ECC4A148">
      <w:numFmt w:val="decimal"/>
      <w:lvlText w:val=""/>
      <w:lvlJc w:val="left"/>
    </w:lvl>
    <w:lvl w:ilvl="8" w:tplc="AE0C854A">
      <w:numFmt w:val="decimal"/>
      <w:lvlText w:val=""/>
      <w:lvlJc w:val="left"/>
    </w:lvl>
  </w:abstractNum>
  <w:abstractNum w:abstractNumId="67" w15:restartNumberingAfterBreak="0">
    <w:nsid w:val="4A2AC315"/>
    <w:multiLevelType w:val="hybridMultilevel"/>
    <w:tmpl w:val="0CAEE6DC"/>
    <w:lvl w:ilvl="0" w:tplc="2E5E10D2">
      <w:start w:val="1"/>
      <w:numFmt w:val="decimal"/>
      <w:lvlText w:val="%1."/>
      <w:lvlJc w:val="left"/>
    </w:lvl>
    <w:lvl w:ilvl="1" w:tplc="A42EEAC2">
      <w:numFmt w:val="decimal"/>
      <w:lvlText w:val=""/>
      <w:lvlJc w:val="left"/>
    </w:lvl>
    <w:lvl w:ilvl="2" w:tplc="AA762512">
      <w:numFmt w:val="decimal"/>
      <w:lvlText w:val=""/>
      <w:lvlJc w:val="left"/>
    </w:lvl>
    <w:lvl w:ilvl="3" w:tplc="A72A7F18">
      <w:numFmt w:val="decimal"/>
      <w:lvlText w:val=""/>
      <w:lvlJc w:val="left"/>
    </w:lvl>
    <w:lvl w:ilvl="4" w:tplc="311EDA1A">
      <w:numFmt w:val="decimal"/>
      <w:lvlText w:val=""/>
      <w:lvlJc w:val="left"/>
    </w:lvl>
    <w:lvl w:ilvl="5" w:tplc="BFFEF540">
      <w:numFmt w:val="decimal"/>
      <w:lvlText w:val=""/>
      <w:lvlJc w:val="left"/>
    </w:lvl>
    <w:lvl w:ilvl="6" w:tplc="3BC2F3CE">
      <w:numFmt w:val="decimal"/>
      <w:lvlText w:val=""/>
      <w:lvlJc w:val="left"/>
    </w:lvl>
    <w:lvl w:ilvl="7" w:tplc="D278DB78">
      <w:numFmt w:val="decimal"/>
      <w:lvlText w:val=""/>
      <w:lvlJc w:val="left"/>
    </w:lvl>
    <w:lvl w:ilvl="8" w:tplc="231EB2BE">
      <w:numFmt w:val="decimal"/>
      <w:lvlText w:val=""/>
      <w:lvlJc w:val="left"/>
    </w:lvl>
  </w:abstractNum>
  <w:abstractNum w:abstractNumId="68" w15:restartNumberingAfterBreak="0">
    <w:nsid w:val="4A6C48AA"/>
    <w:multiLevelType w:val="hybridMultilevel"/>
    <w:tmpl w:val="8AB6DD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CA7114"/>
    <w:multiLevelType w:val="hybridMultilevel"/>
    <w:tmpl w:val="ECF868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AD084E9"/>
    <w:multiLevelType w:val="hybridMultilevel"/>
    <w:tmpl w:val="9DD20E70"/>
    <w:lvl w:ilvl="0" w:tplc="649063B8">
      <w:start w:val="8"/>
      <w:numFmt w:val="lowerLetter"/>
      <w:lvlText w:val="%1)"/>
      <w:lvlJc w:val="left"/>
    </w:lvl>
    <w:lvl w:ilvl="1" w:tplc="195E6E6E">
      <w:start w:val="1"/>
      <w:numFmt w:val="lowerLetter"/>
      <w:lvlText w:val="%2"/>
      <w:lvlJc w:val="left"/>
    </w:lvl>
    <w:lvl w:ilvl="2" w:tplc="D416F8A6">
      <w:numFmt w:val="decimal"/>
      <w:lvlText w:val=""/>
      <w:lvlJc w:val="left"/>
    </w:lvl>
    <w:lvl w:ilvl="3" w:tplc="B8A8B686">
      <w:numFmt w:val="decimal"/>
      <w:lvlText w:val=""/>
      <w:lvlJc w:val="left"/>
    </w:lvl>
    <w:lvl w:ilvl="4" w:tplc="BF06E336">
      <w:numFmt w:val="decimal"/>
      <w:lvlText w:val=""/>
      <w:lvlJc w:val="left"/>
    </w:lvl>
    <w:lvl w:ilvl="5" w:tplc="493E5FCE">
      <w:numFmt w:val="decimal"/>
      <w:lvlText w:val=""/>
      <w:lvlJc w:val="left"/>
    </w:lvl>
    <w:lvl w:ilvl="6" w:tplc="DD06D046">
      <w:numFmt w:val="decimal"/>
      <w:lvlText w:val=""/>
      <w:lvlJc w:val="left"/>
    </w:lvl>
    <w:lvl w:ilvl="7" w:tplc="AB6E1F50">
      <w:numFmt w:val="decimal"/>
      <w:lvlText w:val=""/>
      <w:lvlJc w:val="left"/>
    </w:lvl>
    <w:lvl w:ilvl="8" w:tplc="A37C6D7C">
      <w:numFmt w:val="decimal"/>
      <w:lvlText w:val=""/>
      <w:lvlJc w:val="left"/>
    </w:lvl>
  </w:abstractNum>
  <w:abstractNum w:abstractNumId="71" w15:restartNumberingAfterBreak="0">
    <w:nsid w:val="4BB10297"/>
    <w:multiLevelType w:val="hybridMultilevel"/>
    <w:tmpl w:val="69B6F0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04A8AF"/>
    <w:multiLevelType w:val="hybridMultilevel"/>
    <w:tmpl w:val="5170871E"/>
    <w:lvl w:ilvl="0" w:tplc="1A6C0150">
      <w:start w:val="2"/>
      <w:numFmt w:val="lowerLetter"/>
      <w:lvlText w:val="%1)"/>
      <w:lvlJc w:val="left"/>
    </w:lvl>
    <w:lvl w:ilvl="1" w:tplc="99A83B5E">
      <w:start w:val="1"/>
      <w:numFmt w:val="lowerLetter"/>
      <w:lvlText w:val="%2"/>
      <w:lvlJc w:val="left"/>
    </w:lvl>
    <w:lvl w:ilvl="2" w:tplc="FF9A4970">
      <w:numFmt w:val="decimal"/>
      <w:lvlText w:val=""/>
      <w:lvlJc w:val="left"/>
    </w:lvl>
    <w:lvl w:ilvl="3" w:tplc="9AE866F4">
      <w:numFmt w:val="decimal"/>
      <w:lvlText w:val=""/>
      <w:lvlJc w:val="left"/>
    </w:lvl>
    <w:lvl w:ilvl="4" w:tplc="057CE8EC">
      <w:numFmt w:val="decimal"/>
      <w:lvlText w:val=""/>
      <w:lvlJc w:val="left"/>
    </w:lvl>
    <w:lvl w:ilvl="5" w:tplc="342263FA">
      <w:numFmt w:val="decimal"/>
      <w:lvlText w:val=""/>
      <w:lvlJc w:val="left"/>
    </w:lvl>
    <w:lvl w:ilvl="6" w:tplc="E8280264">
      <w:numFmt w:val="decimal"/>
      <w:lvlText w:val=""/>
      <w:lvlJc w:val="left"/>
    </w:lvl>
    <w:lvl w:ilvl="7" w:tplc="F6D847F4">
      <w:numFmt w:val="decimal"/>
      <w:lvlText w:val=""/>
      <w:lvlJc w:val="left"/>
    </w:lvl>
    <w:lvl w:ilvl="8" w:tplc="D9E0FCEE">
      <w:numFmt w:val="decimal"/>
      <w:lvlText w:val=""/>
      <w:lvlJc w:val="left"/>
    </w:lvl>
  </w:abstractNum>
  <w:abstractNum w:abstractNumId="73" w15:restartNumberingAfterBreak="0">
    <w:nsid w:val="4F4EF005"/>
    <w:multiLevelType w:val="hybridMultilevel"/>
    <w:tmpl w:val="55F61238"/>
    <w:lvl w:ilvl="0" w:tplc="59684D7A">
      <w:start w:val="1"/>
      <w:numFmt w:val="decimal"/>
      <w:lvlText w:val="%1."/>
      <w:lvlJc w:val="left"/>
    </w:lvl>
    <w:lvl w:ilvl="1" w:tplc="9AE4B93C">
      <w:numFmt w:val="decimal"/>
      <w:lvlText w:val=""/>
      <w:lvlJc w:val="left"/>
    </w:lvl>
    <w:lvl w:ilvl="2" w:tplc="D5A6EB12">
      <w:numFmt w:val="decimal"/>
      <w:lvlText w:val=""/>
      <w:lvlJc w:val="left"/>
    </w:lvl>
    <w:lvl w:ilvl="3" w:tplc="96BC516A">
      <w:numFmt w:val="decimal"/>
      <w:lvlText w:val=""/>
      <w:lvlJc w:val="left"/>
    </w:lvl>
    <w:lvl w:ilvl="4" w:tplc="B330D546">
      <w:numFmt w:val="decimal"/>
      <w:lvlText w:val=""/>
      <w:lvlJc w:val="left"/>
    </w:lvl>
    <w:lvl w:ilvl="5" w:tplc="854E8332">
      <w:numFmt w:val="decimal"/>
      <w:lvlText w:val=""/>
      <w:lvlJc w:val="left"/>
    </w:lvl>
    <w:lvl w:ilvl="6" w:tplc="74C8AEFE">
      <w:numFmt w:val="decimal"/>
      <w:lvlText w:val=""/>
      <w:lvlJc w:val="left"/>
    </w:lvl>
    <w:lvl w:ilvl="7" w:tplc="B3E628BC">
      <w:numFmt w:val="decimal"/>
      <w:lvlText w:val=""/>
      <w:lvlJc w:val="left"/>
    </w:lvl>
    <w:lvl w:ilvl="8" w:tplc="FBE06070">
      <w:numFmt w:val="decimal"/>
      <w:lvlText w:val=""/>
      <w:lvlJc w:val="left"/>
    </w:lvl>
  </w:abstractNum>
  <w:abstractNum w:abstractNumId="74" w15:restartNumberingAfterBreak="0">
    <w:nsid w:val="50801EE1"/>
    <w:multiLevelType w:val="hybridMultilevel"/>
    <w:tmpl w:val="498E4C08"/>
    <w:lvl w:ilvl="0" w:tplc="666E10F4">
      <w:start w:val="2"/>
      <w:numFmt w:val="decimal"/>
      <w:lvlText w:val="%1."/>
      <w:lvlJc w:val="left"/>
    </w:lvl>
    <w:lvl w:ilvl="1" w:tplc="E71E2446">
      <w:start w:val="1"/>
      <w:numFmt w:val="lowerLetter"/>
      <w:lvlText w:val="%2)"/>
      <w:lvlJc w:val="left"/>
    </w:lvl>
    <w:lvl w:ilvl="2" w:tplc="F55C6A72">
      <w:start w:val="1"/>
      <w:numFmt w:val="lowerLetter"/>
      <w:lvlText w:val="%3"/>
      <w:lvlJc w:val="left"/>
    </w:lvl>
    <w:lvl w:ilvl="3" w:tplc="1D6AE662">
      <w:numFmt w:val="decimal"/>
      <w:lvlText w:val=""/>
      <w:lvlJc w:val="left"/>
    </w:lvl>
    <w:lvl w:ilvl="4" w:tplc="D852477E">
      <w:numFmt w:val="decimal"/>
      <w:lvlText w:val=""/>
      <w:lvlJc w:val="left"/>
    </w:lvl>
    <w:lvl w:ilvl="5" w:tplc="079A17D6">
      <w:numFmt w:val="decimal"/>
      <w:lvlText w:val=""/>
      <w:lvlJc w:val="left"/>
    </w:lvl>
    <w:lvl w:ilvl="6" w:tplc="EC34475A">
      <w:numFmt w:val="decimal"/>
      <w:lvlText w:val=""/>
      <w:lvlJc w:val="left"/>
    </w:lvl>
    <w:lvl w:ilvl="7" w:tplc="C32CE282">
      <w:numFmt w:val="decimal"/>
      <w:lvlText w:val=""/>
      <w:lvlJc w:val="left"/>
    </w:lvl>
    <w:lvl w:ilvl="8" w:tplc="362A70A0">
      <w:numFmt w:val="decimal"/>
      <w:lvlText w:val=""/>
      <w:lvlJc w:val="left"/>
    </w:lvl>
  </w:abstractNum>
  <w:abstractNum w:abstractNumId="75" w15:restartNumberingAfterBreak="0">
    <w:nsid w:val="51D9C564"/>
    <w:multiLevelType w:val="hybridMultilevel"/>
    <w:tmpl w:val="799A9A42"/>
    <w:lvl w:ilvl="0" w:tplc="7AC0ADF6">
      <w:start w:val="1"/>
      <w:numFmt w:val="decimal"/>
      <w:lvlText w:val="%1."/>
      <w:lvlJc w:val="left"/>
    </w:lvl>
    <w:lvl w:ilvl="1" w:tplc="4C723E8A">
      <w:start w:val="1"/>
      <w:numFmt w:val="lowerLetter"/>
      <w:lvlText w:val="%2)"/>
      <w:lvlJc w:val="left"/>
    </w:lvl>
    <w:lvl w:ilvl="2" w:tplc="A7D058AC">
      <w:numFmt w:val="decimal"/>
      <w:lvlText w:val=""/>
      <w:lvlJc w:val="left"/>
    </w:lvl>
    <w:lvl w:ilvl="3" w:tplc="100CDEDC">
      <w:numFmt w:val="decimal"/>
      <w:lvlText w:val=""/>
      <w:lvlJc w:val="left"/>
    </w:lvl>
    <w:lvl w:ilvl="4" w:tplc="1DB2B2CC">
      <w:numFmt w:val="decimal"/>
      <w:lvlText w:val=""/>
      <w:lvlJc w:val="left"/>
    </w:lvl>
    <w:lvl w:ilvl="5" w:tplc="C8D8BC42">
      <w:numFmt w:val="decimal"/>
      <w:lvlText w:val=""/>
      <w:lvlJc w:val="left"/>
    </w:lvl>
    <w:lvl w:ilvl="6" w:tplc="DD3C044A">
      <w:numFmt w:val="decimal"/>
      <w:lvlText w:val=""/>
      <w:lvlJc w:val="left"/>
    </w:lvl>
    <w:lvl w:ilvl="7" w:tplc="FF3C6D8E">
      <w:numFmt w:val="decimal"/>
      <w:lvlText w:val=""/>
      <w:lvlJc w:val="left"/>
    </w:lvl>
    <w:lvl w:ilvl="8" w:tplc="760C20D6">
      <w:numFmt w:val="decimal"/>
      <w:lvlText w:val=""/>
      <w:lvlJc w:val="left"/>
    </w:lvl>
  </w:abstractNum>
  <w:abstractNum w:abstractNumId="76" w15:restartNumberingAfterBreak="0">
    <w:nsid w:val="540A471C"/>
    <w:multiLevelType w:val="hybridMultilevel"/>
    <w:tmpl w:val="65F29316"/>
    <w:lvl w:ilvl="0" w:tplc="52D8BE7C">
      <w:start w:val="2"/>
      <w:numFmt w:val="decimal"/>
      <w:lvlText w:val="%1."/>
      <w:lvlJc w:val="left"/>
    </w:lvl>
    <w:lvl w:ilvl="1" w:tplc="1E725DF8">
      <w:start w:val="1"/>
      <w:numFmt w:val="lowerLetter"/>
      <w:lvlText w:val="%2)"/>
      <w:lvlJc w:val="left"/>
    </w:lvl>
    <w:lvl w:ilvl="2" w:tplc="7528DB46">
      <w:numFmt w:val="decimal"/>
      <w:lvlText w:val=""/>
      <w:lvlJc w:val="left"/>
    </w:lvl>
    <w:lvl w:ilvl="3" w:tplc="923468FA">
      <w:numFmt w:val="decimal"/>
      <w:lvlText w:val=""/>
      <w:lvlJc w:val="left"/>
    </w:lvl>
    <w:lvl w:ilvl="4" w:tplc="A894A3A6">
      <w:numFmt w:val="decimal"/>
      <w:lvlText w:val=""/>
      <w:lvlJc w:val="left"/>
    </w:lvl>
    <w:lvl w:ilvl="5" w:tplc="8342DADE">
      <w:numFmt w:val="decimal"/>
      <w:lvlText w:val=""/>
      <w:lvlJc w:val="left"/>
    </w:lvl>
    <w:lvl w:ilvl="6" w:tplc="33EC524E">
      <w:numFmt w:val="decimal"/>
      <w:lvlText w:val=""/>
      <w:lvlJc w:val="left"/>
    </w:lvl>
    <w:lvl w:ilvl="7" w:tplc="15ACD88E">
      <w:numFmt w:val="decimal"/>
      <w:lvlText w:val=""/>
      <w:lvlJc w:val="left"/>
    </w:lvl>
    <w:lvl w:ilvl="8" w:tplc="65FE45EA">
      <w:numFmt w:val="decimal"/>
      <w:lvlText w:val=""/>
      <w:lvlJc w:val="left"/>
    </w:lvl>
  </w:abstractNum>
  <w:abstractNum w:abstractNumId="77" w15:restartNumberingAfterBreak="0">
    <w:nsid w:val="55893A3E"/>
    <w:multiLevelType w:val="hybridMultilevel"/>
    <w:tmpl w:val="1996DC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9BE4F1"/>
    <w:multiLevelType w:val="hybridMultilevel"/>
    <w:tmpl w:val="5BA89D96"/>
    <w:lvl w:ilvl="0" w:tplc="13A85B76">
      <w:start w:val="2"/>
      <w:numFmt w:val="lowerLetter"/>
      <w:lvlText w:val="%1)"/>
      <w:lvlJc w:val="left"/>
    </w:lvl>
    <w:lvl w:ilvl="1" w:tplc="29980A82">
      <w:start w:val="1"/>
      <w:numFmt w:val="lowerRoman"/>
      <w:lvlText w:val="%2)"/>
      <w:lvlJc w:val="left"/>
    </w:lvl>
    <w:lvl w:ilvl="2" w:tplc="9E444258">
      <w:numFmt w:val="decimal"/>
      <w:lvlText w:val=""/>
      <w:lvlJc w:val="left"/>
    </w:lvl>
    <w:lvl w:ilvl="3" w:tplc="844013C6">
      <w:numFmt w:val="decimal"/>
      <w:lvlText w:val=""/>
      <w:lvlJc w:val="left"/>
    </w:lvl>
    <w:lvl w:ilvl="4" w:tplc="FCC2607A">
      <w:numFmt w:val="decimal"/>
      <w:lvlText w:val=""/>
      <w:lvlJc w:val="left"/>
    </w:lvl>
    <w:lvl w:ilvl="5" w:tplc="7D2A2F42">
      <w:numFmt w:val="decimal"/>
      <w:lvlText w:val=""/>
      <w:lvlJc w:val="left"/>
    </w:lvl>
    <w:lvl w:ilvl="6" w:tplc="6840D6DC">
      <w:numFmt w:val="decimal"/>
      <w:lvlText w:val=""/>
      <w:lvlJc w:val="left"/>
    </w:lvl>
    <w:lvl w:ilvl="7" w:tplc="6E7C142E">
      <w:numFmt w:val="decimal"/>
      <w:lvlText w:val=""/>
      <w:lvlJc w:val="left"/>
    </w:lvl>
    <w:lvl w:ilvl="8" w:tplc="79A055AA">
      <w:numFmt w:val="decimal"/>
      <w:lvlText w:val=""/>
      <w:lvlJc w:val="left"/>
    </w:lvl>
  </w:abstractNum>
  <w:abstractNum w:abstractNumId="79" w15:restartNumberingAfterBreak="0">
    <w:nsid w:val="57FC4FBB"/>
    <w:multiLevelType w:val="hybridMultilevel"/>
    <w:tmpl w:val="E34EC5BA"/>
    <w:lvl w:ilvl="0" w:tplc="FECC736A">
      <w:start w:val="1"/>
      <w:numFmt w:val="lowerLetter"/>
      <w:lvlText w:val="%1)"/>
      <w:lvlJc w:val="left"/>
    </w:lvl>
    <w:lvl w:ilvl="1" w:tplc="0E563A62">
      <w:start w:val="1"/>
      <w:numFmt w:val="lowerRoman"/>
      <w:lvlText w:val="%2)"/>
      <w:lvlJc w:val="left"/>
    </w:lvl>
    <w:lvl w:ilvl="2" w:tplc="52BAFB32">
      <w:numFmt w:val="decimal"/>
      <w:lvlText w:val=""/>
      <w:lvlJc w:val="left"/>
    </w:lvl>
    <w:lvl w:ilvl="3" w:tplc="3D32F2FE">
      <w:numFmt w:val="decimal"/>
      <w:lvlText w:val=""/>
      <w:lvlJc w:val="left"/>
    </w:lvl>
    <w:lvl w:ilvl="4" w:tplc="B23293EC">
      <w:numFmt w:val="decimal"/>
      <w:lvlText w:val=""/>
      <w:lvlJc w:val="left"/>
    </w:lvl>
    <w:lvl w:ilvl="5" w:tplc="546066D6">
      <w:numFmt w:val="decimal"/>
      <w:lvlText w:val=""/>
      <w:lvlJc w:val="left"/>
    </w:lvl>
    <w:lvl w:ilvl="6" w:tplc="77E85E90">
      <w:numFmt w:val="decimal"/>
      <w:lvlText w:val=""/>
      <w:lvlJc w:val="left"/>
    </w:lvl>
    <w:lvl w:ilvl="7" w:tplc="4E2679F6">
      <w:numFmt w:val="decimal"/>
      <w:lvlText w:val=""/>
      <w:lvlJc w:val="left"/>
    </w:lvl>
    <w:lvl w:ilvl="8" w:tplc="737CF076">
      <w:numFmt w:val="decimal"/>
      <w:lvlText w:val=""/>
      <w:lvlJc w:val="left"/>
    </w:lvl>
  </w:abstractNum>
  <w:abstractNum w:abstractNumId="80" w15:restartNumberingAfterBreak="0">
    <w:nsid w:val="59380CF4"/>
    <w:multiLevelType w:val="hybridMultilevel"/>
    <w:tmpl w:val="E18A07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B70AE5"/>
    <w:multiLevelType w:val="hybridMultilevel"/>
    <w:tmpl w:val="76AE83C8"/>
    <w:lvl w:ilvl="0" w:tplc="FB602048">
      <w:start w:val="3"/>
      <w:numFmt w:val="lowerLetter"/>
      <w:lvlText w:val="%1)"/>
      <w:lvlJc w:val="left"/>
    </w:lvl>
    <w:lvl w:ilvl="1" w:tplc="E30857BA">
      <w:numFmt w:val="decimal"/>
      <w:lvlText w:val=""/>
      <w:lvlJc w:val="left"/>
    </w:lvl>
    <w:lvl w:ilvl="2" w:tplc="174C0A02">
      <w:numFmt w:val="decimal"/>
      <w:lvlText w:val=""/>
      <w:lvlJc w:val="left"/>
    </w:lvl>
    <w:lvl w:ilvl="3" w:tplc="4810E136">
      <w:numFmt w:val="decimal"/>
      <w:lvlText w:val=""/>
      <w:lvlJc w:val="left"/>
    </w:lvl>
    <w:lvl w:ilvl="4" w:tplc="7B18C8CC">
      <w:numFmt w:val="decimal"/>
      <w:lvlText w:val=""/>
      <w:lvlJc w:val="left"/>
    </w:lvl>
    <w:lvl w:ilvl="5" w:tplc="F3604292">
      <w:numFmt w:val="decimal"/>
      <w:lvlText w:val=""/>
      <w:lvlJc w:val="left"/>
    </w:lvl>
    <w:lvl w:ilvl="6" w:tplc="26F86C6C">
      <w:numFmt w:val="decimal"/>
      <w:lvlText w:val=""/>
      <w:lvlJc w:val="left"/>
    </w:lvl>
    <w:lvl w:ilvl="7" w:tplc="F08239DE">
      <w:numFmt w:val="decimal"/>
      <w:lvlText w:val=""/>
      <w:lvlJc w:val="left"/>
    </w:lvl>
    <w:lvl w:ilvl="8" w:tplc="4D400916">
      <w:numFmt w:val="decimal"/>
      <w:lvlText w:val=""/>
      <w:lvlJc w:val="left"/>
    </w:lvl>
  </w:abstractNum>
  <w:abstractNum w:abstractNumId="82" w15:restartNumberingAfterBreak="0">
    <w:nsid w:val="5DC79EA8"/>
    <w:multiLevelType w:val="hybridMultilevel"/>
    <w:tmpl w:val="E46240E8"/>
    <w:lvl w:ilvl="0" w:tplc="11CE623A">
      <w:start w:val="1"/>
      <w:numFmt w:val="decimal"/>
      <w:lvlText w:val="%1."/>
      <w:lvlJc w:val="left"/>
    </w:lvl>
    <w:lvl w:ilvl="1" w:tplc="74D69026">
      <w:start w:val="1"/>
      <w:numFmt w:val="lowerLetter"/>
      <w:lvlText w:val="%2)"/>
      <w:lvlJc w:val="left"/>
      <w:rPr>
        <w:strike w:val="0"/>
      </w:rPr>
    </w:lvl>
    <w:lvl w:ilvl="2" w:tplc="9FD07376">
      <w:numFmt w:val="decimal"/>
      <w:lvlText w:val=""/>
      <w:lvlJc w:val="left"/>
    </w:lvl>
    <w:lvl w:ilvl="3" w:tplc="E2684F52">
      <w:numFmt w:val="decimal"/>
      <w:lvlText w:val=""/>
      <w:lvlJc w:val="left"/>
    </w:lvl>
    <w:lvl w:ilvl="4" w:tplc="80083372">
      <w:numFmt w:val="decimal"/>
      <w:lvlText w:val=""/>
      <w:lvlJc w:val="left"/>
    </w:lvl>
    <w:lvl w:ilvl="5" w:tplc="F5D8EE88">
      <w:numFmt w:val="decimal"/>
      <w:lvlText w:val=""/>
      <w:lvlJc w:val="left"/>
    </w:lvl>
    <w:lvl w:ilvl="6" w:tplc="79BC88D8">
      <w:numFmt w:val="decimal"/>
      <w:lvlText w:val=""/>
      <w:lvlJc w:val="left"/>
    </w:lvl>
    <w:lvl w:ilvl="7" w:tplc="39000C04">
      <w:numFmt w:val="decimal"/>
      <w:lvlText w:val=""/>
      <w:lvlJc w:val="left"/>
    </w:lvl>
    <w:lvl w:ilvl="8" w:tplc="72688E28">
      <w:numFmt w:val="decimal"/>
      <w:lvlText w:val=""/>
      <w:lvlJc w:val="left"/>
    </w:lvl>
  </w:abstractNum>
  <w:abstractNum w:abstractNumId="83" w15:restartNumberingAfterBreak="0">
    <w:nsid w:val="5FCA1D5D"/>
    <w:multiLevelType w:val="hybridMultilevel"/>
    <w:tmpl w:val="2EF277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EC3B80"/>
    <w:multiLevelType w:val="hybridMultilevel"/>
    <w:tmpl w:val="D452CB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B6DF70"/>
    <w:multiLevelType w:val="hybridMultilevel"/>
    <w:tmpl w:val="F3E2DDF0"/>
    <w:lvl w:ilvl="0" w:tplc="CB32FB36">
      <w:start w:val="1"/>
      <w:numFmt w:val="decimal"/>
      <w:lvlText w:val="%1."/>
      <w:lvlJc w:val="left"/>
    </w:lvl>
    <w:lvl w:ilvl="1" w:tplc="EB04A84E">
      <w:numFmt w:val="decimal"/>
      <w:lvlText w:val=""/>
      <w:lvlJc w:val="left"/>
    </w:lvl>
    <w:lvl w:ilvl="2" w:tplc="59A81B1C">
      <w:numFmt w:val="decimal"/>
      <w:lvlText w:val=""/>
      <w:lvlJc w:val="left"/>
    </w:lvl>
    <w:lvl w:ilvl="3" w:tplc="50540602">
      <w:numFmt w:val="decimal"/>
      <w:lvlText w:val=""/>
      <w:lvlJc w:val="left"/>
    </w:lvl>
    <w:lvl w:ilvl="4" w:tplc="E3D27372">
      <w:numFmt w:val="decimal"/>
      <w:lvlText w:val=""/>
      <w:lvlJc w:val="left"/>
    </w:lvl>
    <w:lvl w:ilvl="5" w:tplc="7522046A">
      <w:numFmt w:val="decimal"/>
      <w:lvlText w:val=""/>
      <w:lvlJc w:val="left"/>
    </w:lvl>
    <w:lvl w:ilvl="6" w:tplc="ADCAB202">
      <w:numFmt w:val="decimal"/>
      <w:lvlText w:val=""/>
      <w:lvlJc w:val="left"/>
    </w:lvl>
    <w:lvl w:ilvl="7" w:tplc="8968F8D6">
      <w:numFmt w:val="decimal"/>
      <w:lvlText w:val=""/>
      <w:lvlJc w:val="left"/>
    </w:lvl>
    <w:lvl w:ilvl="8" w:tplc="DAF4589E">
      <w:numFmt w:val="decimal"/>
      <w:lvlText w:val=""/>
      <w:lvlJc w:val="left"/>
    </w:lvl>
  </w:abstractNum>
  <w:abstractNum w:abstractNumId="86" w15:restartNumberingAfterBreak="0">
    <w:nsid w:val="60EF0119"/>
    <w:multiLevelType w:val="hybridMultilevel"/>
    <w:tmpl w:val="A0D45E60"/>
    <w:lvl w:ilvl="0" w:tplc="12186DDE">
      <w:start w:val="1"/>
      <w:numFmt w:val="decimal"/>
      <w:lvlText w:val="%1."/>
      <w:lvlJc w:val="left"/>
    </w:lvl>
    <w:lvl w:ilvl="1" w:tplc="626636DC">
      <w:start w:val="9"/>
      <w:numFmt w:val="lowerLetter"/>
      <w:lvlText w:val="%2"/>
      <w:lvlJc w:val="left"/>
    </w:lvl>
    <w:lvl w:ilvl="2" w:tplc="0D36564A">
      <w:numFmt w:val="decimal"/>
      <w:lvlText w:val=""/>
      <w:lvlJc w:val="left"/>
    </w:lvl>
    <w:lvl w:ilvl="3" w:tplc="A7342606">
      <w:numFmt w:val="decimal"/>
      <w:lvlText w:val=""/>
      <w:lvlJc w:val="left"/>
    </w:lvl>
    <w:lvl w:ilvl="4" w:tplc="16365B46">
      <w:numFmt w:val="decimal"/>
      <w:lvlText w:val=""/>
      <w:lvlJc w:val="left"/>
    </w:lvl>
    <w:lvl w:ilvl="5" w:tplc="FB64C17A">
      <w:numFmt w:val="decimal"/>
      <w:lvlText w:val=""/>
      <w:lvlJc w:val="left"/>
    </w:lvl>
    <w:lvl w:ilvl="6" w:tplc="F446BF56">
      <w:numFmt w:val="decimal"/>
      <w:lvlText w:val=""/>
      <w:lvlJc w:val="left"/>
    </w:lvl>
    <w:lvl w:ilvl="7" w:tplc="F1F01D82">
      <w:numFmt w:val="decimal"/>
      <w:lvlText w:val=""/>
      <w:lvlJc w:val="left"/>
    </w:lvl>
    <w:lvl w:ilvl="8" w:tplc="499EC8B0">
      <w:numFmt w:val="decimal"/>
      <w:lvlText w:val=""/>
      <w:lvlJc w:val="left"/>
    </w:lvl>
  </w:abstractNum>
  <w:abstractNum w:abstractNumId="87" w15:restartNumberingAfterBreak="0">
    <w:nsid w:val="613EFDC5"/>
    <w:multiLevelType w:val="hybridMultilevel"/>
    <w:tmpl w:val="DA62A0EA"/>
    <w:lvl w:ilvl="0" w:tplc="FD36A74C">
      <w:start w:val="1"/>
      <w:numFmt w:val="decimal"/>
      <w:lvlText w:val="%1."/>
      <w:lvlJc w:val="left"/>
    </w:lvl>
    <w:lvl w:ilvl="1" w:tplc="BDCEF804">
      <w:start w:val="1"/>
      <w:numFmt w:val="lowerLetter"/>
      <w:lvlText w:val="%2)"/>
      <w:lvlJc w:val="left"/>
      <w:rPr>
        <w:b w:val="0"/>
        <w:color w:val="auto"/>
      </w:rPr>
    </w:lvl>
    <w:lvl w:ilvl="2" w:tplc="AAA64626">
      <w:start w:val="1"/>
      <w:numFmt w:val="lowerLetter"/>
      <w:lvlText w:val="%3)"/>
      <w:lvlJc w:val="left"/>
    </w:lvl>
    <w:lvl w:ilvl="3" w:tplc="825A510C">
      <w:start w:val="1"/>
      <w:numFmt w:val="lowerRoman"/>
      <w:lvlText w:val="%4)"/>
      <w:lvlJc w:val="left"/>
    </w:lvl>
    <w:lvl w:ilvl="4" w:tplc="994A3E0A">
      <w:numFmt w:val="decimal"/>
      <w:lvlText w:val=""/>
      <w:lvlJc w:val="left"/>
    </w:lvl>
    <w:lvl w:ilvl="5" w:tplc="70840FB0">
      <w:numFmt w:val="decimal"/>
      <w:lvlText w:val=""/>
      <w:lvlJc w:val="left"/>
    </w:lvl>
    <w:lvl w:ilvl="6" w:tplc="2CE01382">
      <w:numFmt w:val="decimal"/>
      <w:lvlText w:val=""/>
      <w:lvlJc w:val="left"/>
    </w:lvl>
    <w:lvl w:ilvl="7" w:tplc="AF1C3524">
      <w:numFmt w:val="decimal"/>
      <w:lvlText w:val=""/>
      <w:lvlJc w:val="left"/>
    </w:lvl>
    <w:lvl w:ilvl="8" w:tplc="10A27234">
      <w:numFmt w:val="decimal"/>
      <w:lvlText w:val=""/>
      <w:lvlJc w:val="left"/>
    </w:lvl>
  </w:abstractNum>
  <w:abstractNum w:abstractNumId="88" w15:restartNumberingAfterBreak="0">
    <w:nsid w:val="61574095"/>
    <w:multiLevelType w:val="hybridMultilevel"/>
    <w:tmpl w:val="148A5624"/>
    <w:lvl w:ilvl="0" w:tplc="2F2AB930">
      <w:start w:val="2"/>
      <w:numFmt w:val="decimal"/>
      <w:lvlText w:val="%1."/>
      <w:lvlJc w:val="left"/>
    </w:lvl>
    <w:lvl w:ilvl="1" w:tplc="DE1EBE64">
      <w:start w:val="1"/>
      <w:numFmt w:val="lowerLetter"/>
      <w:lvlText w:val="%2)"/>
      <w:lvlJc w:val="left"/>
    </w:lvl>
    <w:lvl w:ilvl="2" w:tplc="AB4AC57E">
      <w:numFmt w:val="decimal"/>
      <w:lvlText w:val=""/>
      <w:lvlJc w:val="left"/>
    </w:lvl>
    <w:lvl w:ilvl="3" w:tplc="305ECC7A">
      <w:numFmt w:val="decimal"/>
      <w:lvlText w:val=""/>
      <w:lvlJc w:val="left"/>
    </w:lvl>
    <w:lvl w:ilvl="4" w:tplc="D8A263E2">
      <w:numFmt w:val="decimal"/>
      <w:lvlText w:val=""/>
      <w:lvlJc w:val="left"/>
    </w:lvl>
    <w:lvl w:ilvl="5" w:tplc="6C601998">
      <w:numFmt w:val="decimal"/>
      <w:lvlText w:val=""/>
      <w:lvlJc w:val="left"/>
    </w:lvl>
    <w:lvl w:ilvl="6" w:tplc="1D06D1C8">
      <w:numFmt w:val="decimal"/>
      <w:lvlText w:val=""/>
      <w:lvlJc w:val="left"/>
    </w:lvl>
    <w:lvl w:ilvl="7" w:tplc="A1DE2D94">
      <w:numFmt w:val="decimal"/>
      <w:lvlText w:val=""/>
      <w:lvlJc w:val="left"/>
    </w:lvl>
    <w:lvl w:ilvl="8" w:tplc="E0A268FE">
      <w:numFmt w:val="decimal"/>
      <w:lvlText w:val=""/>
      <w:lvlJc w:val="left"/>
    </w:lvl>
  </w:abstractNum>
  <w:abstractNum w:abstractNumId="89" w15:restartNumberingAfterBreak="0">
    <w:nsid w:val="649BB77C"/>
    <w:multiLevelType w:val="hybridMultilevel"/>
    <w:tmpl w:val="F8624B12"/>
    <w:lvl w:ilvl="0" w:tplc="55922234">
      <w:start w:val="3"/>
      <w:numFmt w:val="decimal"/>
      <w:lvlText w:val="%1."/>
      <w:lvlJc w:val="left"/>
    </w:lvl>
    <w:lvl w:ilvl="1" w:tplc="846ED002">
      <w:start w:val="1"/>
      <w:numFmt w:val="lowerLetter"/>
      <w:lvlText w:val="%2"/>
      <w:lvlJc w:val="left"/>
    </w:lvl>
    <w:lvl w:ilvl="2" w:tplc="9850C0CA">
      <w:numFmt w:val="decimal"/>
      <w:lvlText w:val=""/>
      <w:lvlJc w:val="left"/>
    </w:lvl>
    <w:lvl w:ilvl="3" w:tplc="7B341B12">
      <w:numFmt w:val="decimal"/>
      <w:lvlText w:val=""/>
      <w:lvlJc w:val="left"/>
    </w:lvl>
    <w:lvl w:ilvl="4" w:tplc="C9C2C76E">
      <w:numFmt w:val="decimal"/>
      <w:lvlText w:val=""/>
      <w:lvlJc w:val="left"/>
    </w:lvl>
    <w:lvl w:ilvl="5" w:tplc="5FEAFD22">
      <w:numFmt w:val="decimal"/>
      <w:lvlText w:val=""/>
      <w:lvlJc w:val="left"/>
    </w:lvl>
    <w:lvl w:ilvl="6" w:tplc="93387088">
      <w:numFmt w:val="decimal"/>
      <w:lvlText w:val=""/>
      <w:lvlJc w:val="left"/>
    </w:lvl>
    <w:lvl w:ilvl="7" w:tplc="99D61CC8">
      <w:numFmt w:val="decimal"/>
      <w:lvlText w:val=""/>
      <w:lvlJc w:val="left"/>
    </w:lvl>
    <w:lvl w:ilvl="8" w:tplc="6EC4F42C">
      <w:numFmt w:val="decimal"/>
      <w:lvlText w:val=""/>
      <w:lvlJc w:val="left"/>
    </w:lvl>
  </w:abstractNum>
  <w:abstractNum w:abstractNumId="90" w15:restartNumberingAfterBreak="0">
    <w:nsid w:val="6590700B"/>
    <w:multiLevelType w:val="hybridMultilevel"/>
    <w:tmpl w:val="819A7C4A"/>
    <w:lvl w:ilvl="0" w:tplc="A18AC2B8">
      <w:start w:val="1"/>
      <w:numFmt w:val="lowerLetter"/>
      <w:lvlText w:val="%1)"/>
      <w:lvlJc w:val="left"/>
    </w:lvl>
    <w:lvl w:ilvl="1" w:tplc="84423832">
      <w:numFmt w:val="decimal"/>
      <w:lvlText w:val=""/>
      <w:lvlJc w:val="left"/>
    </w:lvl>
    <w:lvl w:ilvl="2" w:tplc="4D0E69EA">
      <w:numFmt w:val="decimal"/>
      <w:lvlText w:val=""/>
      <w:lvlJc w:val="left"/>
    </w:lvl>
    <w:lvl w:ilvl="3" w:tplc="8CB688C0">
      <w:numFmt w:val="decimal"/>
      <w:lvlText w:val=""/>
      <w:lvlJc w:val="left"/>
    </w:lvl>
    <w:lvl w:ilvl="4" w:tplc="AC2A353A">
      <w:numFmt w:val="decimal"/>
      <w:lvlText w:val=""/>
      <w:lvlJc w:val="left"/>
    </w:lvl>
    <w:lvl w:ilvl="5" w:tplc="3EAE1382">
      <w:numFmt w:val="decimal"/>
      <w:lvlText w:val=""/>
      <w:lvlJc w:val="left"/>
    </w:lvl>
    <w:lvl w:ilvl="6" w:tplc="E3FAAFC4">
      <w:numFmt w:val="decimal"/>
      <w:lvlText w:val=""/>
      <w:lvlJc w:val="left"/>
    </w:lvl>
    <w:lvl w:ilvl="7" w:tplc="6DAE1130">
      <w:numFmt w:val="decimal"/>
      <w:lvlText w:val=""/>
      <w:lvlJc w:val="left"/>
    </w:lvl>
    <w:lvl w:ilvl="8" w:tplc="CBC4A2D2">
      <w:numFmt w:val="decimal"/>
      <w:lvlText w:val=""/>
      <w:lvlJc w:val="left"/>
    </w:lvl>
  </w:abstractNum>
  <w:abstractNum w:abstractNumId="91" w15:restartNumberingAfterBreak="0">
    <w:nsid w:val="661E3F1E"/>
    <w:multiLevelType w:val="hybridMultilevel"/>
    <w:tmpl w:val="5064900A"/>
    <w:lvl w:ilvl="0" w:tplc="6E2CFBC6">
      <w:start w:val="2"/>
      <w:numFmt w:val="decimal"/>
      <w:lvlText w:val="%1."/>
      <w:lvlJc w:val="left"/>
    </w:lvl>
    <w:lvl w:ilvl="1" w:tplc="7AE04686">
      <w:start w:val="1"/>
      <w:numFmt w:val="lowerLetter"/>
      <w:lvlText w:val="%2)"/>
      <w:lvlJc w:val="left"/>
    </w:lvl>
    <w:lvl w:ilvl="2" w:tplc="EDB4AEC6">
      <w:numFmt w:val="decimal"/>
      <w:lvlText w:val=""/>
      <w:lvlJc w:val="left"/>
    </w:lvl>
    <w:lvl w:ilvl="3" w:tplc="682CD5BA">
      <w:numFmt w:val="decimal"/>
      <w:lvlText w:val=""/>
      <w:lvlJc w:val="left"/>
    </w:lvl>
    <w:lvl w:ilvl="4" w:tplc="D08401D0">
      <w:numFmt w:val="decimal"/>
      <w:lvlText w:val=""/>
      <w:lvlJc w:val="left"/>
    </w:lvl>
    <w:lvl w:ilvl="5" w:tplc="C37E3658">
      <w:numFmt w:val="decimal"/>
      <w:lvlText w:val=""/>
      <w:lvlJc w:val="left"/>
    </w:lvl>
    <w:lvl w:ilvl="6" w:tplc="27BE0FD4">
      <w:numFmt w:val="decimal"/>
      <w:lvlText w:val=""/>
      <w:lvlJc w:val="left"/>
    </w:lvl>
    <w:lvl w:ilvl="7" w:tplc="821272F8">
      <w:numFmt w:val="decimal"/>
      <w:lvlText w:val=""/>
      <w:lvlJc w:val="left"/>
    </w:lvl>
    <w:lvl w:ilvl="8" w:tplc="1FA416CC">
      <w:numFmt w:val="decimal"/>
      <w:lvlText w:val=""/>
      <w:lvlJc w:val="left"/>
    </w:lvl>
  </w:abstractNum>
  <w:abstractNum w:abstractNumId="92" w15:restartNumberingAfterBreak="0">
    <w:nsid w:val="689D2F9D"/>
    <w:multiLevelType w:val="hybridMultilevel"/>
    <w:tmpl w:val="1D7ED230"/>
    <w:lvl w:ilvl="0" w:tplc="24A89706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EB2F63"/>
    <w:multiLevelType w:val="hybridMultilevel"/>
    <w:tmpl w:val="9B8A79B0"/>
    <w:lvl w:ilvl="0" w:tplc="CAEA0158">
      <w:start w:val="1"/>
      <w:numFmt w:val="decimal"/>
      <w:lvlText w:val="%1."/>
      <w:lvlJc w:val="left"/>
    </w:lvl>
    <w:lvl w:ilvl="1" w:tplc="EA98525E">
      <w:start w:val="1"/>
      <w:numFmt w:val="lowerLetter"/>
      <w:lvlText w:val="%2)"/>
      <w:lvlJc w:val="left"/>
    </w:lvl>
    <w:lvl w:ilvl="2" w:tplc="7AB2605E">
      <w:numFmt w:val="decimal"/>
      <w:lvlText w:val=""/>
      <w:lvlJc w:val="left"/>
    </w:lvl>
    <w:lvl w:ilvl="3" w:tplc="8CECBF1A">
      <w:numFmt w:val="decimal"/>
      <w:lvlText w:val=""/>
      <w:lvlJc w:val="left"/>
    </w:lvl>
    <w:lvl w:ilvl="4" w:tplc="C0CCEBDC">
      <w:numFmt w:val="decimal"/>
      <w:lvlText w:val=""/>
      <w:lvlJc w:val="left"/>
    </w:lvl>
    <w:lvl w:ilvl="5" w:tplc="E79CEB9E">
      <w:numFmt w:val="decimal"/>
      <w:lvlText w:val=""/>
      <w:lvlJc w:val="left"/>
    </w:lvl>
    <w:lvl w:ilvl="6" w:tplc="A77CC738">
      <w:numFmt w:val="decimal"/>
      <w:lvlText w:val=""/>
      <w:lvlJc w:val="left"/>
    </w:lvl>
    <w:lvl w:ilvl="7" w:tplc="5E30C68E">
      <w:numFmt w:val="decimal"/>
      <w:lvlText w:val=""/>
      <w:lvlJc w:val="left"/>
    </w:lvl>
    <w:lvl w:ilvl="8" w:tplc="C78E3A68">
      <w:numFmt w:val="decimal"/>
      <w:lvlText w:val=""/>
      <w:lvlJc w:val="left"/>
    </w:lvl>
  </w:abstractNum>
  <w:abstractNum w:abstractNumId="94" w15:restartNumberingAfterBreak="0">
    <w:nsid w:val="68EBC550"/>
    <w:multiLevelType w:val="hybridMultilevel"/>
    <w:tmpl w:val="A7D64514"/>
    <w:lvl w:ilvl="0" w:tplc="883CECC8">
      <w:start w:val="1"/>
      <w:numFmt w:val="decimal"/>
      <w:lvlText w:val="%1."/>
      <w:lvlJc w:val="left"/>
    </w:lvl>
    <w:lvl w:ilvl="1" w:tplc="4EA0B712">
      <w:numFmt w:val="decimal"/>
      <w:lvlText w:val=""/>
      <w:lvlJc w:val="left"/>
    </w:lvl>
    <w:lvl w:ilvl="2" w:tplc="C2E0B834">
      <w:numFmt w:val="decimal"/>
      <w:lvlText w:val=""/>
      <w:lvlJc w:val="left"/>
    </w:lvl>
    <w:lvl w:ilvl="3" w:tplc="5A304056">
      <w:numFmt w:val="decimal"/>
      <w:lvlText w:val=""/>
      <w:lvlJc w:val="left"/>
    </w:lvl>
    <w:lvl w:ilvl="4" w:tplc="72B2ACA4">
      <w:numFmt w:val="decimal"/>
      <w:lvlText w:val=""/>
      <w:lvlJc w:val="left"/>
    </w:lvl>
    <w:lvl w:ilvl="5" w:tplc="7D64F71A">
      <w:numFmt w:val="decimal"/>
      <w:lvlText w:val=""/>
      <w:lvlJc w:val="left"/>
    </w:lvl>
    <w:lvl w:ilvl="6" w:tplc="3E580E80">
      <w:numFmt w:val="decimal"/>
      <w:lvlText w:val=""/>
      <w:lvlJc w:val="left"/>
    </w:lvl>
    <w:lvl w:ilvl="7" w:tplc="BEE26FC6">
      <w:numFmt w:val="decimal"/>
      <w:lvlText w:val=""/>
      <w:lvlJc w:val="left"/>
    </w:lvl>
    <w:lvl w:ilvl="8" w:tplc="641E53F0">
      <w:numFmt w:val="decimal"/>
      <w:lvlText w:val=""/>
      <w:lvlJc w:val="left"/>
    </w:lvl>
  </w:abstractNum>
  <w:abstractNum w:abstractNumId="95" w15:restartNumberingAfterBreak="0">
    <w:nsid w:val="6F6DD9AC"/>
    <w:multiLevelType w:val="hybridMultilevel"/>
    <w:tmpl w:val="04C2D4FE"/>
    <w:lvl w:ilvl="0" w:tplc="9D4AB6D0">
      <w:start w:val="4"/>
      <w:numFmt w:val="lowerLetter"/>
      <w:lvlText w:val="%1)"/>
      <w:lvlJc w:val="left"/>
    </w:lvl>
    <w:lvl w:ilvl="1" w:tplc="EBEA317A">
      <w:numFmt w:val="decimal"/>
      <w:lvlText w:val=""/>
      <w:lvlJc w:val="left"/>
    </w:lvl>
    <w:lvl w:ilvl="2" w:tplc="8B98F072">
      <w:numFmt w:val="decimal"/>
      <w:lvlText w:val=""/>
      <w:lvlJc w:val="left"/>
    </w:lvl>
    <w:lvl w:ilvl="3" w:tplc="D5A6EBB0">
      <w:numFmt w:val="decimal"/>
      <w:lvlText w:val=""/>
      <w:lvlJc w:val="left"/>
    </w:lvl>
    <w:lvl w:ilvl="4" w:tplc="6374E89C">
      <w:numFmt w:val="decimal"/>
      <w:lvlText w:val=""/>
      <w:lvlJc w:val="left"/>
    </w:lvl>
    <w:lvl w:ilvl="5" w:tplc="472E00F4">
      <w:numFmt w:val="decimal"/>
      <w:lvlText w:val=""/>
      <w:lvlJc w:val="left"/>
    </w:lvl>
    <w:lvl w:ilvl="6" w:tplc="D43A6DB8">
      <w:numFmt w:val="decimal"/>
      <w:lvlText w:val=""/>
      <w:lvlJc w:val="left"/>
    </w:lvl>
    <w:lvl w:ilvl="7" w:tplc="9A30BA40">
      <w:numFmt w:val="decimal"/>
      <w:lvlText w:val=""/>
      <w:lvlJc w:val="left"/>
    </w:lvl>
    <w:lvl w:ilvl="8" w:tplc="98A8C95E">
      <w:numFmt w:val="decimal"/>
      <w:lvlText w:val=""/>
      <w:lvlJc w:val="left"/>
    </w:lvl>
  </w:abstractNum>
  <w:abstractNum w:abstractNumId="96" w15:restartNumberingAfterBreak="0">
    <w:nsid w:val="7055A5F5"/>
    <w:multiLevelType w:val="hybridMultilevel"/>
    <w:tmpl w:val="3B4AD318"/>
    <w:lvl w:ilvl="0" w:tplc="E25CA3C2">
      <w:start w:val="14"/>
      <w:numFmt w:val="decimal"/>
      <w:lvlText w:val="%1."/>
      <w:lvlJc w:val="left"/>
    </w:lvl>
    <w:lvl w:ilvl="1" w:tplc="F2AAF124">
      <w:numFmt w:val="decimal"/>
      <w:lvlText w:val=""/>
      <w:lvlJc w:val="left"/>
    </w:lvl>
    <w:lvl w:ilvl="2" w:tplc="75D84918">
      <w:numFmt w:val="decimal"/>
      <w:lvlText w:val=""/>
      <w:lvlJc w:val="left"/>
    </w:lvl>
    <w:lvl w:ilvl="3" w:tplc="93D85A32">
      <w:numFmt w:val="decimal"/>
      <w:lvlText w:val=""/>
      <w:lvlJc w:val="left"/>
    </w:lvl>
    <w:lvl w:ilvl="4" w:tplc="9292765C">
      <w:numFmt w:val="decimal"/>
      <w:lvlText w:val=""/>
      <w:lvlJc w:val="left"/>
    </w:lvl>
    <w:lvl w:ilvl="5" w:tplc="2682976C">
      <w:numFmt w:val="decimal"/>
      <w:lvlText w:val=""/>
      <w:lvlJc w:val="left"/>
    </w:lvl>
    <w:lvl w:ilvl="6" w:tplc="890641CC">
      <w:numFmt w:val="decimal"/>
      <w:lvlText w:val=""/>
      <w:lvlJc w:val="left"/>
    </w:lvl>
    <w:lvl w:ilvl="7" w:tplc="978C81AA">
      <w:numFmt w:val="decimal"/>
      <w:lvlText w:val=""/>
      <w:lvlJc w:val="left"/>
    </w:lvl>
    <w:lvl w:ilvl="8" w:tplc="D9BCC090">
      <w:numFmt w:val="decimal"/>
      <w:lvlText w:val=""/>
      <w:lvlJc w:val="left"/>
    </w:lvl>
  </w:abstractNum>
  <w:abstractNum w:abstractNumId="97" w15:restartNumberingAfterBreak="0">
    <w:nsid w:val="71EA1109"/>
    <w:multiLevelType w:val="hybridMultilevel"/>
    <w:tmpl w:val="653C2D52"/>
    <w:lvl w:ilvl="0" w:tplc="EDCC4DD4">
      <w:start w:val="1"/>
      <w:numFmt w:val="decimal"/>
      <w:lvlText w:val="%1."/>
      <w:lvlJc w:val="left"/>
    </w:lvl>
    <w:lvl w:ilvl="1" w:tplc="566267F4">
      <w:start w:val="1"/>
      <w:numFmt w:val="lowerLetter"/>
      <w:lvlText w:val="%2)"/>
      <w:lvlJc w:val="left"/>
    </w:lvl>
    <w:lvl w:ilvl="2" w:tplc="7F1A7470">
      <w:numFmt w:val="decimal"/>
      <w:lvlText w:val=""/>
      <w:lvlJc w:val="left"/>
    </w:lvl>
    <w:lvl w:ilvl="3" w:tplc="639A9684">
      <w:numFmt w:val="decimal"/>
      <w:lvlText w:val=""/>
      <w:lvlJc w:val="left"/>
    </w:lvl>
    <w:lvl w:ilvl="4" w:tplc="BBF42208">
      <w:numFmt w:val="decimal"/>
      <w:lvlText w:val=""/>
      <w:lvlJc w:val="left"/>
    </w:lvl>
    <w:lvl w:ilvl="5" w:tplc="109444E2">
      <w:numFmt w:val="decimal"/>
      <w:lvlText w:val=""/>
      <w:lvlJc w:val="left"/>
    </w:lvl>
    <w:lvl w:ilvl="6" w:tplc="E0F223EC">
      <w:numFmt w:val="decimal"/>
      <w:lvlText w:val=""/>
      <w:lvlJc w:val="left"/>
    </w:lvl>
    <w:lvl w:ilvl="7" w:tplc="957C30A4">
      <w:numFmt w:val="decimal"/>
      <w:lvlText w:val=""/>
      <w:lvlJc w:val="left"/>
    </w:lvl>
    <w:lvl w:ilvl="8" w:tplc="94B8F77C">
      <w:numFmt w:val="decimal"/>
      <w:lvlText w:val=""/>
      <w:lvlJc w:val="left"/>
    </w:lvl>
  </w:abstractNum>
  <w:abstractNum w:abstractNumId="98" w15:restartNumberingAfterBreak="0">
    <w:nsid w:val="74DE0EE3"/>
    <w:multiLevelType w:val="hybridMultilevel"/>
    <w:tmpl w:val="1D443510"/>
    <w:lvl w:ilvl="0" w:tplc="0DE2D204">
      <w:start w:val="2"/>
      <w:numFmt w:val="decimal"/>
      <w:lvlText w:val="%1."/>
      <w:lvlJc w:val="left"/>
    </w:lvl>
    <w:lvl w:ilvl="1" w:tplc="6D3E5478">
      <w:start w:val="1"/>
      <w:numFmt w:val="lowerLetter"/>
      <w:lvlText w:val="%2"/>
      <w:lvlJc w:val="left"/>
    </w:lvl>
    <w:lvl w:ilvl="2" w:tplc="199A6BFC">
      <w:numFmt w:val="decimal"/>
      <w:lvlText w:val=""/>
      <w:lvlJc w:val="left"/>
    </w:lvl>
    <w:lvl w:ilvl="3" w:tplc="1F206D52">
      <w:numFmt w:val="decimal"/>
      <w:lvlText w:val=""/>
      <w:lvlJc w:val="left"/>
    </w:lvl>
    <w:lvl w:ilvl="4" w:tplc="5BB25870">
      <w:numFmt w:val="decimal"/>
      <w:lvlText w:val=""/>
      <w:lvlJc w:val="left"/>
    </w:lvl>
    <w:lvl w:ilvl="5" w:tplc="18B6863E">
      <w:numFmt w:val="decimal"/>
      <w:lvlText w:val=""/>
      <w:lvlJc w:val="left"/>
    </w:lvl>
    <w:lvl w:ilvl="6" w:tplc="97CCF19E">
      <w:numFmt w:val="decimal"/>
      <w:lvlText w:val=""/>
      <w:lvlJc w:val="left"/>
    </w:lvl>
    <w:lvl w:ilvl="7" w:tplc="C6CE6926">
      <w:numFmt w:val="decimal"/>
      <w:lvlText w:val=""/>
      <w:lvlJc w:val="left"/>
    </w:lvl>
    <w:lvl w:ilvl="8" w:tplc="3C56267C">
      <w:numFmt w:val="decimal"/>
      <w:lvlText w:val=""/>
      <w:lvlJc w:val="left"/>
    </w:lvl>
  </w:abstractNum>
  <w:abstractNum w:abstractNumId="99" w15:restartNumberingAfterBreak="0">
    <w:nsid w:val="75E945C9"/>
    <w:multiLevelType w:val="hybridMultilevel"/>
    <w:tmpl w:val="8DF0CDA6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0" w15:restartNumberingAfterBreak="0">
    <w:nsid w:val="77AE35EB"/>
    <w:multiLevelType w:val="hybridMultilevel"/>
    <w:tmpl w:val="378C5628"/>
    <w:lvl w:ilvl="0" w:tplc="CC2416F8">
      <w:start w:val="1"/>
      <w:numFmt w:val="lowerLetter"/>
      <w:lvlText w:val="%1)"/>
      <w:lvlJc w:val="left"/>
    </w:lvl>
    <w:lvl w:ilvl="1" w:tplc="663A1BCE">
      <w:start w:val="1"/>
      <w:numFmt w:val="lowerRoman"/>
      <w:lvlText w:val="%2)"/>
      <w:lvlJc w:val="left"/>
    </w:lvl>
    <w:lvl w:ilvl="2" w:tplc="0DCA7792">
      <w:numFmt w:val="decimal"/>
      <w:lvlText w:val=""/>
      <w:lvlJc w:val="left"/>
    </w:lvl>
    <w:lvl w:ilvl="3" w:tplc="912E1A20">
      <w:numFmt w:val="decimal"/>
      <w:lvlText w:val=""/>
      <w:lvlJc w:val="left"/>
    </w:lvl>
    <w:lvl w:ilvl="4" w:tplc="8D0A24F4">
      <w:numFmt w:val="decimal"/>
      <w:lvlText w:val=""/>
      <w:lvlJc w:val="left"/>
    </w:lvl>
    <w:lvl w:ilvl="5" w:tplc="046C143C">
      <w:numFmt w:val="decimal"/>
      <w:lvlText w:val=""/>
      <w:lvlJc w:val="left"/>
    </w:lvl>
    <w:lvl w:ilvl="6" w:tplc="8960B956">
      <w:numFmt w:val="decimal"/>
      <w:lvlText w:val=""/>
      <w:lvlJc w:val="left"/>
    </w:lvl>
    <w:lvl w:ilvl="7" w:tplc="BF2EF4C6">
      <w:numFmt w:val="decimal"/>
      <w:lvlText w:val=""/>
      <w:lvlJc w:val="left"/>
    </w:lvl>
    <w:lvl w:ilvl="8" w:tplc="03902902">
      <w:numFmt w:val="decimal"/>
      <w:lvlText w:val=""/>
      <w:lvlJc w:val="left"/>
    </w:lvl>
  </w:abstractNum>
  <w:abstractNum w:abstractNumId="101" w15:restartNumberingAfterBreak="0">
    <w:nsid w:val="78397ADF"/>
    <w:multiLevelType w:val="hybridMultilevel"/>
    <w:tmpl w:val="E220A3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9D0247"/>
    <w:multiLevelType w:val="hybridMultilevel"/>
    <w:tmpl w:val="2EBC69EE"/>
    <w:lvl w:ilvl="0" w:tplc="6D12BECC">
      <w:start w:val="3"/>
      <w:numFmt w:val="decimal"/>
      <w:lvlText w:val="%1."/>
      <w:lvlJc w:val="left"/>
    </w:lvl>
    <w:lvl w:ilvl="1" w:tplc="26722F80">
      <w:numFmt w:val="decimal"/>
      <w:lvlText w:val=""/>
      <w:lvlJc w:val="left"/>
    </w:lvl>
    <w:lvl w:ilvl="2" w:tplc="CC266492">
      <w:numFmt w:val="decimal"/>
      <w:lvlText w:val=""/>
      <w:lvlJc w:val="left"/>
    </w:lvl>
    <w:lvl w:ilvl="3" w:tplc="ABBAB4C6">
      <w:numFmt w:val="decimal"/>
      <w:lvlText w:val=""/>
      <w:lvlJc w:val="left"/>
    </w:lvl>
    <w:lvl w:ilvl="4" w:tplc="839ECD84">
      <w:numFmt w:val="decimal"/>
      <w:lvlText w:val=""/>
      <w:lvlJc w:val="left"/>
    </w:lvl>
    <w:lvl w:ilvl="5" w:tplc="DE8E9F10">
      <w:numFmt w:val="decimal"/>
      <w:lvlText w:val=""/>
      <w:lvlJc w:val="left"/>
    </w:lvl>
    <w:lvl w:ilvl="6" w:tplc="BD0031D8">
      <w:numFmt w:val="decimal"/>
      <w:lvlText w:val=""/>
      <w:lvlJc w:val="left"/>
    </w:lvl>
    <w:lvl w:ilvl="7" w:tplc="8ED2A0B6">
      <w:numFmt w:val="decimal"/>
      <w:lvlText w:val=""/>
      <w:lvlJc w:val="left"/>
    </w:lvl>
    <w:lvl w:ilvl="8" w:tplc="0192A3CC">
      <w:numFmt w:val="decimal"/>
      <w:lvlText w:val=""/>
      <w:lvlJc w:val="left"/>
    </w:lvl>
  </w:abstractNum>
  <w:abstractNum w:abstractNumId="103" w15:restartNumberingAfterBreak="0">
    <w:nsid w:val="7BD3EE7B"/>
    <w:multiLevelType w:val="hybridMultilevel"/>
    <w:tmpl w:val="A1081F14"/>
    <w:lvl w:ilvl="0" w:tplc="8C26FF20">
      <w:start w:val="1"/>
      <w:numFmt w:val="decimal"/>
      <w:lvlText w:val="%1."/>
      <w:lvlJc w:val="left"/>
    </w:lvl>
    <w:lvl w:ilvl="1" w:tplc="2608566C">
      <w:numFmt w:val="decimal"/>
      <w:lvlText w:val=""/>
      <w:lvlJc w:val="left"/>
    </w:lvl>
    <w:lvl w:ilvl="2" w:tplc="09928914">
      <w:numFmt w:val="decimal"/>
      <w:lvlText w:val=""/>
      <w:lvlJc w:val="left"/>
    </w:lvl>
    <w:lvl w:ilvl="3" w:tplc="621AE3E4">
      <w:numFmt w:val="decimal"/>
      <w:lvlText w:val=""/>
      <w:lvlJc w:val="left"/>
    </w:lvl>
    <w:lvl w:ilvl="4" w:tplc="58C4E27C">
      <w:numFmt w:val="decimal"/>
      <w:lvlText w:val=""/>
      <w:lvlJc w:val="left"/>
    </w:lvl>
    <w:lvl w:ilvl="5" w:tplc="2CC28F60">
      <w:numFmt w:val="decimal"/>
      <w:lvlText w:val=""/>
      <w:lvlJc w:val="left"/>
    </w:lvl>
    <w:lvl w:ilvl="6" w:tplc="B8AE6882">
      <w:numFmt w:val="decimal"/>
      <w:lvlText w:val=""/>
      <w:lvlJc w:val="left"/>
    </w:lvl>
    <w:lvl w:ilvl="7" w:tplc="9EFE2100">
      <w:numFmt w:val="decimal"/>
      <w:lvlText w:val=""/>
      <w:lvlJc w:val="left"/>
    </w:lvl>
    <w:lvl w:ilvl="8" w:tplc="4D4008D4">
      <w:numFmt w:val="decimal"/>
      <w:lvlText w:val=""/>
      <w:lvlJc w:val="left"/>
    </w:lvl>
  </w:abstractNum>
  <w:abstractNum w:abstractNumId="104" w15:restartNumberingAfterBreak="0">
    <w:nsid w:val="7CDF536B"/>
    <w:multiLevelType w:val="hybridMultilevel"/>
    <w:tmpl w:val="48FC58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0C57B1"/>
    <w:multiLevelType w:val="hybridMultilevel"/>
    <w:tmpl w:val="3FECAE46"/>
    <w:lvl w:ilvl="0" w:tplc="6090D27C">
      <w:start w:val="1"/>
      <w:numFmt w:val="lowerLetter"/>
      <w:lvlText w:val="%1)"/>
      <w:lvlJc w:val="left"/>
    </w:lvl>
    <w:lvl w:ilvl="1" w:tplc="7A8CB8CC">
      <w:start w:val="1"/>
      <w:numFmt w:val="lowerRoman"/>
      <w:lvlText w:val="%2)"/>
      <w:lvlJc w:val="left"/>
    </w:lvl>
    <w:lvl w:ilvl="2" w:tplc="06843D86">
      <w:numFmt w:val="decimal"/>
      <w:lvlText w:val=""/>
      <w:lvlJc w:val="left"/>
    </w:lvl>
    <w:lvl w:ilvl="3" w:tplc="A86A9B9A">
      <w:numFmt w:val="decimal"/>
      <w:lvlText w:val=""/>
      <w:lvlJc w:val="left"/>
    </w:lvl>
    <w:lvl w:ilvl="4" w:tplc="E8187F90">
      <w:numFmt w:val="decimal"/>
      <w:lvlText w:val=""/>
      <w:lvlJc w:val="left"/>
    </w:lvl>
    <w:lvl w:ilvl="5" w:tplc="1E341E5A">
      <w:numFmt w:val="decimal"/>
      <w:lvlText w:val=""/>
      <w:lvlJc w:val="left"/>
    </w:lvl>
    <w:lvl w:ilvl="6" w:tplc="E78EE09C">
      <w:numFmt w:val="decimal"/>
      <w:lvlText w:val=""/>
      <w:lvlJc w:val="left"/>
    </w:lvl>
    <w:lvl w:ilvl="7" w:tplc="62A84C5E">
      <w:numFmt w:val="decimal"/>
      <w:lvlText w:val=""/>
      <w:lvlJc w:val="left"/>
    </w:lvl>
    <w:lvl w:ilvl="8" w:tplc="13526E84">
      <w:numFmt w:val="decimal"/>
      <w:lvlText w:val=""/>
      <w:lvlJc w:val="left"/>
    </w:lvl>
  </w:abstractNum>
  <w:abstractNum w:abstractNumId="106" w15:restartNumberingAfterBreak="0">
    <w:nsid w:val="7F01579B"/>
    <w:multiLevelType w:val="hybridMultilevel"/>
    <w:tmpl w:val="30F81D52"/>
    <w:lvl w:ilvl="0" w:tplc="21D676C6">
      <w:start w:val="7"/>
      <w:numFmt w:val="decimal"/>
      <w:lvlText w:val="%1."/>
      <w:lvlJc w:val="left"/>
    </w:lvl>
    <w:lvl w:ilvl="1" w:tplc="173A50C4">
      <w:start w:val="1"/>
      <w:numFmt w:val="lowerLetter"/>
      <w:lvlText w:val="%2"/>
      <w:lvlJc w:val="left"/>
    </w:lvl>
    <w:lvl w:ilvl="2" w:tplc="EE3E3E92">
      <w:numFmt w:val="decimal"/>
      <w:lvlText w:val=""/>
      <w:lvlJc w:val="left"/>
    </w:lvl>
    <w:lvl w:ilvl="3" w:tplc="B8261B26">
      <w:numFmt w:val="decimal"/>
      <w:lvlText w:val=""/>
      <w:lvlJc w:val="left"/>
    </w:lvl>
    <w:lvl w:ilvl="4" w:tplc="F3DA7284">
      <w:numFmt w:val="decimal"/>
      <w:lvlText w:val=""/>
      <w:lvlJc w:val="left"/>
    </w:lvl>
    <w:lvl w:ilvl="5" w:tplc="C466FC6A">
      <w:numFmt w:val="decimal"/>
      <w:lvlText w:val=""/>
      <w:lvlJc w:val="left"/>
    </w:lvl>
    <w:lvl w:ilvl="6" w:tplc="00B096AE">
      <w:numFmt w:val="decimal"/>
      <w:lvlText w:val=""/>
      <w:lvlJc w:val="left"/>
    </w:lvl>
    <w:lvl w:ilvl="7" w:tplc="28941D36">
      <w:numFmt w:val="decimal"/>
      <w:lvlText w:val=""/>
      <w:lvlJc w:val="left"/>
    </w:lvl>
    <w:lvl w:ilvl="8" w:tplc="ED2411EC">
      <w:numFmt w:val="decimal"/>
      <w:lvlText w:val=""/>
      <w:lvlJc w:val="left"/>
    </w:lvl>
  </w:abstractNum>
  <w:abstractNum w:abstractNumId="107" w15:restartNumberingAfterBreak="0">
    <w:nsid w:val="7FB7E0AA"/>
    <w:multiLevelType w:val="hybridMultilevel"/>
    <w:tmpl w:val="1B142072"/>
    <w:lvl w:ilvl="0" w:tplc="296C9684">
      <w:start w:val="4"/>
      <w:numFmt w:val="lowerLetter"/>
      <w:lvlText w:val="%1)"/>
      <w:lvlJc w:val="left"/>
    </w:lvl>
    <w:lvl w:ilvl="1" w:tplc="B49C409A">
      <w:numFmt w:val="decimal"/>
      <w:lvlText w:val=""/>
      <w:lvlJc w:val="left"/>
    </w:lvl>
    <w:lvl w:ilvl="2" w:tplc="D1EAAB02">
      <w:numFmt w:val="decimal"/>
      <w:lvlText w:val=""/>
      <w:lvlJc w:val="left"/>
    </w:lvl>
    <w:lvl w:ilvl="3" w:tplc="1F0C4EEA">
      <w:numFmt w:val="decimal"/>
      <w:lvlText w:val=""/>
      <w:lvlJc w:val="left"/>
    </w:lvl>
    <w:lvl w:ilvl="4" w:tplc="EB8614C2">
      <w:numFmt w:val="decimal"/>
      <w:lvlText w:val=""/>
      <w:lvlJc w:val="left"/>
    </w:lvl>
    <w:lvl w:ilvl="5" w:tplc="DA8A8D8E">
      <w:numFmt w:val="decimal"/>
      <w:lvlText w:val=""/>
      <w:lvlJc w:val="left"/>
    </w:lvl>
    <w:lvl w:ilvl="6" w:tplc="2790347C">
      <w:numFmt w:val="decimal"/>
      <w:lvlText w:val=""/>
      <w:lvlJc w:val="left"/>
    </w:lvl>
    <w:lvl w:ilvl="7" w:tplc="FCE8FBA0">
      <w:numFmt w:val="decimal"/>
      <w:lvlText w:val=""/>
      <w:lvlJc w:val="left"/>
    </w:lvl>
    <w:lvl w:ilvl="8" w:tplc="F084B110">
      <w:numFmt w:val="decimal"/>
      <w:lvlText w:val=""/>
      <w:lvlJc w:val="left"/>
    </w:lvl>
  </w:abstractNum>
  <w:abstractNum w:abstractNumId="108" w15:restartNumberingAfterBreak="0">
    <w:nsid w:val="7FFFCA11"/>
    <w:multiLevelType w:val="hybridMultilevel"/>
    <w:tmpl w:val="4950172A"/>
    <w:lvl w:ilvl="0" w:tplc="FCB8C0DE">
      <w:start w:val="3"/>
      <w:numFmt w:val="decimal"/>
      <w:lvlText w:val="%1."/>
      <w:lvlJc w:val="left"/>
    </w:lvl>
    <w:lvl w:ilvl="1" w:tplc="7CEA8126">
      <w:start w:val="1"/>
      <w:numFmt w:val="lowerLetter"/>
      <w:lvlText w:val="%2"/>
      <w:lvlJc w:val="left"/>
    </w:lvl>
    <w:lvl w:ilvl="2" w:tplc="F4AE569E">
      <w:numFmt w:val="decimal"/>
      <w:lvlText w:val=""/>
      <w:lvlJc w:val="left"/>
    </w:lvl>
    <w:lvl w:ilvl="3" w:tplc="70B67A16">
      <w:numFmt w:val="decimal"/>
      <w:lvlText w:val=""/>
      <w:lvlJc w:val="left"/>
    </w:lvl>
    <w:lvl w:ilvl="4" w:tplc="20664782">
      <w:numFmt w:val="decimal"/>
      <w:lvlText w:val=""/>
      <w:lvlJc w:val="left"/>
    </w:lvl>
    <w:lvl w:ilvl="5" w:tplc="AEDE03FE">
      <w:numFmt w:val="decimal"/>
      <w:lvlText w:val=""/>
      <w:lvlJc w:val="left"/>
    </w:lvl>
    <w:lvl w:ilvl="6" w:tplc="98F2F868">
      <w:numFmt w:val="decimal"/>
      <w:lvlText w:val=""/>
      <w:lvlJc w:val="left"/>
    </w:lvl>
    <w:lvl w:ilvl="7" w:tplc="5BF2BB92">
      <w:numFmt w:val="decimal"/>
      <w:lvlText w:val=""/>
      <w:lvlJc w:val="left"/>
    </w:lvl>
    <w:lvl w:ilvl="8" w:tplc="534017D6">
      <w:numFmt w:val="decimal"/>
      <w:lvlText w:val=""/>
      <w:lvlJc w:val="left"/>
    </w:lvl>
  </w:abstractNum>
  <w:num w:numId="1">
    <w:abstractNumId w:val="53"/>
  </w:num>
  <w:num w:numId="2">
    <w:abstractNumId w:val="73"/>
  </w:num>
  <w:num w:numId="3">
    <w:abstractNumId w:val="41"/>
  </w:num>
  <w:num w:numId="4">
    <w:abstractNumId w:val="89"/>
  </w:num>
  <w:num w:numId="5">
    <w:abstractNumId w:val="44"/>
  </w:num>
  <w:num w:numId="6">
    <w:abstractNumId w:val="35"/>
  </w:num>
  <w:num w:numId="7">
    <w:abstractNumId w:val="30"/>
  </w:num>
  <w:num w:numId="8">
    <w:abstractNumId w:val="40"/>
  </w:num>
  <w:num w:numId="9">
    <w:abstractNumId w:val="51"/>
  </w:num>
  <w:num w:numId="10">
    <w:abstractNumId w:val="25"/>
  </w:num>
  <w:num w:numId="11">
    <w:abstractNumId w:val="17"/>
  </w:num>
  <w:num w:numId="12">
    <w:abstractNumId w:val="21"/>
  </w:num>
  <w:num w:numId="13">
    <w:abstractNumId w:val="59"/>
  </w:num>
  <w:num w:numId="14">
    <w:abstractNumId w:val="88"/>
  </w:num>
  <w:num w:numId="15">
    <w:abstractNumId w:val="105"/>
  </w:num>
  <w:num w:numId="16">
    <w:abstractNumId w:val="100"/>
  </w:num>
  <w:num w:numId="17">
    <w:abstractNumId w:val="78"/>
  </w:num>
  <w:num w:numId="18">
    <w:abstractNumId w:val="48"/>
  </w:num>
  <w:num w:numId="19">
    <w:abstractNumId w:val="42"/>
  </w:num>
  <w:num w:numId="20">
    <w:abstractNumId w:val="36"/>
  </w:num>
  <w:num w:numId="21">
    <w:abstractNumId w:val="70"/>
  </w:num>
  <w:num w:numId="22">
    <w:abstractNumId w:val="39"/>
  </w:num>
  <w:num w:numId="23">
    <w:abstractNumId w:val="23"/>
  </w:num>
  <w:num w:numId="24">
    <w:abstractNumId w:val="81"/>
  </w:num>
  <w:num w:numId="25">
    <w:abstractNumId w:val="20"/>
  </w:num>
  <w:num w:numId="26">
    <w:abstractNumId w:val="90"/>
  </w:num>
  <w:num w:numId="27">
    <w:abstractNumId w:val="13"/>
  </w:num>
  <w:num w:numId="28">
    <w:abstractNumId w:val="102"/>
  </w:num>
  <w:num w:numId="29">
    <w:abstractNumId w:val="9"/>
  </w:num>
  <w:num w:numId="30">
    <w:abstractNumId w:val="62"/>
  </w:num>
  <w:num w:numId="31">
    <w:abstractNumId w:val="26"/>
  </w:num>
  <w:num w:numId="32">
    <w:abstractNumId w:val="38"/>
  </w:num>
  <w:num w:numId="33">
    <w:abstractNumId w:val="91"/>
  </w:num>
  <w:num w:numId="34">
    <w:abstractNumId w:val="82"/>
  </w:num>
  <w:num w:numId="35">
    <w:abstractNumId w:val="76"/>
  </w:num>
  <w:num w:numId="36">
    <w:abstractNumId w:val="103"/>
  </w:num>
  <w:num w:numId="37">
    <w:abstractNumId w:val="75"/>
  </w:num>
  <w:num w:numId="38">
    <w:abstractNumId w:val="87"/>
  </w:num>
  <w:num w:numId="39">
    <w:abstractNumId w:val="15"/>
  </w:num>
  <w:num w:numId="40">
    <w:abstractNumId w:val="22"/>
  </w:num>
  <w:num w:numId="41">
    <w:abstractNumId w:val="61"/>
  </w:num>
  <w:num w:numId="42">
    <w:abstractNumId w:val="14"/>
  </w:num>
  <w:num w:numId="43">
    <w:abstractNumId w:val="11"/>
  </w:num>
  <w:num w:numId="44">
    <w:abstractNumId w:val="33"/>
  </w:num>
  <w:num w:numId="45">
    <w:abstractNumId w:val="57"/>
  </w:num>
  <w:num w:numId="46">
    <w:abstractNumId w:val="93"/>
  </w:num>
  <w:num w:numId="47">
    <w:abstractNumId w:val="65"/>
  </w:num>
  <w:num w:numId="48">
    <w:abstractNumId w:val="85"/>
  </w:num>
  <w:num w:numId="49">
    <w:abstractNumId w:val="8"/>
  </w:num>
  <w:num w:numId="50">
    <w:abstractNumId w:val="108"/>
  </w:num>
  <w:num w:numId="51">
    <w:abstractNumId w:val="32"/>
  </w:num>
  <w:num w:numId="52">
    <w:abstractNumId w:val="97"/>
  </w:num>
  <w:num w:numId="53">
    <w:abstractNumId w:val="19"/>
  </w:num>
  <w:num w:numId="54">
    <w:abstractNumId w:val="107"/>
  </w:num>
  <w:num w:numId="55">
    <w:abstractNumId w:val="10"/>
  </w:num>
  <w:num w:numId="56">
    <w:abstractNumId w:val="95"/>
  </w:num>
  <w:num w:numId="57">
    <w:abstractNumId w:val="12"/>
  </w:num>
  <w:num w:numId="58">
    <w:abstractNumId w:val="1"/>
  </w:num>
  <w:num w:numId="59">
    <w:abstractNumId w:val="72"/>
  </w:num>
  <w:num w:numId="60">
    <w:abstractNumId w:val="29"/>
  </w:num>
  <w:num w:numId="61">
    <w:abstractNumId w:val="24"/>
  </w:num>
  <w:num w:numId="62">
    <w:abstractNumId w:val="49"/>
  </w:num>
  <w:num w:numId="63">
    <w:abstractNumId w:val="98"/>
  </w:num>
  <w:num w:numId="64">
    <w:abstractNumId w:val="94"/>
  </w:num>
  <w:num w:numId="65">
    <w:abstractNumId w:val="47"/>
  </w:num>
  <w:num w:numId="66">
    <w:abstractNumId w:val="64"/>
  </w:num>
  <w:num w:numId="67">
    <w:abstractNumId w:val="67"/>
  </w:num>
  <w:num w:numId="68">
    <w:abstractNumId w:val="56"/>
  </w:num>
  <w:num w:numId="69">
    <w:abstractNumId w:val="79"/>
  </w:num>
  <w:num w:numId="70">
    <w:abstractNumId w:val="16"/>
  </w:num>
  <w:num w:numId="71">
    <w:abstractNumId w:val="63"/>
  </w:num>
  <w:num w:numId="72">
    <w:abstractNumId w:val="86"/>
  </w:num>
  <w:num w:numId="73">
    <w:abstractNumId w:val="43"/>
  </w:num>
  <w:num w:numId="74">
    <w:abstractNumId w:val="106"/>
  </w:num>
  <w:num w:numId="75">
    <w:abstractNumId w:val="66"/>
  </w:num>
  <w:num w:numId="76">
    <w:abstractNumId w:val="96"/>
  </w:num>
  <w:num w:numId="77">
    <w:abstractNumId w:val="74"/>
  </w:num>
  <w:num w:numId="78">
    <w:abstractNumId w:val="60"/>
  </w:num>
  <w:num w:numId="79">
    <w:abstractNumId w:val="6"/>
  </w:num>
  <w:num w:numId="80">
    <w:abstractNumId w:val="45"/>
  </w:num>
  <w:num w:numId="81">
    <w:abstractNumId w:val="58"/>
  </w:num>
  <w:num w:numId="82">
    <w:abstractNumId w:val="37"/>
  </w:num>
  <w:num w:numId="83">
    <w:abstractNumId w:val="54"/>
  </w:num>
  <w:num w:numId="84">
    <w:abstractNumId w:val="77"/>
  </w:num>
  <w:num w:numId="85">
    <w:abstractNumId w:val="3"/>
  </w:num>
  <w:num w:numId="86">
    <w:abstractNumId w:val="28"/>
  </w:num>
  <w:num w:numId="87">
    <w:abstractNumId w:val="99"/>
  </w:num>
  <w:num w:numId="88">
    <w:abstractNumId w:val="55"/>
  </w:num>
  <w:num w:numId="89">
    <w:abstractNumId w:val="69"/>
  </w:num>
  <w:num w:numId="90">
    <w:abstractNumId w:val="34"/>
  </w:num>
  <w:num w:numId="91">
    <w:abstractNumId w:val="92"/>
  </w:num>
  <w:num w:numId="92">
    <w:abstractNumId w:val="52"/>
  </w:num>
  <w:num w:numId="93">
    <w:abstractNumId w:val="71"/>
  </w:num>
  <w:num w:numId="94">
    <w:abstractNumId w:val="4"/>
  </w:num>
  <w:num w:numId="95">
    <w:abstractNumId w:val="2"/>
  </w:num>
  <w:num w:numId="96">
    <w:abstractNumId w:val="83"/>
  </w:num>
  <w:num w:numId="97">
    <w:abstractNumId w:val="84"/>
  </w:num>
  <w:num w:numId="98">
    <w:abstractNumId w:val="104"/>
  </w:num>
  <w:num w:numId="99">
    <w:abstractNumId w:val="5"/>
  </w:num>
  <w:num w:numId="100">
    <w:abstractNumId w:val="27"/>
  </w:num>
  <w:num w:numId="101">
    <w:abstractNumId w:val="50"/>
  </w:num>
  <w:num w:numId="102">
    <w:abstractNumId w:val="101"/>
  </w:num>
  <w:num w:numId="103">
    <w:abstractNumId w:val="7"/>
  </w:num>
  <w:num w:numId="104">
    <w:abstractNumId w:val="46"/>
  </w:num>
  <w:num w:numId="105">
    <w:abstractNumId w:val="80"/>
  </w:num>
  <w:num w:numId="106">
    <w:abstractNumId w:val="31"/>
  </w:num>
  <w:num w:numId="107">
    <w:abstractNumId w:val="18"/>
  </w:num>
  <w:num w:numId="108">
    <w:abstractNumId w:val="68"/>
  </w:num>
  <w:num w:numId="109">
    <w:abstractNumId w:val="0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88"/>
    <w:rsid w:val="00000022"/>
    <w:rsid w:val="000008C9"/>
    <w:rsid w:val="00001AA0"/>
    <w:rsid w:val="00003140"/>
    <w:rsid w:val="00010689"/>
    <w:rsid w:val="00012E6B"/>
    <w:rsid w:val="0001493B"/>
    <w:rsid w:val="0001702E"/>
    <w:rsid w:val="00024337"/>
    <w:rsid w:val="00025F11"/>
    <w:rsid w:val="0003051A"/>
    <w:rsid w:val="00041206"/>
    <w:rsid w:val="00044BDA"/>
    <w:rsid w:val="00046D41"/>
    <w:rsid w:val="00055862"/>
    <w:rsid w:val="00056D61"/>
    <w:rsid w:val="00056DC9"/>
    <w:rsid w:val="00063AEB"/>
    <w:rsid w:val="00064AC8"/>
    <w:rsid w:val="0006614D"/>
    <w:rsid w:val="00066AF0"/>
    <w:rsid w:val="00071EA6"/>
    <w:rsid w:val="00073AC6"/>
    <w:rsid w:val="0007695A"/>
    <w:rsid w:val="00076E20"/>
    <w:rsid w:val="00082251"/>
    <w:rsid w:val="000827DD"/>
    <w:rsid w:val="00085816"/>
    <w:rsid w:val="000862E0"/>
    <w:rsid w:val="00086D61"/>
    <w:rsid w:val="00087C2B"/>
    <w:rsid w:val="0009068E"/>
    <w:rsid w:val="00090A4C"/>
    <w:rsid w:val="00091481"/>
    <w:rsid w:val="000934A7"/>
    <w:rsid w:val="000939F5"/>
    <w:rsid w:val="00094632"/>
    <w:rsid w:val="0009701A"/>
    <w:rsid w:val="000A3D6D"/>
    <w:rsid w:val="000A52A2"/>
    <w:rsid w:val="000B0988"/>
    <w:rsid w:val="000B230F"/>
    <w:rsid w:val="000B2DD3"/>
    <w:rsid w:val="000B4304"/>
    <w:rsid w:val="000C2594"/>
    <w:rsid w:val="000C4466"/>
    <w:rsid w:val="000C4491"/>
    <w:rsid w:val="000D11B6"/>
    <w:rsid w:val="000D17FB"/>
    <w:rsid w:val="000D232B"/>
    <w:rsid w:val="000D3E38"/>
    <w:rsid w:val="000D7F3A"/>
    <w:rsid w:val="000E081F"/>
    <w:rsid w:val="000E5117"/>
    <w:rsid w:val="00103510"/>
    <w:rsid w:val="00105527"/>
    <w:rsid w:val="00113721"/>
    <w:rsid w:val="00116A6C"/>
    <w:rsid w:val="00116EF3"/>
    <w:rsid w:val="001204AC"/>
    <w:rsid w:val="00120595"/>
    <w:rsid w:val="00121EA8"/>
    <w:rsid w:val="00122C46"/>
    <w:rsid w:val="0012315F"/>
    <w:rsid w:val="00123644"/>
    <w:rsid w:val="0013158C"/>
    <w:rsid w:val="001321E5"/>
    <w:rsid w:val="001330CC"/>
    <w:rsid w:val="0013491D"/>
    <w:rsid w:val="00137FF8"/>
    <w:rsid w:val="00142288"/>
    <w:rsid w:val="00145E27"/>
    <w:rsid w:val="00146768"/>
    <w:rsid w:val="00151B7C"/>
    <w:rsid w:val="001550CD"/>
    <w:rsid w:val="001604B2"/>
    <w:rsid w:val="0016222D"/>
    <w:rsid w:val="00163096"/>
    <w:rsid w:val="00164845"/>
    <w:rsid w:val="00166EE8"/>
    <w:rsid w:val="00167DAB"/>
    <w:rsid w:val="00171964"/>
    <w:rsid w:val="00171DEE"/>
    <w:rsid w:val="001745DB"/>
    <w:rsid w:val="0017463D"/>
    <w:rsid w:val="00176E9E"/>
    <w:rsid w:val="00176F6F"/>
    <w:rsid w:val="00184C3E"/>
    <w:rsid w:val="001902B2"/>
    <w:rsid w:val="00192B0A"/>
    <w:rsid w:val="00192B7C"/>
    <w:rsid w:val="0019534A"/>
    <w:rsid w:val="001958A0"/>
    <w:rsid w:val="00197C4E"/>
    <w:rsid w:val="001A05F8"/>
    <w:rsid w:val="001A3CC9"/>
    <w:rsid w:val="001A4AEC"/>
    <w:rsid w:val="001A4D72"/>
    <w:rsid w:val="001A7167"/>
    <w:rsid w:val="001B36FC"/>
    <w:rsid w:val="001B4AD1"/>
    <w:rsid w:val="001B7DD1"/>
    <w:rsid w:val="001C0146"/>
    <w:rsid w:val="001C21CF"/>
    <w:rsid w:val="001C5088"/>
    <w:rsid w:val="001C5A54"/>
    <w:rsid w:val="001C67A5"/>
    <w:rsid w:val="001C7EBB"/>
    <w:rsid w:val="001D4FF0"/>
    <w:rsid w:val="001D60A9"/>
    <w:rsid w:val="001D6A29"/>
    <w:rsid w:val="001D7B68"/>
    <w:rsid w:val="001E12BE"/>
    <w:rsid w:val="001E55D9"/>
    <w:rsid w:val="001F4E6A"/>
    <w:rsid w:val="001F6B55"/>
    <w:rsid w:val="001F7CAB"/>
    <w:rsid w:val="002033FD"/>
    <w:rsid w:val="00210A82"/>
    <w:rsid w:val="00211580"/>
    <w:rsid w:val="00221521"/>
    <w:rsid w:val="00221883"/>
    <w:rsid w:val="00225EF8"/>
    <w:rsid w:val="002260F4"/>
    <w:rsid w:val="002265DA"/>
    <w:rsid w:val="002320AB"/>
    <w:rsid w:val="0023440A"/>
    <w:rsid w:val="00234B77"/>
    <w:rsid w:val="002350E2"/>
    <w:rsid w:val="00236BBF"/>
    <w:rsid w:val="00240753"/>
    <w:rsid w:val="002420D4"/>
    <w:rsid w:val="002455FB"/>
    <w:rsid w:val="0024603B"/>
    <w:rsid w:val="002606ED"/>
    <w:rsid w:val="00264782"/>
    <w:rsid w:val="00271148"/>
    <w:rsid w:val="00274825"/>
    <w:rsid w:val="002754F2"/>
    <w:rsid w:val="00276CFC"/>
    <w:rsid w:val="002836C6"/>
    <w:rsid w:val="002912E5"/>
    <w:rsid w:val="00292A2B"/>
    <w:rsid w:val="00294030"/>
    <w:rsid w:val="00297214"/>
    <w:rsid w:val="002A1D82"/>
    <w:rsid w:val="002A25C6"/>
    <w:rsid w:val="002A6B22"/>
    <w:rsid w:val="002A706C"/>
    <w:rsid w:val="002A7267"/>
    <w:rsid w:val="002B1DA8"/>
    <w:rsid w:val="002B3DB9"/>
    <w:rsid w:val="002B58AE"/>
    <w:rsid w:val="002B66D7"/>
    <w:rsid w:val="002B6E65"/>
    <w:rsid w:val="002B6F70"/>
    <w:rsid w:val="002D02CE"/>
    <w:rsid w:val="002D3D84"/>
    <w:rsid w:val="002D6E2C"/>
    <w:rsid w:val="002D7029"/>
    <w:rsid w:val="002E1193"/>
    <w:rsid w:val="002E1741"/>
    <w:rsid w:val="002E6283"/>
    <w:rsid w:val="002F4E01"/>
    <w:rsid w:val="002F57BC"/>
    <w:rsid w:val="00302FD0"/>
    <w:rsid w:val="00303625"/>
    <w:rsid w:val="00304F8E"/>
    <w:rsid w:val="003067D9"/>
    <w:rsid w:val="00307D62"/>
    <w:rsid w:val="00312395"/>
    <w:rsid w:val="00312B56"/>
    <w:rsid w:val="003135DD"/>
    <w:rsid w:val="0031391A"/>
    <w:rsid w:val="00313A03"/>
    <w:rsid w:val="00313C9D"/>
    <w:rsid w:val="00313CA7"/>
    <w:rsid w:val="003143CF"/>
    <w:rsid w:val="0031451A"/>
    <w:rsid w:val="00330972"/>
    <w:rsid w:val="00330989"/>
    <w:rsid w:val="00332592"/>
    <w:rsid w:val="00333F5A"/>
    <w:rsid w:val="003355CA"/>
    <w:rsid w:val="00340C76"/>
    <w:rsid w:val="00347EF8"/>
    <w:rsid w:val="003512D0"/>
    <w:rsid w:val="003519D4"/>
    <w:rsid w:val="00361400"/>
    <w:rsid w:val="00361FFE"/>
    <w:rsid w:val="00362FB4"/>
    <w:rsid w:val="00363E4A"/>
    <w:rsid w:val="003640D9"/>
    <w:rsid w:val="003640FA"/>
    <w:rsid w:val="0036781B"/>
    <w:rsid w:val="00367E1A"/>
    <w:rsid w:val="00375943"/>
    <w:rsid w:val="003765C4"/>
    <w:rsid w:val="00381E4A"/>
    <w:rsid w:val="0038240A"/>
    <w:rsid w:val="003864CD"/>
    <w:rsid w:val="003866C8"/>
    <w:rsid w:val="00391A6B"/>
    <w:rsid w:val="003950D6"/>
    <w:rsid w:val="00397992"/>
    <w:rsid w:val="003A34F1"/>
    <w:rsid w:val="003A3A92"/>
    <w:rsid w:val="003A3B81"/>
    <w:rsid w:val="003B0B98"/>
    <w:rsid w:val="003C47D5"/>
    <w:rsid w:val="003C4CF3"/>
    <w:rsid w:val="003C7BAB"/>
    <w:rsid w:val="003D61C9"/>
    <w:rsid w:val="003D699B"/>
    <w:rsid w:val="003E4028"/>
    <w:rsid w:val="003F05E3"/>
    <w:rsid w:val="003F4E27"/>
    <w:rsid w:val="003F6F0D"/>
    <w:rsid w:val="003F732B"/>
    <w:rsid w:val="003F737B"/>
    <w:rsid w:val="003F7659"/>
    <w:rsid w:val="004005F9"/>
    <w:rsid w:val="0040398C"/>
    <w:rsid w:val="00406398"/>
    <w:rsid w:val="00410940"/>
    <w:rsid w:val="00413861"/>
    <w:rsid w:val="00413D12"/>
    <w:rsid w:val="00414409"/>
    <w:rsid w:val="00416399"/>
    <w:rsid w:val="004220B5"/>
    <w:rsid w:val="004225ED"/>
    <w:rsid w:val="00425B0C"/>
    <w:rsid w:val="00425EC7"/>
    <w:rsid w:val="00427E15"/>
    <w:rsid w:val="00434970"/>
    <w:rsid w:val="00440F55"/>
    <w:rsid w:val="00441B2A"/>
    <w:rsid w:val="00441D92"/>
    <w:rsid w:val="00444D94"/>
    <w:rsid w:val="00446326"/>
    <w:rsid w:val="00446B3C"/>
    <w:rsid w:val="0045150C"/>
    <w:rsid w:val="00454BA8"/>
    <w:rsid w:val="00467B08"/>
    <w:rsid w:val="00470F2E"/>
    <w:rsid w:val="00473521"/>
    <w:rsid w:val="00473DB8"/>
    <w:rsid w:val="004823DB"/>
    <w:rsid w:val="00486B6B"/>
    <w:rsid w:val="00490A12"/>
    <w:rsid w:val="00491A12"/>
    <w:rsid w:val="00492CC5"/>
    <w:rsid w:val="00494A3E"/>
    <w:rsid w:val="00495404"/>
    <w:rsid w:val="00496A4B"/>
    <w:rsid w:val="00497946"/>
    <w:rsid w:val="004A0B6C"/>
    <w:rsid w:val="004A0F2E"/>
    <w:rsid w:val="004A11D6"/>
    <w:rsid w:val="004A1902"/>
    <w:rsid w:val="004A1DC3"/>
    <w:rsid w:val="004A2A3E"/>
    <w:rsid w:val="004A53E7"/>
    <w:rsid w:val="004A5599"/>
    <w:rsid w:val="004A5A75"/>
    <w:rsid w:val="004A680D"/>
    <w:rsid w:val="004A6E1C"/>
    <w:rsid w:val="004A79DB"/>
    <w:rsid w:val="004B73E2"/>
    <w:rsid w:val="004C23AB"/>
    <w:rsid w:val="004C477F"/>
    <w:rsid w:val="004D203B"/>
    <w:rsid w:val="004E4CAF"/>
    <w:rsid w:val="004E525C"/>
    <w:rsid w:val="004E5A31"/>
    <w:rsid w:val="004F0284"/>
    <w:rsid w:val="004F176E"/>
    <w:rsid w:val="004F1A7D"/>
    <w:rsid w:val="004F1E54"/>
    <w:rsid w:val="004F3A9E"/>
    <w:rsid w:val="004F7853"/>
    <w:rsid w:val="00503142"/>
    <w:rsid w:val="00505AEB"/>
    <w:rsid w:val="005070D5"/>
    <w:rsid w:val="00511F4B"/>
    <w:rsid w:val="00516622"/>
    <w:rsid w:val="00521EC0"/>
    <w:rsid w:val="00524A31"/>
    <w:rsid w:val="00525BE1"/>
    <w:rsid w:val="00527D50"/>
    <w:rsid w:val="00530476"/>
    <w:rsid w:val="0053290B"/>
    <w:rsid w:val="00532F6A"/>
    <w:rsid w:val="00533F54"/>
    <w:rsid w:val="00534D43"/>
    <w:rsid w:val="005448CE"/>
    <w:rsid w:val="00544D09"/>
    <w:rsid w:val="0054546A"/>
    <w:rsid w:val="005503EC"/>
    <w:rsid w:val="00550B85"/>
    <w:rsid w:val="00551900"/>
    <w:rsid w:val="005520E5"/>
    <w:rsid w:val="0055443B"/>
    <w:rsid w:val="00555F81"/>
    <w:rsid w:val="00562B93"/>
    <w:rsid w:val="00564174"/>
    <w:rsid w:val="00564819"/>
    <w:rsid w:val="00567051"/>
    <w:rsid w:val="00573B84"/>
    <w:rsid w:val="00573E2A"/>
    <w:rsid w:val="00576E8C"/>
    <w:rsid w:val="00583D55"/>
    <w:rsid w:val="005916CD"/>
    <w:rsid w:val="00592047"/>
    <w:rsid w:val="0059302A"/>
    <w:rsid w:val="005A10E9"/>
    <w:rsid w:val="005A1E2F"/>
    <w:rsid w:val="005A23CB"/>
    <w:rsid w:val="005A46AE"/>
    <w:rsid w:val="005A4EB5"/>
    <w:rsid w:val="005B221E"/>
    <w:rsid w:val="005B3466"/>
    <w:rsid w:val="005B601E"/>
    <w:rsid w:val="005C1D57"/>
    <w:rsid w:val="005C3818"/>
    <w:rsid w:val="005C6FB1"/>
    <w:rsid w:val="005C7357"/>
    <w:rsid w:val="005D0199"/>
    <w:rsid w:val="005D466B"/>
    <w:rsid w:val="005E0E7F"/>
    <w:rsid w:val="005E6AC6"/>
    <w:rsid w:val="005F0C6E"/>
    <w:rsid w:val="005F2DE7"/>
    <w:rsid w:val="005F50BF"/>
    <w:rsid w:val="0060173E"/>
    <w:rsid w:val="00602178"/>
    <w:rsid w:val="00605241"/>
    <w:rsid w:val="00611B7F"/>
    <w:rsid w:val="00611D27"/>
    <w:rsid w:val="006129AF"/>
    <w:rsid w:val="00615B39"/>
    <w:rsid w:val="00617D55"/>
    <w:rsid w:val="00622AE8"/>
    <w:rsid w:val="00623120"/>
    <w:rsid w:val="0062327A"/>
    <w:rsid w:val="00631A1D"/>
    <w:rsid w:val="0063598A"/>
    <w:rsid w:val="00635A63"/>
    <w:rsid w:val="0063688C"/>
    <w:rsid w:val="00636D9D"/>
    <w:rsid w:val="00641410"/>
    <w:rsid w:val="006428A7"/>
    <w:rsid w:val="0064405A"/>
    <w:rsid w:val="0064597F"/>
    <w:rsid w:val="00650167"/>
    <w:rsid w:val="006527B9"/>
    <w:rsid w:val="00653E63"/>
    <w:rsid w:val="00657B5B"/>
    <w:rsid w:val="00663249"/>
    <w:rsid w:val="006644B0"/>
    <w:rsid w:val="006708E1"/>
    <w:rsid w:val="00673213"/>
    <w:rsid w:val="00677E84"/>
    <w:rsid w:val="00680E70"/>
    <w:rsid w:val="00690BA2"/>
    <w:rsid w:val="006947E5"/>
    <w:rsid w:val="00694F24"/>
    <w:rsid w:val="006A3A76"/>
    <w:rsid w:val="006A6FA7"/>
    <w:rsid w:val="006B1650"/>
    <w:rsid w:val="006B44A5"/>
    <w:rsid w:val="006B5A1F"/>
    <w:rsid w:val="006C66BD"/>
    <w:rsid w:val="006C731B"/>
    <w:rsid w:val="006C7B79"/>
    <w:rsid w:val="006D1347"/>
    <w:rsid w:val="006D266D"/>
    <w:rsid w:val="006E1182"/>
    <w:rsid w:val="006E1B73"/>
    <w:rsid w:val="006E1CC9"/>
    <w:rsid w:val="006E238D"/>
    <w:rsid w:val="006E2921"/>
    <w:rsid w:val="006F088E"/>
    <w:rsid w:val="006F0CC1"/>
    <w:rsid w:val="006F1213"/>
    <w:rsid w:val="006F1270"/>
    <w:rsid w:val="006F29FC"/>
    <w:rsid w:val="006F5A56"/>
    <w:rsid w:val="006F6233"/>
    <w:rsid w:val="006F6460"/>
    <w:rsid w:val="0070048A"/>
    <w:rsid w:val="00701798"/>
    <w:rsid w:val="0070713B"/>
    <w:rsid w:val="00710052"/>
    <w:rsid w:val="00710298"/>
    <w:rsid w:val="00716790"/>
    <w:rsid w:val="007172C1"/>
    <w:rsid w:val="007205E3"/>
    <w:rsid w:val="00721CC7"/>
    <w:rsid w:val="00722B96"/>
    <w:rsid w:val="0072366F"/>
    <w:rsid w:val="00727D3A"/>
    <w:rsid w:val="00732C6E"/>
    <w:rsid w:val="0073317C"/>
    <w:rsid w:val="00735677"/>
    <w:rsid w:val="007372A9"/>
    <w:rsid w:val="00741367"/>
    <w:rsid w:val="0074175D"/>
    <w:rsid w:val="007418E5"/>
    <w:rsid w:val="007431DD"/>
    <w:rsid w:val="00747AE4"/>
    <w:rsid w:val="0075037F"/>
    <w:rsid w:val="0075254A"/>
    <w:rsid w:val="00754B06"/>
    <w:rsid w:val="0076151A"/>
    <w:rsid w:val="007618AA"/>
    <w:rsid w:val="00763283"/>
    <w:rsid w:val="007634EF"/>
    <w:rsid w:val="00764966"/>
    <w:rsid w:val="007655BA"/>
    <w:rsid w:val="00773D65"/>
    <w:rsid w:val="007776D7"/>
    <w:rsid w:val="00783637"/>
    <w:rsid w:val="00785411"/>
    <w:rsid w:val="00785792"/>
    <w:rsid w:val="00787CA3"/>
    <w:rsid w:val="00791E7A"/>
    <w:rsid w:val="007920B2"/>
    <w:rsid w:val="00795CBC"/>
    <w:rsid w:val="00796D9A"/>
    <w:rsid w:val="007A4910"/>
    <w:rsid w:val="007A4B58"/>
    <w:rsid w:val="007A6DFD"/>
    <w:rsid w:val="007B2DFC"/>
    <w:rsid w:val="007B3210"/>
    <w:rsid w:val="007B3876"/>
    <w:rsid w:val="007B6624"/>
    <w:rsid w:val="007C33B4"/>
    <w:rsid w:val="007C38F9"/>
    <w:rsid w:val="007C5657"/>
    <w:rsid w:val="007C65DB"/>
    <w:rsid w:val="007D360E"/>
    <w:rsid w:val="007D6CF0"/>
    <w:rsid w:val="007D7CB5"/>
    <w:rsid w:val="007E1E33"/>
    <w:rsid w:val="007E3530"/>
    <w:rsid w:val="007E3714"/>
    <w:rsid w:val="007F15FB"/>
    <w:rsid w:val="007F3C18"/>
    <w:rsid w:val="007F4D83"/>
    <w:rsid w:val="007F4EB0"/>
    <w:rsid w:val="007F525D"/>
    <w:rsid w:val="007F60D1"/>
    <w:rsid w:val="007F6B0B"/>
    <w:rsid w:val="007F7B38"/>
    <w:rsid w:val="00800452"/>
    <w:rsid w:val="00800942"/>
    <w:rsid w:val="00800CB8"/>
    <w:rsid w:val="008045CA"/>
    <w:rsid w:val="008058E0"/>
    <w:rsid w:val="0081113C"/>
    <w:rsid w:val="0081214A"/>
    <w:rsid w:val="00813E76"/>
    <w:rsid w:val="00815A5D"/>
    <w:rsid w:val="0082025B"/>
    <w:rsid w:val="008204E5"/>
    <w:rsid w:val="00822C81"/>
    <w:rsid w:val="0082393B"/>
    <w:rsid w:val="0082465A"/>
    <w:rsid w:val="0083442F"/>
    <w:rsid w:val="00834C98"/>
    <w:rsid w:val="00835258"/>
    <w:rsid w:val="00835B26"/>
    <w:rsid w:val="008401C2"/>
    <w:rsid w:val="008442B3"/>
    <w:rsid w:val="00845194"/>
    <w:rsid w:val="00850194"/>
    <w:rsid w:val="00850947"/>
    <w:rsid w:val="008552E6"/>
    <w:rsid w:val="00855C74"/>
    <w:rsid w:val="00861188"/>
    <w:rsid w:val="008625EE"/>
    <w:rsid w:val="00863AA4"/>
    <w:rsid w:val="00867FE7"/>
    <w:rsid w:val="00872313"/>
    <w:rsid w:val="008745B1"/>
    <w:rsid w:val="00874DCD"/>
    <w:rsid w:val="00875327"/>
    <w:rsid w:val="00875F3E"/>
    <w:rsid w:val="00875FB3"/>
    <w:rsid w:val="00880500"/>
    <w:rsid w:val="0088400C"/>
    <w:rsid w:val="008859FF"/>
    <w:rsid w:val="008872A5"/>
    <w:rsid w:val="008876BB"/>
    <w:rsid w:val="00887BD8"/>
    <w:rsid w:val="008937D5"/>
    <w:rsid w:val="00894F0B"/>
    <w:rsid w:val="008A026F"/>
    <w:rsid w:val="008A2658"/>
    <w:rsid w:val="008A42A0"/>
    <w:rsid w:val="008A4F1F"/>
    <w:rsid w:val="008B6D1C"/>
    <w:rsid w:val="008B7956"/>
    <w:rsid w:val="008C0681"/>
    <w:rsid w:val="008C2F22"/>
    <w:rsid w:val="008C5C04"/>
    <w:rsid w:val="008C778F"/>
    <w:rsid w:val="008D0CB6"/>
    <w:rsid w:val="008D1262"/>
    <w:rsid w:val="008D26B5"/>
    <w:rsid w:val="008E005B"/>
    <w:rsid w:val="008F3554"/>
    <w:rsid w:val="008F5584"/>
    <w:rsid w:val="009022BC"/>
    <w:rsid w:val="0090577C"/>
    <w:rsid w:val="00906B85"/>
    <w:rsid w:val="009071CF"/>
    <w:rsid w:val="00911D37"/>
    <w:rsid w:val="0092073D"/>
    <w:rsid w:val="0092140E"/>
    <w:rsid w:val="00922643"/>
    <w:rsid w:val="0093045B"/>
    <w:rsid w:val="00933F61"/>
    <w:rsid w:val="00937373"/>
    <w:rsid w:val="00940482"/>
    <w:rsid w:val="00942288"/>
    <w:rsid w:val="0094284E"/>
    <w:rsid w:val="009501EC"/>
    <w:rsid w:val="00955855"/>
    <w:rsid w:val="00956806"/>
    <w:rsid w:val="00956B3B"/>
    <w:rsid w:val="00965D09"/>
    <w:rsid w:val="009662A7"/>
    <w:rsid w:val="00972841"/>
    <w:rsid w:val="00974AD6"/>
    <w:rsid w:val="00975793"/>
    <w:rsid w:val="00977163"/>
    <w:rsid w:val="00977EFA"/>
    <w:rsid w:val="00987F45"/>
    <w:rsid w:val="00990C65"/>
    <w:rsid w:val="00997898"/>
    <w:rsid w:val="009A1472"/>
    <w:rsid w:val="009A33A4"/>
    <w:rsid w:val="009A3C36"/>
    <w:rsid w:val="009A3DC5"/>
    <w:rsid w:val="009A45A3"/>
    <w:rsid w:val="009B0F77"/>
    <w:rsid w:val="009B1576"/>
    <w:rsid w:val="009B2F43"/>
    <w:rsid w:val="009B3622"/>
    <w:rsid w:val="009B430C"/>
    <w:rsid w:val="009B7809"/>
    <w:rsid w:val="009C6EE3"/>
    <w:rsid w:val="009D0293"/>
    <w:rsid w:val="009D09AC"/>
    <w:rsid w:val="009D28C7"/>
    <w:rsid w:val="009D2FBF"/>
    <w:rsid w:val="009D515B"/>
    <w:rsid w:val="009E2713"/>
    <w:rsid w:val="009E28D7"/>
    <w:rsid w:val="009E2BCB"/>
    <w:rsid w:val="009E351F"/>
    <w:rsid w:val="009F17B4"/>
    <w:rsid w:val="009F46D9"/>
    <w:rsid w:val="009F5C4D"/>
    <w:rsid w:val="009F6C91"/>
    <w:rsid w:val="00A0232E"/>
    <w:rsid w:val="00A03E7A"/>
    <w:rsid w:val="00A05D6F"/>
    <w:rsid w:val="00A07448"/>
    <w:rsid w:val="00A1098E"/>
    <w:rsid w:val="00A14E6B"/>
    <w:rsid w:val="00A15A64"/>
    <w:rsid w:val="00A17734"/>
    <w:rsid w:val="00A20B10"/>
    <w:rsid w:val="00A2284E"/>
    <w:rsid w:val="00A27452"/>
    <w:rsid w:val="00A32BB6"/>
    <w:rsid w:val="00A3474F"/>
    <w:rsid w:val="00A40942"/>
    <w:rsid w:val="00A4140B"/>
    <w:rsid w:val="00A44F0F"/>
    <w:rsid w:val="00A472F7"/>
    <w:rsid w:val="00A51B78"/>
    <w:rsid w:val="00A554F2"/>
    <w:rsid w:val="00A56394"/>
    <w:rsid w:val="00A600AD"/>
    <w:rsid w:val="00A62FEE"/>
    <w:rsid w:val="00A653FC"/>
    <w:rsid w:val="00A65965"/>
    <w:rsid w:val="00A666B3"/>
    <w:rsid w:val="00A760F8"/>
    <w:rsid w:val="00A80E85"/>
    <w:rsid w:val="00A83725"/>
    <w:rsid w:val="00A86045"/>
    <w:rsid w:val="00A87424"/>
    <w:rsid w:val="00A939A2"/>
    <w:rsid w:val="00A95859"/>
    <w:rsid w:val="00AA3924"/>
    <w:rsid w:val="00AA3938"/>
    <w:rsid w:val="00AA3E56"/>
    <w:rsid w:val="00AA4D7A"/>
    <w:rsid w:val="00AB1A3D"/>
    <w:rsid w:val="00AB5986"/>
    <w:rsid w:val="00AB7E4D"/>
    <w:rsid w:val="00AC0311"/>
    <w:rsid w:val="00AC24A2"/>
    <w:rsid w:val="00AC57D3"/>
    <w:rsid w:val="00AD0EDD"/>
    <w:rsid w:val="00AD3908"/>
    <w:rsid w:val="00AD5CE0"/>
    <w:rsid w:val="00AD6DEE"/>
    <w:rsid w:val="00AD6F07"/>
    <w:rsid w:val="00AE302A"/>
    <w:rsid w:val="00AE30E0"/>
    <w:rsid w:val="00AE3C4C"/>
    <w:rsid w:val="00AE5D4B"/>
    <w:rsid w:val="00AF42B4"/>
    <w:rsid w:val="00AF7544"/>
    <w:rsid w:val="00B02002"/>
    <w:rsid w:val="00B0564D"/>
    <w:rsid w:val="00B16670"/>
    <w:rsid w:val="00B171EF"/>
    <w:rsid w:val="00B17B06"/>
    <w:rsid w:val="00B24CEB"/>
    <w:rsid w:val="00B32636"/>
    <w:rsid w:val="00B329BB"/>
    <w:rsid w:val="00B444EF"/>
    <w:rsid w:val="00B56AF8"/>
    <w:rsid w:val="00B57CF2"/>
    <w:rsid w:val="00B60252"/>
    <w:rsid w:val="00B61BC1"/>
    <w:rsid w:val="00B64902"/>
    <w:rsid w:val="00B70269"/>
    <w:rsid w:val="00B706B7"/>
    <w:rsid w:val="00B72483"/>
    <w:rsid w:val="00B7776E"/>
    <w:rsid w:val="00B806F5"/>
    <w:rsid w:val="00B8151B"/>
    <w:rsid w:val="00B8182B"/>
    <w:rsid w:val="00B81D3E"/>
    <w:rsid w:val="00B8391E"/>
    <w:rsid w:val="00B83C08"/>
    <w:rsid w:val="00B83D75"/>
    <w:rsid w:val="00B83E8A"/>
    <w:rsid w:val="00B94ADF"/>
    <w:rsid w:val="00B964E0"/>
    <w:rsid w:val="00BA0AF8"/>
    <w:rsid w:val="00BA5A93"/>
    <w:rsid w:val="00BA69BE"/>
    <w:rsid w:val="00BB2F00"/>
    <w:rsid w:val="00BB4437"/>
    <w:rsid w:val="00BB697B"/>
    <w:rsid w:val="00BC09B2"/>
    <w:rsid w:val="00BC1009"/>
    <w:rsid w:val="00BC167A"/>
    <w:rsid w:val="00BC5EBB"/>
    <w:rsid w:val="00BC690E"/>
    <w:rsid w:val="00BD2A00"/>
    <w:rsid w:val="00BD315E"/>
    <w:rsid w:val="00BD53C8"/>
    <w:rsid w:val="00BD5E32"/>
    <w:rsid w:val="00BE1E7E"/>
    <w:rsid w:val="00BE3764"/>
    <w:rsid w:val="00BE5D99"/>
    <w:rsid w:val="00C0044D"/>
    <w:rsid w:val="00C072DD"/>
    <w:rsid w:val="00C10EAA"/>
    <w:rsid w:val="00C16C7C"/>
    <w:rsid w:val="00C217D8"/>
    <w:rsid w:val="00C21CC2"/>
    <w:rsid w:val="00C23118"/>
    <w:rsid w:val="00C275C4"/>
    <w:rsid w:val="00C305B8"/>
    <w:rsid w:val="00C32243"/>
    <w:rsid w:val="00C33939"/>
    <w:rsid w:val="00C34A0C"/>
    <w:rsid w:val="00C36BD3"/>
    <w:rsid w:val="00C3781C"/>
    <w:rsid w:val="00C41B29"/>
    <w:rsid w:val="00C42FE6"/>
    <w:rsid w:val="00C43237"/>
    <w:rsid w:val="00C43B5F"/>
    <w:rsid w:val="00C50FC1"/>
    <w:rsid w:val="00C53F16"/>
    <w:rsid w:val="00C56873"/>
    <w:rsid w:val="00C56F47"/>
    <w:rsid w:val="00C650D3"/>
    <w:rsid w:val="00C66559"/>
    <w:rsid w:val="00C718E8"/>
    <w:rsid w:val="00C73889"/>
    <w:rsid w:val="00C76359"/>
    <w:rsid w:val="00C826FC"/>
    <w:rsid w:val="00C82762"/>
    <w:rsid w:val="00C852EA"/>
    <w:rsid w:val="00C860C5"/>
    <w:rsid w:val="00C92C52"/>
    <w:rsid w:val="00C9763A"/>
    <w:rsid w:val="00CA0D0F"/>
    <w:rsid w:val="00CA1869"/>
    <w:rsid w:val="00CA52AD"/>
    <w:rsid w:val="00CA56EC"/>
    <w:rsid w:val="00CB18F6"/>
    <w:rsid w:val="00CB355D"/>
    <w:rsid w:val="00CB496E"/>
    <w:rsid w:val="00CB5E3E"/>
    <w:rsid w:val="00CB6C82"/>
    <w:rsid w:val="00CB7A3A"/>
    <w:rsid w:val="00CC2D9F"/>
    <w:rsid w:val="00CC471B"/>
    <w:rsid w:val="00CC4FF2"/>
    <w:rsid w:val="00CC639D"/>
    <w:rsid w:val="00CC7381"/>
    <w:rsid w:val="00CC7496"/>
    <w:rsid w:val="00CC7F5F"/>
    <w:rsid w:val="00CD0AC5"/>
    <w:rsid w:val="00CD310E"/>
    <w:rsid w:val="00CD34F9"/>
    <w:rsid w:val="00CD3517"/>
    <w:rsid w:val="00CD3729"/>
    <w:rsid w:val="00CD44AA"/>
    <w:rsid w:val="00CD7EA6"/>
    <w:rsid w:val="00CE06F3"/>
    <w:rsid w:val="00CE10B6"/>
    <w:rsid w:val="00CE42A4"/>
    <w:rsid w:val="00CE49A6"/>
    <w:rsid w:val="00CE54F2"/>
    <w:rsid w:val="00CF07C4"/>
    <w:rsid w:val="00CF15C2"/>
    <w:rsid w:val="00CF2AA1"/>
    <w:rsid w:val="00CF3310"/>
    <w:rsid w:val="00CF3961"/>
    <w:rsid w:val="00CF489B"/>
    <w:rsid w:val="00D104F4"/>
    <w:rsid w:val="00D1171E"/>
    <w:rsid w:val="00D12047"/>
    <w:rsid w:val="00D1267F"/>
    <w:rsid w:val="00D15349"/>
    <w:rsid w:val="00D20B2E"/>
    <w:rsid w:val="00D213D7"/>
    <w:rsid w:val="00D246CD"/>
    <w:rsid w:val="00D31DD2"/>
    <w:rsid w:val="00D32B0B"/>
    <w:rsid w:val="00D36B65"/>
    <w:rsid w:val="00D36FCD"/>
    <w:rsid w:val="00D41DA5"/>
    <w:rsid w:val="00D428DF"/>
    <w:rsid w:val="00D456D5"/>
    <w:rsid w:val="00D50B01"/>
    <w:rsid w:val="00D521B6"/>
    <w:rsid w:val="00D525A5"/>
    <w:rsid w:val="00D55EF0"/>
    <w:rsid w:val="00D57556"/>
    <w:rsid w:val="00D6194C"/>
    <w:rsid w:val="00D65167"/>
    <w:rsid w:val="00D65643"/>
    <w:rsid w:val="00D66CE7"/>
    <w:rsid w:val="00D70602"/>
    <w:rsid w:val="00D709B6"/>
    <w:rsid w:val="00D71327"/>
    <w:rsid w:val="00D72344"/>
    <w:rsid w:val="00D72DBC"/>
    <w:rsid w:val="00D73CE4"/>
    <w:rsid w:val="00D80CFE"/>
    <w:rsid w:val="00D812EA"/>
    <w:rsid w:val="00D81740"/>
    <w:rsid w:val="00D81FC6"/>
    <w:rsid w:val="00D84EC9"/>
    <w:rsid w:val="00D87D3F"/>
    <w:rsid w:val="00D906AC"/>
    <w:rsid w:val="00D9312F"/>
    <w:rsid w:val="00D945A3"/>
    <w:rsid w:val="00D97598"/>
    <w:rsid w:val="00DA15EC"/>
    <w:rsid w:val="00DA1AC5"/>
    <w:rsid w:val="00DA2FF1"/>
    <w:rsid w:val="00DA4CC4"/>
    <w:rsid w:val="00DA609A"/>
    <w:rsid w:val="00DB18A2"/>
    <w:rsid w:val="00DB343E"/>
    <w:rsid w:val="00DB382C"/>
    <w:rsid w:val="00DB53F6"/>
    <w:rsid w:val="00DC1057"/>
    <w:rsid w:val="00DC1814"/>
    <w:rsid w:val="00DC516F"/>
    <w:rsid w:val="00DC600E"/>
    <w:rsid w:val="00DD16F9"/>
    <w:rsid w:val="00DD7B22"/>
    <w:rsid w:val="00DD7B5A"/>
    <w:rsid w:val="00DE1E4A"/>
    <w:rsid w:val="00DE4097"/>
    <w:rsid w:val="00DF351A"/>
    <w:rsid w:val="00DF6D41"/>
    <w:rsid w:val="00E013CE"/>
    <w:rsid w:val="00E01F05"/>
    <w:rsid w:val="00E0299E"/>
    <w:rsid w:val="00E05263"/>
    <w:rsid w:val="00E0707B"/>
    <w:rsid w:val="00E108BE"/>
    <w:rsid w:val="00E20547"/>
    <w:rsid w:val="00E2348D"/>
    <w:rsid w:val="00E24C1E"/>
    <w:rsid w:val="00E279DA"/>
    <w:rsid w:val="00E329CC"/>
    <w:rsid w:val="00E32C1E"/>
    <w:rsid w:val="00E35EE0"/>
    <w:rsid w:val="00E36580"/>
    <w:rsid w:val="00E376B7"/>
    <w:rsid w:val="00E37992"/>
    <w:rsid w:val="00E4180C"/>
    <w:rsid w:val="00E461AD"/>
    <w:rsid w:val="00E4703F"/>
    <w:rsid w:val="00E56474"/>
    <w:rsid w:val="00E57EB6"/>
    <w:rsid w:val="00E608F8"/>
    <w:rsid w:val="00E717AD"/>
    <w:rsid w:val="00E7736D"/>
    <w:rsid w:val="00E82AD2"/>
    <w:rsid w:val="00E843EF"/>
    <w:rsid w:val="00E87B08"/>
    <w:rsid w:val="00E91EE8"/>
    <w:rsid w:val="00E92D65"/>
    <w:rsid w:val="00E9335D"/>
    <w:rsid w:val="00E9463E"/>
    <w:rsid w:val="00E95C4D"/>
    <w:rsid w:val="00E96416"/>
    <w:rsid w:val="00EA3537"/>
    <w:rsid w:val="00EA4E55"/>
    <w:rsid w:val="00EA4F5B"/>
    <w:rsid w:val="00EA5ECE"/>
    <w:rsid w:val="00EB3EA3"/>
    <w:rsid w:val="00EB6B8A"/>
    <w:rsid w:val="00EB70EC"/>
    <w:rsid w:val="00EC38F9"/>
    <w:rsid w:val="00EC4BB8"/>
    <w:rsid w:val="00EC54D0"/>
    <w:rsid w:val="00EC5E27"/>
    <w:rsid w:val="00ED06B2"/>
    <w:rsid w:val="00ED0F38"/>
    <w:rsid w:val="00ED5576"/>
    <w:rsid w:val="00ED61F1"/>
    <w:rsid w:val="00EE0C76"/>
    <w:rsid w:val="00EE1135"/>
    <w:rsid w:val="00EE2E07"/>
    <w:rsid w:val="00EE4C7A"/>
    <w:rsid w:val="00EE4FD2"/>
    <w:rsid w:val="00EF051A"/>
    <w:rsid w:val="00EF243A"/>
    <w:rsid w:val="00EF3B0C"/>
    <w:rsid w:val="00F0127F"/>
    <w:rsid w:val="00F039F6"/>
    <w:rsid w:val="00F07AD0"/>
    <w:rsid w:val="00F12EC6"/>
    <w:rsid w:val="00F13530"/>
    <w:rsid w:val="00F17223"/>
    <w:rsid w:val="00F2209E"/>
    <w:rsid w:val="00F23F3D"/>
    <w:rsid w:val="00F25F7D"/>
    <w:rsid w:val="00F262A1"/>
    <w:rsid w:val="00F276F3"/>
    <w:rsid w:val="00F27FD0"/>
    <w:rsid w:val="00F333C4"/>
    <w:rsid w:val="00F4423E"/>
    <w:rsid w:val="00F44A2A"/>
    <w:rsid w:val="00F455A4"/>
    <w:rsid w:val="00F47CF0"/>
    <w:rsid w:val="00F51CF7"/>
    <w:rsid w:val="00F53A39"/>
    <w:rsid w:val="00F547E6"/>
    <w:rsid w:val="00F5633C"/>
    <w:rsid w:val="00F66CDD"/>
    <w:rsid w:val="00F86970"/>
    <w:rsid w:val="00F903B4"/>
    <w:rsid w:val="00F92C18"/>
    <w:rsid w:val="00F946DF"/>
    <w:rsid w:val="00F9606B"/>
    <w:rsid w:val="00F96366"/>
    <w:rsid w:val="00FA18B4"/>
    <w:rsid w:val="00FA495C"/>
    <w:rsid w:val="00FA51BB"/>
    <w:rsid w:val="00FA70F2"/>
    <w:rsid w:val="00FB0FE1"/>
    <w:rsid w:val="00FB201E"/>
    <w:rsid w:val="00FB59E1"/>
    <w:rsid w:val="00FC6827"/>
    <w:rsid w:val="00FD5F95"/>
    <w:rsid w:val="00FE2FEA"/>
    <w:rsid w:val="00FE42DE"/>
    <w:rsid w:val="00FE5B9D"/>
    <w:rsid w:val="00FF149F"/>
    <w:rsid w:val="00FF2B4F"/>
    <w:rsid w:val="00FF37A8"/>
    <w:rsid w:val="00FF3B7F"/>
    <w:rsid w:val="00FF46E2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911A"/>
  <w15:docId w15:val="{E295E68F-2BA4-4F88-BEC5-5D078583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1BC1"/>
    <w:pPr>
      <w:widowControl w:val="0"/>
      <w:autoSpaceDE w:val="0"/>
      <w:autoSpaceDN w:val="0"/>
      <w:ind w:right="13"/>
      <w:jc w:val="center"/>
      <w:outlineLvl w:val="0"/>
    </w:pPr>
    <w:rPr>
      <w:rFonts w:eastAsia="Times New Roman"/>
      <w:b/>
      <w:bCs/>
      <w:sz w:val="24"/>
      <w:szCs w:val="24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AA1"/>
    <w:pPr>
      <w:ind w:left="720"/>
      <w:contextualSpacing/>
    </w:pPr>
  </w:style>
  <w:style w:type="paragraph" w:styleId="NoSpacing">
    <w:name w:val="No Spacing"/>
    <w:uiPriority w:val="1"/>
    <w:qFormat/>
    <w:rsid w:val="00650167"/>
    <w:rPr>
      <w:rFonts w:ascii="Calibri" w:eastAsia="Calibri" w:hAnsi="Calibri"/>
      <w:lang w:val="en-US" w:eastAsia="en-US"/>
    </w:rPr>
  </w:style>
  <w:style w:type="character" w:customStyle="1" w:styleId="rynqvb">
    <w:name w:val="rynqvb"/>
    <w:basedOn w:val="DefaultParagraphFont"/>
    <w:rsid w:val="00650167"/>
  </w:style>
  <w:style w:type="paragraph" w:customStyle="1" w:styleId="Default">
    <w:name w:val="Default"/>
    <w:rsid w:val="0065016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51B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B78"/>
  </w:style>
  <w:style w:type="paragraph" w:styleId="Footer">
    <w:name w:val="footer"/>
    <w:basedOn w:val="Normal"/>
    <w:link w:val="FooterChar"/>
    <w:uiPriority w:val="99"/>
    <w:unhideWhenUsed/>
    <w:rsid w:val="00A51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B78"/>
  </w:style>
  <w:style w:type="character" w:styleId="Emphasis">
    <w:name w:val="Emphasis"/>
    <w:basedOn w:val="DefaultParagraphFont"/>
    <w:uiPriority w:val="20"/>
    <w:qFormat/>
    <w:rsid w:val="00722B96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E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E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3E7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4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9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5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1BC1"/>
    <w:rPr>
      <w:rFonts w:eastAsia="Times New Roman"/>
      <w:b/>
      <w:bCs/>
      <w:sz w:val="24"/>
      <w:szCs w:val="24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A3E0-3AEA-4213-A6FB-277742A9A6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47</Pages>
  <Words>13384</Words>
  <Characters>76293</Characters>
  <Application>Microsoft Office Word</Application>
  <DocSecurity>0</DocSecurity>
  <Lines>635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Sara Kosova</cp:lastModifiedBy>
  <cp:revision>34</cp:revision>
  <cp:lastPrinted>2025-11-12T14:07:00Z</cp:lastPrinted>
  <dcterms:created xsi:type="dcterms:W3CDTF">2025-11-07T12:55:00Z</dcterms:created>
  <dcterms:modified xsi:type="dcterms:W3CDTF">2025-11-12T18:40:00Z</dcterms:modified>
</cp:coreProperties>
</file>